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48BB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14:paraId="1BE90FA5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ВИЛЕГОДСКОГО МУНИЦИПАЛЬНОГО ОКРУГА</w:t>
      </w:r>
    </w:p>
    <w:p w14:paraId="5709DB05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АРХАНГЕЛЬСКОЙ ОБЛАСТИ</w:t>
      </w:r>
    </w:p>
    <w:p w14:paraId="302443DB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</w:p>
    <w:p w14:paraId="7A4BF7C1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4F6CA717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</w:p>
    <w:p w14:paraId="1653007D" w14:textId="77777777" w:rsidR="007554F5" w:rsidRDefault="007554F5" w:rsidP="007554F5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20.01.2021                                                                                                              № 10-мп</w:t>
      </w:r>
    </w:p>
    <w:p w14:paraId="09467ACE" w14:textId="77777777" w:rsidR="007554F5" w:rsidRDefault="007554F5" w:rsidP="007554F5">
      <w:pPr>
        <w:tabs>
          <w:tab w:val="left" w:pos="26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с. Ильинско-Подомское</w:t>
      </w:r>
    </w:p>
    <w:p w14:paraId="6FE1D792" w14:textId="77777777" w:rsidR="007554F5" w:rsidRDefault="007554F5" w:rsidP="007554F5">
      <w:pPr>
        <w:rPr>
          <w:sz w:val="26"/>
          <w:szCs w:val="26"/>
        </w:rPr>
      </w:pPr>
    </w:p>
    <w:p w14:paraId="4617F8B8" w14:textId="77777777" w:rsidR="007554F5" w:rsidRDefault="007554F5" w:rsidP="007554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муниципальной программы Вилегодского муниципального округа Архангельской области «Развитие жилищно-коммунального хозяйства в Вилегодском муниципальном округе» </w:t>
      </w:r>
    </w:p>
    <w:p w14:paraId="20AD8E47" w14:textId="77777777" w:rsidR="007554F5" w:rsidRDefault="007554F5" w:rsidP="007554F5">
      <w:pPr>
        <w:jc w:val="center"/>
        <w:rPr>
          <w:sz w:val="26"/>
          <w:szCs w:val="26"/>
        </w:rPr>
      </w:pPr>
    </w:p>
    <w:p w14:paraId="3D37EEB1" w14:textId="77777777" w:rsidR="007554F5" w:rsidRDefault="007554F5" w:rsidP="007554F5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на основании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Администрации Вилегодского муниципального округа Архангельской области от 11.01.2021 № 1-р, Администрация Вилегодского муниципального округа Архангельской области </w:t>
      </w:r>
      <w:r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14:paraId="25CCDF48" w14:textId="77777777" w:rsidR="007554F5" w:rsidRDefault="007554F5" w:rsidP="007554F5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3F9EA4F9" w14:textId="77777777" w:rsidR="007554F5" w:rsidRDefault="007554F5" w:rsidP="007554F5">
      <w:pPr>
        <w:pStyle w:val="a4"/>
        <w:numPr>
          <w:ilvl w:val="0"/>
          <w:numId w:val="3"/>
        </w:numPr>
        <w:tabs>
          <w:tab w:val="left" w:pos="426"/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Утвердить прилагаемую муниципальную программу Вилегодского муниципального округа Архангельской области «Развитие жилищно-коммунального хозяйства в Вилегодском муниципальном округе».</w:t>
      </w:r>
    </w:p>
    <w:p w14:paraId="442BB9CD" w14:textId="77777777" w:rsidR="007554F5" w:rsidRDefault="007554F5" w:rsidP="007554F5">
      <w:pPr>
        <w:pStyle w:val="a4"/>
        <w:spacing w:line="276" w:lineRule="auto"/>
        <w:ind w:left="0"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 Контроль за исполнением настоящего постановления возложить на первого заместителя главы Администрации, начальника Управления инфраструктурного развития И.Н. Никишина.</w:t>
      </w:r>
    </w:p>
    <w:p w14:paraId="5C83C30A" w14:textId="77777777" w:rsidR="007554F5" w:rsidRDefault="007554F5" w:rsidP="007554F5">
      <w:pPr>
        <w:pStyle w:val="a4"/>
        <w:spacing w:line="276" w:lineRule="auto"/>
        <w:ind w:left="0"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 Настоящее постановление вступает в силу с момента его подписания.</w:t>
      </w:r>
    </w:p>
    <w:p w14:paraId="45DE411B" w14:textId="77777777" w:rsidR="007554F5" w:rsidRDefault="007554F5" w:rsidP="007554F5">
      <w:pPr>
        <w:pStyle w:val="a4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4. Настоящее постановление разместить на официальном сайте Администрации Вилегодского муниципального округа Архангельской области в информационно-телекоммуникационной сети «Интернет» и опубликовать в муниципальной газете Вилегодского муниципального района «Вестник Виледи».</w:t>
      </w:r>
    </w:p>
    <w:p w14:paraId="7A7486EA" w14:textId="77777777" w:rsidR="007554F5" w:rsidRDefault="007554F5" w:rsidP="007554F5">
      <w:pPr>
        <w:jc w:val="both"/>
        <w:rPr>
          <w:sz w:val="26"/>
          <w:szCs w:val="26"/>
        </w:rPr>
      </w:pPr>
    </w:p>
    <w:p w14:paraId="6368C49A" w14:textId="77777777" w:rsidR="007554F5" w:rsidRDefault="007554F5" w:rsidP="007554F5">
      <w:pPr>
        <w:jc w:val="both"/>
        <w:rPr>
          <w:sz w:val="26"/>
          <w:szCs w:val="26"/>
        </w:rPr>
      </w:pPr>
    </w:p>
    <w:p w14:paraId="454B430D" w14:textId="77777777" w:rsidR="007554F5" w:rsidRDefault="007554F5" w:rsidP="007554F5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обязанности главы</w:t>
      </w:r>
    </w:p>
    <w:p w14:paraId="73583445" w14:textId="77777777" w:rsidR="007554F5" w:rsidRDefault="007554F5" w:rsidP="007554F5">
      <w:pPr>
        <w:jc w:val="both"/>
        <w:rPr>
          <w:sz w:val="26"/>
          <w:szCs w:val="26"/>
        </w:rPr>
      </w:pPr>
      <w:r>
        <w:rPr>
          <w:sz w:val="26"/>
          <w:szCs w:val="26"/>
        </w:rPr>
        <w:t>Вилегодского муниципального округа                                                           А.Ю. Аксенов</w:t>
      </w:r>
    </w:p>
    <w:p w14:paraId="2C43C17F" w14:textId="19DA2026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601006A1" w14:textId="61DB2A80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FFA4C70" w14:textId="305339A8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03D7BB20" w14:textId="06326CFB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578B8F0E" w14:textId="1FFBFCEE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122FF12" w14:textId="56A00963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54950F7A" w14:textId="757FA677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3D2219B1" w14:textId="60407BE2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4DD6C1D" w14:textId="5D89544C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7873D78D" w14:textId="0F21244D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057A5CFE" w14:textId="424E2688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4B291A54" w14:textId="02E3EA14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7C97A168" w14:textId="60181010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162D1B58" w14:textId="5B7EB72A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745A8F1" w14:textId="366EE17F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56CD849A" w14:textId="2564DC04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295957A7" w14:textId="63845F1B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68418CE9" w14:textId="35C7BB62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4A6C784A" w14:textId="3E4F98FB" w:rsidR="007554F5" w:rsidRDefault="007554F5" w:rsidP="007554F5">
      <w:pPr>
        <w:widowControl w:val="0"/>
        <w:autoSpaceDE w:val="0"/>
        <w:autoSpaceDN w:val="0"/>
        <w:adjustRightInd w:val="0"/>
        <w:ind w:left="5103"/>
        <w:jc w:val="both"/>
        <w:outlineLvl w:val="0"/>
        <w:rPr>
          <w:sz w:val="20"/>
          <w:szCs w:val="20"/>
        </w:rPr>
      </w:pPr>
    </w:p>
    <w:p w14:paraId="499ACA87" w14:textId="69DF0806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0"/>
          <w:szCs w:val="20"/>
        </w:rPr>
      </w:pPr>
      <w:r w:rsidRPr="00AE3FDB">
        <w:rPr>
          <w:sz w:val="20"/>
          <w:szCs w:val="20"/>
        </w:rPr>
        <w:lastRenderedPageBreak/>
        <w:t>УТВЕРЖДЕНА</w:t>
      </w:r>
    </w:p>
    <w:p w14:paraId="52587EF9" w14:textId="77777777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AE3FDB">
        <w:rPr>
          <w:sz w:val="20"/>
          <w:szCs w:val="20"/>
        </w:rPr>
        <w:t>постановлением Администрации</w:t>
      </w:r>
    </w:p>
    <w:p w14:paraId="280BFFCF" w14:textId="77777777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AE3FDB">
        <w:rPr>
          <w:sz w:val="20"/>
          <w:szCs w:val="20"/>
        </w:rPr>
        <w:t>Вилегодского муниципального округа</w:t>
      </w:r>
    </w:p>
    <w:p w14:paraId="6F616A82" w14:textId="77777777" w:rsidR="00593635" w:rsidRPr="00AE3FDB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AE3FDB">
        <w:rPr>
          <w:sz w:val="20"/>
          <w:szCs w:val="20"/>
        </w:rPr>
        <w:t>Архангельской области</w:t>
      </w:r>
    </w:p>
    <w:p w14:paraId="073FF3EB" w14:textId="1CB39934" w:rsidR="00593635" w:rsidRPr="00691AB1" w:rsidRDefault="00593635" w:rsidP="00AE3FDB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691AB1">
        <w:rPr>
          <w:sz w:val="20"/>
          <w:szCs w:val="20"/>
        </w:rPr>
        <w:t>от 20.01.2021 № 10-мп</w:t>
      </w:r>
    </w:p>
    <w:p w14:paraId="4B503620" w14:textId="24D6B393" w:rsidR="00593635" w:rsidRPr="00DC06CD" w:rsidRDefault="00593635" w:rsidP="00044D9E">
      <w:pPr>
        <w:widowControl w:val="0"/>
        <w:autoSpaceDE w:val="0"/>
        <w:autoSpaceDN w:val="0"/>
        <w:adjustRightInd w:val="0"/>
        <w:ind w:left="5103"/>
        <w:jc w:val="center"/>
        <w:rPr>
          <w:i/>
          <w:sz w:val="20"/>
          <w:szCs w:val="20"/>
        </w:rPr>
      </w:pPr>
      <w:r w:rsidRPr="00F65DD1">
        <w:rPr>
          <w:i/>
          <w:sz w:val="20"/>
          <w:szCs w:val="20"/>
        </w:rPr>
        <w:t xml:space="preserve">(в редакции постановления </w:t>
      </w:r>
      <w:r w:rsidR="00F65DD1" w:rsidRPr="00F65DD1">
        <w:rPr>
          <w:sz w:val="20"/>
          <w:szCs w:val="20"/>
        </w:rPr>
        <w:t xml:space="preserve">дополнениями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>от 27.08.2021 № 40-мп, от 22.10.2021 № 47-мп,</w:t>
      </w:r>
      <w:r w:rsidR="00F65DD1" w:rsidRPr="00F65DD1">
        <w:rPr>
          <w:sz w:val="20"/>
          <w:szCs w:val="20"/>
        </w:rPr>
        <w:br/>
        <w:t xml:space="preserve">от 29.11.2021 № 58-мп, от 22.02.2022 № 20-мп, </w:t>
      </w:r>
      <w:r w:rsidR="00F65DD1" w:rsidRPr="00F65DD1">
        <w:rPr>
          <w:sz w:val="20"/>
          <w:szCs w:val="20"/>
        </w:rPr>
        <w:br/>
        <w:t xml:space="preserve">от 11.05.2022 № 31-мп, от 26.08.2022 № 46-мп,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 xml:space="preserve">от 16.09.2022 № 49-мп, от 01.11.2022 № 57-мп,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 xml:space="preserve">от 29.12.2022 № 68-мп, от 01.03.2023 № 11-мп,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 xml:space="preserve">от 02.05.2023 № 22-мп, от 05.06.2023 № 25-мп, </w:t>
      </w:r>
      <w:r w:rsidR="00EC7DAB">
        <w:rPr>
          <w:sz w:val="20"/>
          <w:szCs w:val="20"/>
        </w:rPr>
        <w:br/>
      </w:r>
      <w:r w:rsidR="00F65DD1" w:rsidRPr="00F65DD1">
        <w:rPr>
          <w:sz w:val="20"/>
          <w:szCs w:val="20"/>
        </w:rPr>
        <w:t>от 01.11.2023 № 38-мп</w:t>
      </w:r>
      <w:r w:rsidR="00D764EA">
        <w:rPr>
          <w:sz w:val="20"/>
          <w:szCs w:val="20"/>
        </w:rPr>
        <w:t>, от 22.12.2023 № 57-мп</w:t>
      </w:r>
      <w:r w:rsidR="007554F5">
        <w:rPr>
          <w:sz w:val="20"/>
          <w:szCs w:val="20"/>
        </w:rPr>
        <w:t xml:space="preserve">, </w:t>
      </w:r>
      <w:r w:rsidR="00EC7DAB">
        <w:rPr>
          <w:sz w:val="20"/>
          <w:szCs w:val="20"/>
        </w:rPr>
        <w:br/>
      </w:r>
      <w:r w:rsidR="007554F5">
        <w:rPr>
          <w:sz w:val="20"/>
          <w:szCs w:val="20"/>
        </w:rPr>
        <w:t>от 02.04.2024 № 15-мп</w:t>
      </w:r>
      <w:r w:rsidR="00E602F1">
        <w:rPr>
          <w:sz w:val="20"/>
          <w:szCs w:val="20"/>
        </w:rPr>
        <w:t>, 28.06.2024 № 24-мп</w:t>
      </w:r>
      <w:r w:rsidRPr="00F65DD1">
        <w:rPr>
          <w:i/>
          <w:sz w:val="20"/>
          <w:szCs w:val="20"/>
        </w:rPr>
        <w:t>)</w:t>
      </w:r>
    </w:p>
    <w:p w14:paraId="5F3954FF" w14:textId="77777777" w:rsidR="00593635" w:rsidRPr="00157B4E" w:rsidRDefault="00593635" w:rsidP="00593635">
      <w:pPr>
        <w:widowControl w:val="0"/>
        <w:autoSpaceDE w:val="0"/>
        <w:autoSpaceDN w:val="0"/>
        <w:adjustRightInd w:val="0"/>
        <w:ind w:left="5103"/>
        <w:jc w:val="center"/>
        <w:rPr>
          <w:sz w:val="26"/>
          <w:szCs w:val="26"/>
        </w:rPr>
      </w:pPr>
    </w:p>
    <w:p w14:paraId="357E9FA4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0" w:name="Par58"/>
      <w:bookmarkEnd w:id="0"/>
      <w:r w:rsidRPr="002007A2">
        <w:rPr>
          <w:b/>
          <w:bCs/>
          <w:sz w:val="26"/>
          <w:szCs w:val="26"/>
        </w:rPr>
        <w:t>МУНИЦИПАЛЬНАЯ ПРОГРАММА</w:t>
      </w:r>
    </w:p>
    <w:p w14:paraId="55BF2AB9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007A2">
        <w:rPr>
          <w:b/>
          <w:bCs/>
          <w:sz w:val="26"/>
          <w:szCs w:val="26"/>
        </w:rPr>
        <w:t xml:space="preserve"> ВИЛЕГОДСКОГО МУНИЦИАЛЬНОГО ОКРУГА</w:t>
      </w:r>
    </w:p>
    <w:p w14:paraId="21D6D460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007A2">
        <w:rPr>
          <w:b/>
          <w:bCs/>
          <w:sz w:val="26"/>
          <w:szCs w:val="26"/>
        </w:rPr>
        <w:t xml:space="preserve"> АРХАНГЕЛЬСКОЙ ОБЛАСТИ</w:t>
      </w:r>
    </w:p>
    <w:p w14:paraId="499E2032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b/>
          <w:bCs/>
          <w:sz w:val="26"/>
          <w:szCs w:val="26"/>
        </w:rPr>
        <w:t xml:space="preserve">«РАЗВИТИЕ ЖИЛИЩНО-КОММУНАЛЬНОГО ХОЗЯЙСТВА В ВИЛЕГОДСКОМ МУНИЦИПАЛЬНОМ ОКРУГЕ» </w:t>
      </w:r>
    </w:p>
    <w:p w14:paraId="5245F647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1" w:name="Par64"/>
      <w:bookmarkEnd w:id="1"/>
    </w:p>
    <w:p w14:paraId="6105F302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2007A2">
        <w:rPr>
          <w:b/>
          <w:sz w:val="26"/>
          <w:szCs w:val="26"/>
        </w:rPr>
        <w:t>ПАСПОРТ</w:t>
      </w:r>
    </w:p>
    <w:p w14:paraId="3C487F2D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t xml:space="preserve"> муниципальной программы</w:t>
      </w:r>
    </w:p>
    <w:p w14:paraId="4443A6F5" w14:textId="77777777" w:rsidR="00B61E91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t xml:space="preserve"> Вилегодского муниципального округа Архангельской области</w:t>
      </w:r>
    </w:p>
    <w:p w14:paraId="7268D506" w14:textId="77777777" w:rsidR="00593635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t xml:space="preserve"> «Развитие жилищно-коммунального хозяйства в Вилегодском муниципальном округе» </w:t>
      </w:r>
    </w:p>
    <w:p w14:paraId="3AC14715" w14:textId="77777777" w:rsidR="00B61E91" w:rsidRDefault="00B61E91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tbl>
      <w:tblPr>
        <w:tblW w:w="9631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86"/>
        <w:gridCol w:w="6945"/>
      </w:tblGrid>
      <w:tr w:rsidR="00B61E91" w:rsidRPr="00B61E91" w14:paraId="11E0F670" w14:textId="77777777" w:rsidTr="0007128E">
        <w:trPr>
          <w:trHeight w:val="600"/>
          <w:tblCellSpacing w:w="5" w:type="nil"/>
        </w:trPr>
        <w:tc>
          <w:tcPr>
            <w:tcW w:w="2686" w:type="dxa"/>
          </w:tcPr>
          <w:p w14:paraId="23D0CCDE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Наименование муниципальной</w:t>
            </w:r>
          </w:p>
          <w:p w14:paraId="1C502B21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6945" w:type="dxa"/>
          </w:tcPr>
          <w:p w14:paraId="4A935998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Муниципальная программа Вилегодского муниципального округа Архангельской области «Развитие жилищно-коммунального хозяйства в Вилегодском муниципальном округе» (далее – муниципальная программа)</w:t>
            </w:r>
          </w:p>
        </w:tc>
      </w:tr>
      <w:tr w:rsidR="00B61E91" w:rsidRPr="00B61E91" w14:paraId="0E872E9C" w14:textId="77777777" w:rsidTr="0007128E">
        <w:trPr>
          <w:trHeight w:val="563"/>
          <w:tblCellSpacing w:w="5" w:type="nil"/>
        </w:trPr>
        <w:tc>
          <w:tcPr>
            <w:tcW w:w="2686" w:type="dxa"/>
          </w:tcPr>
          <w:p w14:paraId="7E5ACE79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Основание для разработки муниципальной программы</w:t>
            </w:r>
          </w:p>
        </w:tc>
        <w:tc>
          <w:tcPr>
            <w:tcW w:w="6945" w:type="dxa"/>
          </w:tcPr>
          <w:p w14:paraId="7CAFE31A" w14:textId="77777777" w:rsidR="00B61E91" w:rsidRPr="00B61E91" w:rsidRDefault="00B61E91" w:rsidP="00B61E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</w:p>
          <w:p w14:paraId="02A85310" w14:textId="17CE221D" w:rsidR="00B61E91" w:rsidRPr="00AE3FDB" w:rsidRDefault="00B61E91" w:rsidP="00B61E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E3FDB">
              <w:rPr>
                <w:rFonts w:eastAsiaTheme="minorHAnsi"/>
                <w:sz w:val="22"/>
                <w:szCs w:val="22"/>
                <w:lang w:eastAsia="en-US"/>
              </w:rPr>
              <w:t xml:space="preserve">Порядок разработки, реализации и оценки эффективности муниципальных программ Вилегодского муниципального округа Архангельской области, </w:t>
            </w:r>
            <w:r w:rsidRPr="00AE3FDB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утвержденный распоряжением Администрации Вилегодского муниципального округа от 01.02.2022 № 28-р</w:t>
            </w:r>
            <w:r w:rsidR="00AE3FDB" w:rsidRPr="00AE3FDB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E3FDB" w:rsidRPr="00AE3FDB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br/>
            </w:r>
            <w:r w:rsidR="00AE3FDB" w:rsidRPr="00AE3FDB">
              <w:rPr>
                <w:sz w:val="22"/>
                <w:szCs w:val="22"/>
              </w:rPr>
              <w:t>(с изменениями и дополнениями от 20.06.2022 № 297-р</w:t>
            </w:r>
            <w:r w:rsidR="00AE3FDB">
              <w:rPr>
                <w:sz w:val="22"/>
                <w:szCs w:val="22"/>
              </w:rPr>
              <w:t>)</w:t>
            </w:r>
          </w:p>
        </w:tc>
      </w:tr>
      <w:tr w:rsidR="00B61E91" w:rsidRPr="00B61E91" w14:paraId="3721D57E" w14:textId="77777777" w:rsidTr="0007128E">
        <w:trPr>
          <w:trHeight w:val="600"/>
          <w:tblCellSpacing w:w="5" w:type="nil"/>
        </w:trPr>
        <w:tc>
          <w:tcPr>
            <w:tcW w:w="2686" w:type="dxa"/>
          </w:tcPr>
          <w:p w14:paraId="7313C71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(разработчик) муниципальной программы</w:t>
            </w:r>
          </w:p>
        </w:tc>
        <w:tc>
          <w:tcPr>
            <w:tcW w:w="6945" w:type="dxa"/>
          </w:tcPr>
          <w:p w14:paraId="58C921C8" w14:textId="77777777" w:rsidR="00B61E91" w:rsidRPr="00B61E91" w:rsidRDefault="00B61E91" w:rsidP="00B61E91">
            <w:pPr>
              <w:snapToGri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B61E91" w:rsidRPr="00B61E91" w14:paraId="23513A19" w14:textId="77777777" w:rsidTr="0007128E">
        <w:trPr>
          <w:trHeight w:val="600"/>
          <w:tblCellSpacing w:w="5" w:type="nil"/>
        </w:trPr>
        <w:tc>
          <w:tcPr>
            <w:tcW w:w="2686" w:type="dxa"/>
          </w:tcPr>
          <w:p w14:paraId="28080277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Цель муниципальной</w:t>
            </w:r>
          </w:p>
          <w:p w14:paraId="565351D7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6945" w:type="dxa"/>
          </w:tcPr>
          <w:p w14:paraId="5577914D" w14:textId="77777777" w:rsidR="00B61E91" w:rsidRPr="00B61E91" w:rsidRDefault="00B61E91" w:rsidP="00B61E91">
            <w:pPr>
              <w:autoSpaceDE w:val="0"/>
              <w:autoSpaceDN w:val="0"/>
              <w:adjustRightInd w:val="0"/>
              <w:ind w:left="3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Снижение потребления энергоресурсов и повышение энергетической эффективности при производстве, передаче и потреблении, путем реализации энергосберегающих мероприятий, внедрения новых технологий, материалов и оборудования;</w:t>
            </w:r>
          </w:p>
          <w:p w14:paraId="670E1BE6" w14:textId="6557382C" w:rsidR="00B61E91" w:rsidRPr="00B61E91" w:rsidRDefault="00B61E91" w:rsidP="00F71401">
            <w:pPr>
              <w:autoSpaceDE w:val="0"/>
              <w:autoSpaceDN w:val="0"/>
              <w:adjustRightInd w:val="0"/>
              <w:ind w:left="3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содержание муниципального жилищного фонда</w:t>
            </w:r>
            <w:r w:rsidR="003125D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B61E91" w:rsidRPr="00B61E91" w14:paraId="3A17B151" w14:textId="77777777" w:rsidTr="0007128E">
        <w:trPr>
          <w:trHeight w:val="269"/>
          <w:tblCellSpacing w:w="5" w:type="nil"/>
        </w:trPr>
        <w:tc>
          <w:tcPr>
            <w:tcW w:w="2686" w:type="dxa"/>
            <w:shd w:val="clear" w:color="auto" w:fill="auto"/>
          </w:tcPr>
          <w:p w14:paraId="7E2E8800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Задачи муниципальной</w:t>
            </w:r>
          </w:p>
          <w:p w14:paraId="5A246DAC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6945" w:type="dxa"/>
          </w:tcPr>
          <w:p w14:paraId="42903B1F" w14:textId="77777777" w:rsidR="00B61E91" w:rsidRPr="00B61E91" w:rsidRDefault="00B61E91" w:rsidP="00B61E91">
            <w:pPr>
              <w:tabs>
                <w:tab w:val="left" w:pos="1144"/>
                <w:tab w:val="left" w:pos="1285"/>
                <w:tab w:val="left" w:pos="1427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Задача № 1 – Проведение капитального ремонта квартир и домов, находящихся в муниципальной собственности;</w:t>
            </w:r>
          </w:p>
          <w:p w14:paraId="3238F3B9" w14:textId="77777777" w:rsidR="00B61E91" w:rsidRPr="00B61E91" w:rsidRDefault="00B61E91" w:rsidP="00B61E91">
            <w:pPr>
              <w:tabs>
                <w:tab w:val="left" w:pos="114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Задача № 2 – Содержание муниципального жилищного фонда территориальных органов администрации Вилегодского муниципального округа; </w:t>
            </w:r>
          </w:p>
          <w:p w14:paraId="4DEAC36B" w14:textId="77777777" w:rsidR="00B61E91" w:rsidRPr="00B61E91" w:rsidRDefault="00B61E91" w:rsidP="00B61E91">
            <w:pPr>
              <w:tabs>
                <w:tab w:val="left" w:pos="0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Задача № 3 – Обеспечение бесперебойности водоснабжения и водоотведения; </w:t>
            </w:r>
          </w:p>
          <w:p w14:paraId="4257B716" w14:textId="1E6B9A0F" w:rsidR="00B61E91" w:rsidRPr="00B61E91" w:rsidRDefault="00B61E91" w:rsidP="00B61E91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Задача № 4 – Реализация комплекса энергосберегающих мероприятий и мероприятий по повышению энергетической эффективности систем жилищно-коммунальной инфраструктуры</w:t>
            </w:r>
            <w:r w:rsidR="00EF4541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B61E91" w:rsidRPr="00B61E91" w14:paraId="4F6DB45E" w14:textId="77777777" w:rsidTr="00911FDE">
        <w:trPr>
          <w:trHeight w:val="269"/>
          <w:tblCellSpacing w:w="5" w:type="nil"/>
        </w:trPr>
        <w:tc>
          <w:tcPr>
            <w:tcW w:w="2686" w:type="dxa"/>
          </w:tcPr>
          <w:p w14:paraId="39FA409A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Целевые показатели и индикаторы муниципальной программы</w:t>
            </w:r>
          </w:p>
        </w:tc>
        <w:tc>
          <w:tcPr>
            <w:tcW w:w="6945" w:type="dxa"/>
          </w:tcPr>
          <w:p w14:paraId="508D150F" w14:textId="77777777" w:rsidR="00B61E91" w:rsidRPr="00B61E91" w:rsidRDefault="00000000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w:anchor="Par433" w:history="1">
              <w:r w:rsidR="00B61E91" w:rsidRPr="00B61E91">
                <w:rPr>
                  <w:rFonts w:eastAsiaTheme="minorHAnsi"/>
                  <w:sz w:val="22"/>
                  <w:szCs w:val="22"/>
                  <w:lang w:eastAsia="en-US"/>
                </w:rPr>
                <w:t>Перечень</w:t>
              </w:r>
            </w:hyperlink>
            <w:r w:rsidR="00B61E91"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B61E91" w:rsidRPr="00B61E91" w14:paraId="717AB4F5" w14:textId="77777777" w:rsidTr="0007128E">
        <w:trPr>
          <w:trHeight w:val="595"/>
          <w:tblCellSpacing w:w="5" w:type="nil"/>
        </w:trPr>
        <w:tc>
          <w:tcPr>
            <w:tcW w:w="2686" w:type="dxa"/>
          </w:tcPr>
          <w:p w14:paraId="3EAD64C6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Сроки и этапы реализации</w:t>
            </w:r>
          </w:p>
          <w:p w14:paraId="1CFFC59E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6945" w:type="dxa"/>
          </w:tcPr>
          <w:p w14:paraId="1B4CEF08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2021 - 2026 годы, муниципальная программа реализуется в один этап</w:t>
            </w:r>
          </w:p>
        </w:tc>
      </w:tr>
      <w:tr w:rsidR="00B61E91" w:rsidRPr="00B61E91" w14:paraId="08315113" w14:textId="77777777" w:rsidTr="0007128E">
        <w:trPr>
          <w:trHeight w:val="595"/>
          <w:tblCellSpacing w:w="5" w:type="nil"/>
        </w:trPr>
        <w:tc>
          <w:tcPr>
            <w:tcW w:w="2686" w:type="dxa"/>
          </w:tcPr>
          <w:p w14:paraId="0B7D1DE8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6945" w:type="dxa"/>
          </w:tcPr>
          <w:p w14:paraId="59F10D58" w14:textId="77777777" w:rsidR="00B61E91" w:rsidRPr="00B61E91" w:rsidRDefault="00B61E91" w:rsidP="00B61E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Муниципальная программа состоит из 2 подпрограмм:</w:t>
            </w:r>
          </w:p>
          <w:p w14:paraId="0F99CE6D" w14:textId="77777777" w:rsidR="00B61E91" w:rsidRPr="00B61E91" w:rsidRDefault="00000000" w:rsidP="00B61E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w:anchor="Par297" w:history="1">
              <w:r w:rsidR="00B61E91" w:rsidRPr="00B61E91">
                <w:rPr>
                  <w:sz w:val="22"/>
                  <w:szCs w:val="22"/>
                </w:rPr>
                <w:t>подпрограмма № 1</w:t>
              </w:r>
            </w:hyperlink>
            <w:r w:rsidR="00B61E91" w:rsidRPr="00B61E91">
              <w:rPr>
                <w:sz w:val="22"/>
                <w:szCs w:val="22"/>
              </w:rPr>
              <w:t xml:space="preserve">«Муниципальный жилищный фонд» </w:t>
            </w:r>
          </w:p>
          <w:p w14:paraId="1A90DCD4" w14:textId="77777777" w:rsidR="00B61E91" w:rsidRPr="00B61E91" w:rsidRDefault="00B61E91" w:rsidP="00B61E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(далее - подпрограмма № 1)</w:t>
            </w:r>
          </w:p>
          <w:p w14:paraId="42747174" w14:textId="77777777" w:rsidR="00B61E91" w:rsidRPr="00B61E91" w:rsidRDefault="00000000" w:rsidP="00B61E91">
            <w:pPr>
              <w:tabs>
                <w:tab w:val="left" w:pos="2046"/>
                <w:tab w:val="left" w:pos="218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w:anchor="Par297" w:history="1">
              <w:r w:rsidR="00B61E91" w:rsidRPr="00B61E91">
                <w:rPr>
                  <w:sz w:val="22"/>
                  <w:szCs w:val="22"/>
                </w:rPr>
                <w:t>подпрограмма № 2</w:t>
              </w:r>
            </w:hyperlink>
            <w:r w:rsidR="00B61E91" w:rsidRPr="00B61E91">
              <w:rPr>
                <w:sz w:val="22"/>
                <w:szCs w:val="22"/>
              </w:rPr>
              <w:t xml:space="preserve"> «Энергосбережение и повышение энергетической эффективности» (далее - подпрограмма № 2)</w:t>
            </w:r>
          </w:p>
        </w:tc>
      </w:tr>
      <w:tr w:rsidR="00B61E91" w:rsidRPr="00B61E91" w14:paraId="4F3A9667" w14:textId="77777777" w:rsidTr="0007128E">
        <w:trPr>
          <w:trHeight w:val="527"/>
          <w:tblCellSpacing w:w="5" w:type="nil"/>
        </w:trPr>
        <w:tc>
          <w:tcPr>
            <w:tcW w:w="2686" w:type="dxa"/>
          </w:tcPr>
          <w:p w14:paraId="670008E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Перечень основных мероприятий муниципальной программы</w:t>
            </w:r>
          </w:p>
        </w:tc>
        <w:tc>
          <w:tcPr>
            <w:tcW w:w="6945" w:type="dxa"/>
          </w:tcPr>
          <w:p w14:paraId="0761D525" w14:textId="77777777" w:rsidR="00B61E91" w:rsidRPr="00B61E91" w:rsidRDefault="00000000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w:anchor="Par433" w:history="1">
              <w:r w:rsidR="00B61E91" w:rsidRPr="00B61E91">
                <w:rPr>
                  <w:rFonts w:eastAsiaTheme="minorHAnsi"/>
                  <w:sz w:val="22"/>
                  <w:szCs w:val="22"/>
                  <w:lang w:eastAsia="en-US"/>
                </w:rPr>
                <w:t>Перечень</w:t>
              </w:r>
            </w:hyperlink>
            <w:r w:rsidR="00B61E91"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 мероприятий муниципальной программы приведен в приложении № 2 к муниципальной программе</w:t>
            </w:r>
          </w:p>
        </w:tc>
      </w:tr>
      <w:tr w:rsidR="00B61E91" w:rsidRPr="00B61E91" w14:paraId="169D92B2" w14:textId="77777777" w:rsidTr="0007128E">
        <w:trPr>
          <w:trHeight w:val="527"/>
          <w:tblCellSpacing w:w="5" w:type="nil"/>
        </w:trPr>
        <w:tc>
          <w:tcPr>
            <w:tcW w:w="2686" w:type="dxa"/>
          </w:tcPr>
          <w:p w14:paraId="15A8BC78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945" w:type="dxa"/>
          </w:tcPr>
          <w:p w14:paraId="05531346" w14:textId="77777777" w:rsidR="00B61E91" w:rsidRPr="00B61E91" w:rsidRDefault="00B61E91" w:rsidP="00B61E9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Территориальные органы администрации Вилегодского муниципального округа</w:t>
            </w:r>
            <w:r w:rsidRPr="00B61E91">
              <w:rPr>
                <w:bCs/>
                <w:sz w:val="22"/>
                <w:szCs w:val="22"/>
              </w:rPr>
              <w:t>;</w:t>
            </w:r>
          </w:p>
          <w:p w14:paraId="5F172970" w14:textId="77777777" w:rsidR="00B61E91" w:rsidRPr="00B61E91" w:rsidRDefault="00B61E91" w:rsidP="00B61E9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61E91">
              <w:rPr>
                <w:bCs/>
                <w:sz w:val="22"/>
                <w:szCs w:val="22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B61E91" w:rsidRPr="00B61E91" w14:paraId="644E9A05" w14:textId="77777777" w:rsidTr="0007128E">
        <w:trPr>
          <w:trHeight w:val="1302"/>
          <w:tblCellSpacing w:w="5" w:type="nil"/>
        </w:trPr>
        <w:tc>
          <w:tcPr>
            <w:tcW w:w="2686" w:type="dxa"/>
          </w:tcPr>
          <w:p w14:paraId="36116472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6945" w:type="dxa"/>
          </w:tcPr>
          <w:p w14:paraId="63D847BE" w14:textId="2EF0F36F" w:rsidR="00DC06CD" w:rsidRPr="00DC06CD" w:rsidRDefault="00DC06CD" w:rsidP="00DC06CD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lang w:eastAsia="en-US"/>
              </w:rPr>
            </w:pPr>
            <w:r w:rsidRPr="00DC06CD">
              <w:rPr>
                <w:rFonts w:eastAsia="Calibri"/>
                <w:lang w:eastAsia="en-US"/>
              </w:rPr>
              <w:t>Общий объем финансирования – 13</w:t>
            </w:r>
            <w:r w:rsidR="00EC7DAB">
              <w:rPr>
                <w:rFonts w:eastAsia="Calibri"/>
                <w:lang w:eastAsia="en-US"/>
              </w:rPr>
              <w:t>2</w:t>
            </w:r>
            <w:r w:rsidRPr="00DC06CD">
              <w:rPr>
                <w:rFonts w:eastAsia="Calibri"/>
                <w:lang w:eastAsia="en-US"/>
              </w:rPr>
              <w:t xml:space="preserve"> </w:t>
            </w:r>
            <w:r w:rsidR="00EC7DAB">
              <w:rPr>
                <w:rFonts w:eastAsia="Calibri"/>
                <w:lang w:eastAsia="en-US"/>
              </w:rPr>
              <w:t>972</w:t>
            </w:r>
            <w:r w:rsidRPr="00DC06CD">
              <w:rPr>
                <w:rFonts w:eastAsia="Calibri"/>
                <w:lang w:eastAsia="en-US"/>
              </w:rPr>
              <w:t>,</w:t>
            </w:r>
            <w:r w:rsidR="00EC7DAB">
              <w:rPr>
                <w:rFonts w:eastAsia="Calibri"/>
                <w:lang w:eastAsia="en-US"/>
              </w:rPr>
              <w:t>9</w:t>
            </w:r>
            <w:r w:rsidRPr="00DC06CD">
              <w:rPr>
                <w:rFonts w:eastAsia="Calibri"/>
                <w:lang w:eastAsia="en-US"/>
              </w:rPr>
              <w:t xml:space="preserve"> тыс. рублей, </w:t>
            </w:r>
            <w:r w:rsidRPr="00DC06CD">
              <w:rPr>
                <w:rFonts w:eastAsia="Calibri"/>
                <w:lang w:eastAsia="en-US"/>
              </w:rPr>
              <w:br/>
              <w:t xml:space="preserve">в том числе: </w:t>
            </w:r>
          </w:p>
          <w:p w14:paraId="7B451F95" w14:textId="77777777" w:rsidR="00DC06CD" w:rsidRPr="00DC06CD" w:rsidRDefault="00DC06CD" w:rsidP="00DC06CD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lang w:eastAsia="en-US"/>
              </w:rPr>
            </w:pPr>
            <w:r w:rsidRPr="00DC06CD">
              <w:rPr>
                <w:rFonts w:eastAsia="Calibri"/>
                <w:color w:val="000000"/>
                <w:lang w:eastAsia="en-US"/>
              </w:rPr>
              <w:t xml:space="preserve">федеральный бюджет </w:t>
            </w:r>
            <w:r w:rsidRPr="00DC06CD">
              <w:rPr>
                <w:rFonts w:eastAsia="Calibri"/>
                <w:lang w:eastAsia="en-US"/>
              </w:rPr>
              <w:t xml:space="preserve">– 75 545,2 </w:t>
            </w:r>
            <w:r w:rsidRPr="00DC06CD">
              <w:t>тыс. рублей;</w:t>
            </w:r>
          </w:p>
          <w:p w14:paraId="25D995FC" w14:textId="1C25F6A2" w:rsidR="00DC06CD" w:rsidRPr="00DC06CD" w:rsidRDefault="00DC06CD" w:rsidP="00DC06CD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lang w:eastAsia="en-US"/>
              </w:rPr>
            </w:pPr>
            <w:r w:rsidRPr="00DC06CD">
              <w:rPr>
                <w:rFonts w:eastAsia="Calibri"/>
                <w:color w:val="000000"/>
                <w:lang w:eastAsia="en-US"/>
              </w:rPr>
              <w:t xml:space="preserve">областной бюджет </w:t>
            </w:r>
            <w:r w:rsidRPr="00DC06CD">
              <w:rPr>
                <w:rFonts w:eastAsia="Calibri"/>
                <w:lang w:eastAsia="en-US"/>
              </w:rPr>
              <w:t xml:space="preserve">– </w:t>
            </w:r>
            <w:r w:rsidR="00EC7DAB">
              <w:t>35</w:t>
            </w:r>
            <w:r w:rsidRPr="00DC06CD">
              <w:t xml:space="preserve"> </w:t>
            </w:r>
            <w:r w:rsidR="00EC7DAB">
              <w:t>659</w:t>
            </w:r>
            <w:r w:rsidRPr="00DC06CD">
              <w:t>,</w:t>
            </w:r>
            <w:r w:rsidR="00EC7DAB">
              <w:t>1</w:t>
            </w:r>
            <w:r w:rsidRPr="00DC06CD">
              <w:t xml:space="preserve"> </w:t>
            </w:r>
            <w:r w:rsidRPr="00DC06CD">
              <w:rPr>
                <w:rFonts w:eastAsia="Calibri"/>
                <w:lang w:eastAsia="en-US"/>
              </w:rPr>
              <w:t>тыс. рублей;</w:t>
            </w:r>
            <w:r w:rsidRPr="00DC06CD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275BABF5" w14:textId="7773759F" w:rsidR="00DC06CD" w:rsidRPr="00DC06CD" w:rsidRDefault="00DC06CD" w:rsidP="00DC0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DC06CD">
              <w:rPr>
                <w:color w:val="000000"/>
              </w:rPr>
              <w:t xml:space="preserve">местный бюджет </w:t>
            </w:r>
            <w:r w:rsidRPr="00DC06CD">
              <w:t>– 21 768,6</w:t>
            </w:r>
            <w:r w:rsidR="00EC7DAB">
              <w:t xml:space="preserve"> </w:t>
            </w:r>
            <w:r w:rsidRPr="00DC06CD">
              <w:t>тыс. рублей;</w:t>
            </w:r>
          </w:p>
          <w:p w14:paraId="7F89CB71" w14:textId="02E08D74" w:rsidR="00B61E91" w:rsidRPr="00B61E91" w:rsidRDefault="00DC06CD" w:rsidP="00DC06CD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DC06CD">
              <w:t>внебюджетные источники – 0,0 тыс. рублей.</w:t>
            </w:r>
          </w:p>
        </w:tc>
      </w:tr>
      <w:tr w:rsidR="00B61E91" w:rsidRPr="00B61E91" w14:paraId="1E1F49D0" w14:textId="77777777" w:rsidTr="0007128E">
        <w:trPr>
          <w:trHeight w:val="607"/>
          <w:tblCellSpacing w:w="5" w:type="nil"/>
        </w:trPr>
        <w:tc>
          <w:tcPr>
            <w:tcW w:w="2686" w:type="dxa"/>
          </w:tcPr>
          <w:p w14:paraId="3677A847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Ожидаемые конечные результаты реализации мероприятий</w:t>
            </w:r>
          </w:p>
        </w:tc>
        <w:tc>
          <w:tcPr>
            <w:tcW w:w="6945" w:type="dxa"/>
          </w:tcPr>
          <w:p w14:paraId="277F8C4D" w14:textId="77777777" w:rsidR="00B61E91" w:rsidRPr="00B61E91" w:rsidRDefault="00B61E91" w:rsidP="00B9078F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- создание безопасных и благоприятных условий проживания граждан;</w:t>
            </w:r>
          </w:p>
          <w:p w14:paraId="63363E03" w14:textId="77777777" w:rsidR="00B61E91" w:rsidRPr="00B61E91" w:rsidRDefault="00B61E91" w:rsidP="00B9078F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- снижение затрат производителей энергоресурсов на приобретение топлива;</w:t>
            </w:r>
          </w:p>
          <w:p w14:paraId="32F5E357" w14:textId="77777777" w:rsidR="00B61E91" w:rsidRPr="00B61E91" w:rsidRDefault="00B61E91" w:rsidP="00B907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- снижение бюджетных затрат на оплату коммунальных услуг</w:t>
            </w:r>
          </w:p>
        </w:tc>
      </w:tr>
      <w:tr w:rsidR="00B61E91" w:rsidRPr="00B61E91" w14:paraId="733B82CF" w14:textId="77777777" w:rsidTr="0007128E">
        <w:trPr>
          <w:trHeight w:val="1000"/>
          <w:tblCellSpacing w:w="5" w:type="nil"/>
        </w:trPr>
        <w:tc>
          <w:tcPr>
            <w:tcW w:w="2686" w:type="dxa"/>
          </w:tcPr>
          <w:p w14:paraId="315F75CC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945" w:type="dxa"/>
          </w:tcPr>
          <w:p w14:paraId="3636E6A8" w14:textId="0DC6EBDF" w:rsidR="00B61E91" w:rsidRPr="00B61E91" w:rsidRDefault="00B61E91" w:rsidP="00B61E91">
            <w:pPr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округа, утвержденного распоряжением Администрации Вилегодского муниципального округа Архангельской области от 01.02.2022 № 28-р </w:t>
            </w:r>
            <w:r w:rsidR="00AE3FDB" w:rsidRPr="00AE3FDB">
              <w:rPr>
                <w:sz w:val="22"/>
                <w:szCs w:val="22"/>
              </w:rPr>
              <w:t>(с изменениями и дополнениями от 20.06.2022 № 297-р</w:t>
            </w:r>
            <w:r w:rsidR="00AE3FDB">
              <w:rPr>
                <w:sz w:val="22"/>
                <w:szCs w:val="22"/>
              </w:rPr>
              <w:t>)</w:t>
            </w:r>
          </w:p>
        </w:tc>
      </w:tr>
    </w:tbl>
    <w:p w14:paraId="4D163FDA" w14:textId="77777777" w:rsidR="00B61E91" w:rsidRPr="002007A2" w:rsidRDefault="00B61E91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699C6363" w14:textId="77777777" w:rsidR="00593635" w:rsidRPr="002007A2" w:rsidRDefault="00593635" w:rsidP="00593635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t>Приоритеты в сфере реализации муниципальной программы</w:t>
      </w:r>
    </w:p>
    <w:p w14:paraId="2F9DBAF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11A3BB8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Рост экономики неуклонно сопровождается соразмерным ростом потребления энергоресурсов, что в конечном итоге может привести к энергодефициту и замедлению социально-экономического развития Вилегодского </w:t>
      </w:r>
      <w:r w:rsidR="00A16E8D">
        <w:rPr>
          <w:sz w:val="26"/>
          <w:szCs w:val="26"/>
        </w:rPr>
        <w:t>муниципального округа</w:t>
      </w:r>
      <w:r w:rsidRPr="002007A2">
        <w:rPr>
          <w:sz w:val="26"/>
          <w:szCs w:val="26"/>
        </w:rPr>
        <w:t>.</w:t>
      </w:r>
    </w:p>
    <w:p w14:paraId="7671DF34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Долгосрочное социально-экономическое развитие подразумевает преодоление энергетических барьеров роста, в том числе за счет повышения энергоэффективности и использования альтернативных видов энергии.</w:t>
      </w:r>
    </w:p>
    <w:p w14:paraId="098CB42C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Объекты топливно-энергетического комплекса и жилищно-коммунального хозяйства имеют крайне низкую эффективность, обусловленную моральным устареванием и высоким износом. В связи с этим серьезное внимание следует уделить модернизации и строительству объектов энергетики и жилищно-коммунального хозяйства.</w:t>
      </w:r>
    </w:p>
    <w:p w14:paraId="75E8AD36" w14:textId="7267BA21" w:rsidR="00593635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22A8B">
        <w:rPr>
          <w:color w:val="000000" w:themeColor="text1"/>
          <w:sz w:val="26"/>
          <w:szCs w:val="26"/>
        </w:rPr>
        <w:t xml:space="preserve">Жилищный фонд на территории Вилегодского </w:t>
      </w:r>
      <w:r w:rsidR="00D60CC7" w:rsidRPr="00E22A8B">
        <w:rPr>
          <w:color w:val="000000" w:themeColor="text1"/>
          <w:sz w:val="26"/>
          <w:szCs w:val="26"/>
        </w:rPr>
        <w:t>муниципального округа</w:t>
      </w:r>
      <w:r w:rsidRPr="00E22A8B">
        <w:rPr>
          <w:color w:val="000000" w:themeColor="text1"/>
          <w:sz w:val="26"/>
          <w:szCs w:val="26"/>
        </w:rPr>
        <w:t xml:space="preserve"> по состоянию на 01.01.202</w:t>
      </w:r>
      <w:r w:rsidR="00A16E8D" w:rsidRPr="00E22A8B">
        <w:rPr>
          <w:color w:val="000000" w:themeColor="text1"/>
          <w:sz w:val="26"/>
          <w:szCs w:val="26"/>
        </w:rPr>
        <w:t>0</w:t>
      </w:r>
      <w:r w:rsidR="007361FB" w:rsidRPr="00E22A8B">
        <w:rPr>
          <w:color w:val="000000" w:themeColor="text1"/>
          <w:sz w:val="26"/>
          <w:szCs w:val="26"/>
        </w:rPr>
        <w:t xml:space="preserve"> </w:t>
      </w:r>
      <w:r w:rsidRPr="00E22A8B">
        <w:rPr>
          <w:color w:val="000000" w:themeColor="text1"/>
          <w:sz w:val="26"/>
          <w:szCs w:val="26"/>
        </w:rPr>
        <w:t xml:space="preserve">г.  составляет </w:t>
      </w:r>
      <w:r w:rsidRPr="0056220D">
        <w:rPr>
          <w:color w:val="000000" w:themeColor="text1"/>
          <w:sz w:val="26"/>
          <w:szCs w:val="26"/>
        </w:rPr>
        <w:t>40</w:t>
      </w:r>
      <w:r w:rsidR="0056220D">
        <w:rPr>
          <w:color w:val="000000" w:themeColor="text1"/>
          <w:sz w:val="26"/>
          <w:szCs w:val="26"/>
        </w:rPr>
        <w:t>6,8</w:t>
      </w:r>
      <w:r w:rsidRPr="00E22A8B">
        <w:rPr>
          <w:color w:val="000000" w:themeColor="text1"/>
          <w:sz w:val="26"/>
          <w:szCs w:val="26"/>
        </w:rPr>
        <w:t xml:space="preserve"> тыс. </w:t>
      </w:r>
      <w:r w:rsidR="00E22A8B" w:rsidRPr="00E22A8B">
        <w:rPr>
          <w:color w:val="000000" w:themeColor="text1"/>
          <w:sz w:val="26"/>
          <w:szCs w:val="26"/>
        </w:rPr>
        <w:t>кв. м общей</w:t>
      </w:r>
      <w:r w:rsidRPr="00E22A8B">
        <w:rPr>
          <w:color w:val="000000" w:themeColor="text1"/>
          <w:sz w:val="26"/>
          <w:szCs w:val="26"/>
        </w:rPr>
        <w:t xml:space="preserve"> полезной площади.</w:t>
      </w:r>
    </w:p>
    <w:p w14:paraId="11227FD1" w14:textId="5FD809AE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2007A2">
        <w:rPr>
          <w:sz w:val="26"/>
          <w:szCs w:val="26"/>
        </w:rPr>
        <w:lastRenderedPageBreak/>
        <w:t>II. Характеристика подпрограмм муниципальной программы</w:t>
      </w:r>
    </w:p>
    <w:p w14:paraId="738E4060" w14:textId="77777777" w:rsidR="00593635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2" w:name="Par98"/>
      <w:bookmarkEnd w:id="2"/>
      <w:r w:rsidRPr="002007A2">
        <w:rPr>
          <w:sz w:val="26"/>
          <w:szCs w:val="26"/>
        </w:rPr>
        <w:t>2.1. ПАСПОРТ</w:t>
      </w:r>
    </w:p>
    <w:p w14:paraId="33489FB5" w14:textId="77777777" w:rsidR="00B61E91" w:rsidRPr="002007A2" w:rsidRDefault="00B61E91" w:rsidP="00B61E9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подпрограммы № 1 «Муниципальный жилищный фонд»</w:t>
      </w:r>
    </w:p>
    <w:p w14:paraId="0423ADE9" w14:textId="77777777" w:rsidR="00B61E91" w:rsidRPr="002007A2" w:rsidRDefault="00B61E91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B61E91" w:rsidRPr="00B61E91" w14:paraId="611142D3" w14:textId="77777777" w:rsidTr="007361FB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D37E3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9EC5A6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Подпрограмма № 1 «Муниципальный жилищный фонд» 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(далее - подпрограмма № 1)</w:t>
            </w:r>
          </w:p>
        </w:tc>
      </w:tr>
      <w:tr w:rsidR="00B61E91" w:rsidRPr="00B61E91" w14:paraId="7BA0D4F6" w14:textId="77777777" w:rsidTr="007361FB">
        <w:trPr>
          <w:trHeight w:val="7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3D8A77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F5F410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="Calibri"/>
                <w:sz w:val="22"/>
                <w:szCs w:val="22"/>
                <w:lang w:eastAsia="en-US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B61E91" w:rsidRPr="00B61E91" w14:paraId="040E4A80" w14:textId="77777777" w:rsidTr="007361FB">
        <w:trPr>
          <w:trHeight w:val="18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16E8B0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98393" w14:textId="77777777" w:rsidR="00B61E91" w:rsidRPr="00B61E91" w:rsidRDefault="00B61E91" w:rsidP="00B61E9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Территориальные органы администрации Вилегодского муниципального округа Архангельской области</w:t>
            </w:r>
            <w:r w:rsidRPr="00B61E91">
              <w:rPr>
                <w:bCs/>
                <w:sz w:val="22"/>
                <w:szCs w:val="22"/>
              </w:rPr>
              <w:t>;</w:t>
            </w:r>
          </w:p>
          <w:p w14:paraId="62697DDC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bCs/>
                <w:sz w:val="22"/>
                <w:szCs w:val="22"/>
                <w:lang w:eastAsia="en-US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B61E91" w:rsidRPr="00B61E91" w14:paraId="4FAF83FD" w14:textId="77777777" w:rsidTr="007361FB">
        <w:trPr>
          <w:trHeight w:val="5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4CC15B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Участники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A28405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нет</w:t>
            </w:r>
          </w:p>
        </w:tc>
      </w:tr>
      <w:tr w:rsidR="00B61E91" w:rsidRPr="00B61E91" w14:paraId="0349D5BB" w14:textId="77777777" w:rsidTr="007361FB">
        <w:trPr>
          <w:trHeight w:val="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76864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C71E2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Создание безопасных и комфортных условий проживания граждан в жилищном муниципальном фонде</w:t>
            </w: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B61E91" w:rsidRPr="00B61E91" w14:paraId="3A01CB98" w14:textId="77777777" w:rsidTr="00775617">
        <w:trPr>
          <w:trHeight w:hRule="exact" w:val="16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990641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91C29D" w14:textId="77777777" w:rsidR="00B61E91" w:rsidRPr="00B61E91" w:rsidRDefault="00000000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hyperlink w:anchor="Par1125" w:history="1">
              <w:r w:rsidR="00B61E91" w:rsidRPr="00B61E91">
                <w:rPr>
                  <w:rFonts w:eastAsiaTheme="minorHAnsi"/>
                  <w:color w:val="000000"/>
                  <w:sz w:val="22"/>
                  <w:szCs w:val="22"/>
                  <w:lang w:eastAsia="en-US"/>
                </w:rPr>
                <w:t>Задача № 1</w:t>
              </w:r>
            </w:hyperlink>
            <w:r w:rsidR="00B61E91"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="00B61E91" w:rsidRPr="00B61E91">
              <w:rPr>
                <w:rFonts w:eastAsiaTheme="minorHAnsi"/>
                <w:sz w:val="22"/>
                <w:szCs w:val="22"/>
                <w:lang w:eastAsia="en-US"/>
              </w:rPr>
              <w:t>Проведение капитального ремонта квартир и домов, находящихся в муниципальной собственности</w:t>
            </w:r>
            <w:r w:rsidR="00B61E91"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;</w:t>
            </w:r>
          </w:p>
          <w:p w14:paraId="09E3A0BC" w14:textId="77777777" w:rsidR="00B61E91" w:rsidRPr="00B61E91" w:rsidRDefault="00B61E91" w:rsidP="00B61E91">
            <w:pPr>
              <w:tabs>
                <w:tab w:val="left" w:pos="114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Задача № 2 – Финансовая поддержка на содержание муниципального жилищного фонда в зоне ответственности территориальных органов администрации Вилегодского муниципального округа; </w:t>
            </w:r>
          </w:p>
          <w:p w14:paraId="7C99F966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Задача № 3 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Обеспечение бесперебойного водоснабжения и водоотведения</w:t>
            </w:r>
          </w:p>
        </w:tc>
      </w:tr>
      <w:tr w:rsidR="00B61E91" w:rsidRPr="00B61E91" w14:paraId="7695B0DF" w14:textId="77777777" w:rsidTr="007361FB">
        <w:trPr>
          <w:trHeight w:val="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EC64B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Сроки и этапы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0291B" w14:textId="77777777" w:rsidR="00B61E91" w:rsidRPr="00B61E91" w:rsidRDefault="00B61E91" w:rsidP="00B61E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2021-2026 годы, подпрограмма № 1 реализуется в один этап.</w:t>
            </w:r>
          </w:p>
        </w:tc>
      </w:tr>
      <w:tr w:rsidR="00B61E91" w:rsidRPr="00B61E91" w14:paraId="6A7F2F49" w14:textId="77777777" w:rsidTr="007361FB">
        <w:trPr>
          <w:trHeight w:val="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AF4076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Объемы и источники финансирования подпрограммы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(с разбивкой по источникам), тыс. руб.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481541" w14:textId="49FFB823" w:rsidR="00DC06CD" w:rsidRPr="00DC06CD" w:rsidRDefault="00DC06CD" w:rsidP="00DC06CD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lang w:eastAsia="en-US"/>
              </w:rPr>
            </w:pPr>
            <w:r w:rsidRPr="00DC06CD">
              <w:rPr>
                <w:rFonts w:eastAsia="Calibri"/>
                <w:lang w:eastAsia="en-US"/>
              </w:rPr>
              <w:t xml:space="preserve">Общий объем финансирования – </w:t>
            </w:r>
            <w:r w:rsidR="00EC7DAB">
              <w:rPr>
                <w:rFonts w:eastAsia="Calibri"/>
                <w:lang w:eastAsia="en-US"/>
              </w:rPr>
              <w:t>15 760</w:t>
            </w:r>
            <w:r w:rsidRPr="00DC06CD">
              <w:rPr>
                <w:rFonts w:eastAsia="Calibri"/>
                <w:lang w:eastAsia="en-US"/>
              </w:rPr>
              <w:t xml:space="preserve"> тыс. рублей, </w:t>
            </w:r>
            <w:r w:rsidRPr="00DC06CD">
              <w:rPr>
                <w:rFonts w:eastAsia="Calibri"/>
                <w:lang w:eastAsia="en-US"/>
              </w:rPr>
              <w:br/>
              <w:t xml:space="preserve">в том числе: </w:t>
            </w:r>
          </w:p>
          <w:p w14:paraId="50640281" w14:textId="77777777" w:rsidR="00DC06CD" w:rsidRPr="00DC06CD" w:rsidRDefault="00DC06CD" w:rsidP="00DC06CD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lang w:eastAsia="en-US"/>
              </w:rPr>
            </w:pPr>
            <w:r w:rsidRPr="00DC06CD">
              <w:rPr>
                <w:rFonts w:eastAsia="Calibri"/>
                <w:lang w:eastAsia="en-US"/>
              </w:rPr>
              <w:t>федеральный бюджет – 0,0 тыс. рублей;</w:t>
            </w:r>
          </w:p>
          <w:p w14:paraId="27C0E8EE" w14:textId="58A4E0CE" w:rsidR="00DC06CD" w:rsidRPr="00DC06CD" w:rsidRDefault="00DC06CD" w:rsidP="00DC06CD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lang w:eastAsia="en-US"/>
              </w:rPr>
            </w:pPr>
            <w:r w:rsidRPr="00DC06CD">
              <w:rPr>
                <w:rFonts w:eastAsia="Calibri"/>
                <w:color w:val="000000"/>
                <w:lang w:eastAsia="en-US"/>
              </w:rPr>
              <w:t xml:space="preserve">областной бюджет </w:t>
            </w:r>
            <w:r w:rsidRPr="00DC06CD">
              <w:rPr>
                <w:rFonts w:eastAsia="Calibri"/>
                <w:lang w:eastAsia="en-US"/>
              </w:rPr>
              <w:t>–</w:t>
            </w:r>
            <w:r w:rsidR="00EC7DAB">
              <w:rPr>
                <w:rFonts w:eastAsia="Calibri"/>
                <w:lang w:eastAsia="en-US"/>
              </w:rPr>
              <w:t>6 548,0</w:t>
            </w:r>
            <w:r w:rsidRPr="00DC06CD">
              <w:rPr>
                <w:rFonts w:eastAsia="Calibri"/>
                <w:lang w:eastAsia="en-US"/>
              </w:rPr>
              <w:t xml:space="preserve"> тыс. рублей;</w:t>
            </w:r>
            <w:r w:rsidRPr="00DC06CD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2EB4B2AD" w14:textId="77777777" w:rsidR="00DC06CD" w:rsidRPr="00DC06CD" w:rsidRDefault="00DC06CD" w:rsidP="00DC0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DC06CD">
              <w:rPr>
                <w:color w:val="000000"/>
              </w:rPr>
              <w:t xml:space="preserve">местный бюджет </w:t>
            </w:r>
            <w:r w:rsidRPr="00DC06CD">
              <w:t>– 9 212,0 тыс. рублей;</w:t>
            </w:r>
          </w:p>
          <w:p w14:paraId="2EB82C10" w14:textId="653763DF" w:rsidR="00B61E91" w:rsidRPr="00B61E91" w:rsidRDefault="00DC06CD" w:rsidP="00DC06CD">
            <w:pPr>
              <w:tabs>
                <w:tab w:val="left" w:pos="1134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C06CD">
              <w:t>внебюджетные источники – 0,0 тыс. рублей.</w:t>
            </w:r>
          </w:p>
        </w:tc>
      </w:tr>
    </w:tbl>
    <w:p w14:paraId="2C45FCAE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FB6E0A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3" w:name="Par368"/>
      <w:bookmarkEnd w:id="3"/>
      <w:r w:rsidRPr="002007A2">
        <w:rPr>
          <w:sz w:val="26"/>
          <w:szCs w:val="26"/>
        </w:rPr>
        <w:t>2.2. Характеристика сферы реализации подпрограммы № 1,</w:t>
      </w:r>
    </w:p>
    <w:p w14:paraId="2FB92C68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описание основных проблем</w:t>
      </w:r>
    </w:p>
    <w:p w14:paraId="6DE96327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8DB30D" w14:textId="77777777" w:rsidR="00593635" w:rsidRPr="002007A2" w:rsidRDefault="00593635" w:rsidP="007361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Конструктивные элементы, инженерные системы и иное оборудование объектов муниципального жилищного фонда в целом требуют регулярного обслуживания и эксплуатации, а также проведение текущего и капитального ремонта. Капитальный ремонт объектов муниципального жилищного фонда является самой затратной частью их эксплуатации. </w:t>
      </w:r>
    </w:p>
    <w:p w14:paraId="301AB225" w14:textId="46567C28" w:rsidR="00593635" w:rsidRPr="002007A2" w:rsidRDefault="00593635" w:rsidP="007361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Согласно Жилищному Кодексу Российской</w:t>
      </w:r>
      <w:r w:rsidR="00EF4541">
        <w:rPr>
          <w:sz w:val="26"/>
          <w:szCs w:val="26"/>
        </w:rPr>
        <w:t xml:space="preserve"> </w:t>
      </w:r>
      <w:r w:rsidRPr="002007A2">
        <w:rPr>
          <w:sz w:val="26"/>
          <w:szCs w:val="26"/>
        </w:rPr>
        <w:t>Федерации</w:t>
      </w:r>
      <w:r w:rsidR="00EF4541">
        <w:rPr>
          <w:sz w:val="26"/>
          <w:szCs w:val="26"/>
        </w:rPr>
        <w:t>,</w:t>
      </w:r>
      <w:r w:rsidRPr="002007A2">
        <w:rPr>
          <w:sz w:val="26"/>
          <w:szCs w:val="26"/>
        </w:rPr>
        <w:t xml:space="preserve"> собственник жилого помещения уплачивает взносы на капитальный ремонт общего имущества в многоквартирном доме, а также организует текущий ремонт жилого помещения.</w:t>
      </w:r>
    </w:p>
    <w:p w14:paraId="0B3106AB" w14:textId="52701FF5" w:rsidR="00593635" w:rsidRPr="002007A2" w:rsidRDefault="00593635" w:rsidP="00EF4541">
      <w:pPr>
        <w:ind w:firstLine="709"/>
        <w:jc w:val="both"/>
        <w:rPr>
          <w:color w:val="2D2D2D"/>
          <w:spacing w:val="2"/>
          <w:sz w:val="26"/>
          <w:szCs w:val="26"/>
          <w:shd w:val="clear" w:color="auto" w:fill="FFFFFF"/>
        </w:rPr>
      </w:pPr>
      <w:r w:rsidRPr="002007A2">
        <w:rPr>
          <w:spacing w:val="2"/>
          <w:sz w:val="26"/>
          <w:szCs w:val="26"/>
          <w:shd w:val="clear" w:color="auto" w:fill="FFFFFF"/>
        </w:rPr>
        <w:t xml:space="preserve">В целях муниципальной поддержки ресурсоснабжающей организации, терпящей убытки при обеспечении населения </w:t>
      </w:r>
      <w:r>
        <w:rPr>
          <w:spacing w:val="2"/>
          <w:sz w:val="26"/>
          <w:szCs w:val="26"/>
          <w:shd w:val="clear" w:color="auto" w:fill="FFFFFF"/>
        </w:rPr>
        <w:t>с. Ильинско-Подомско</w:t>
      </w:r>
      <w:r w:rsidR="00EF4541">
        <w:rPr>
          <w:spacing w:val="2"/>
          <w:sz w:val="26"/>
          <w:szCs w:val="26"/>
          <w:shd w:val="clear" w:color="auto" w:fill="FFFFFF"/>
        </w:rPr>
        <w:t>е</w:t>
      </w:r>
      <w:r w:rsidRPr="002007A2">
        <w:rPr>
          <w:spacing w:val="2"/>
          <w:sz w:val="26"/>
          <w:szCs w:val="26"/>
          <w:shd w:val="clear" w:color="auto" w:fill="FFFFFF"/>
        </w:rPr>
        <w:t xml:space="preserve"> питьевой водой, необходимо предусмотреть ежегодное целевое бюджетное финансирование на </w:t>
      </w:r>
      <w:r w:rsidRPr="002007A2">
        <w:rPr>
          <w:spacing w:val="2"/>
          <w:sz w:val="26"/>
          <w:szCs w:val="26"/>
          <w:shd w:val="clear" w:color="auto" w:fill="FFFFFF"/>
        </w:rPr>
        <w:lastRenderedPageBreak/>
        <w:t xml:space="preserve">компенсацию затрат, связанных с обеспечением питьевой водой население </w:t>
      </w:r>
      <w:r w:rsidR="00EF4541">
        <w:rPr>
          <w:spacing w:val="2"/>
          <w:sz w:val="26"/>
          <w:szCs w:val="26"/>
          <w:shd w:val="clear" w:color="auto" w:fill="FFFFFF"/>
        </w:rPr>
        <w:br/>
      </w:r>
      <w:r>
        <w:rPr>
          <w:spacing w:val="2"/>
          <w:sz w:val="26"/>
          <w:szCs w:val="26"/>
          <w:shd w:val="clear" w:color="auto" w:fill="FFFFFF"/>
        </w:rPr>
        <w:t>с. Ильинско-Подомск</w:t>
      </w:r>
      <w:r w:rsidR="00EF4541">
        <w:rPr>
          <w:spacing w:val="2"/>
          <w:sz w:val="26"/>
          <w:szCs w:val="26"/>
          <w:shd w:val="clear" w:color="auto" w:fill="FFFFFF"/>
        </w:rPr>
        <w:t>ое</w:t>
      </w:r>
      <w:r>
        <w:rPr>
          <w:spacing w:val="2"/>
          <w:sz w:val="26"/>
          <w:szCs w:val="26"/>
          <w:shd w:val="clear" w:color="auto" w:fill="FFFFFF"/>
        </w:rPr>
        <w:t>.</w:t>
      </w:r>
    </w:p>
    <w:p w14:paraId="57A60328" w14:textId="16D40494" w:rsidR="00AC2AAE" w:rsidRPr="002007A2" w:rsidRDefault="00593635" w:rsidP="0059363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        </w:t>
      </w:r>
    </w:p>
    <w:p w14:paraId="1CB822FB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4" w:name="Par403"/>
      <w:bookmarkEnd w:id="4"/>
      <w:r w:rsidRPr="002007A2">
        <w:rPr>
          <w:sz w:val="26"/>
          <w:szCs w:val="26"/>
        </w:rPr>
        <w:t>2.3. Механизм реализации мероприятий подпрограммы № 1</w:t>
      </w:r>
    </w:p>
    <w:p w14:paraId="5F22C0D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534CC0C9" w14:textId="46DBAFEB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>Реализация мероприятий 1.1.</w:t>
      </w:r>
      <w:r w:rsidR="00EF4541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1.2.</w:t>
      </w:r>
      <w:r w:rsidR="00EF4541">
        <w:rPr>
          <w:sz w:val="26"/>
          <w:szCs w:val="26"/>
        </w:rPr>
        <w:t>,</w:t>
      </w:r>
      <w:r w:rsidRPr="002007A2">
        <w:rPr>
          <w:sz w:val="26"/>
          <w:szCs w:val="26"/>
        </w:rPr>
        <w:t xml:space="preserve"> 3.</w:t>
      </w:r>
      <w:r>
        <w:rPr>
          <w:sz w:val="26"/>
          <w:szCs w:val="26"/>
        </w:rPr>
        <w:t>1</w:t>
      </w:r>
      <w:r w:rsidR="00EF4541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3.</w:t>
      </w:r>
      <w:r>
        <w:rPr>
          <w:sz w:val="26"/>
          <w:szCs w:val="26"/>
        </w:rPr>
        <w:t>2</w:t>
      </w:r>
      <w:r w:rsidRPr="002007A2">
        <w:rPr>
          <w:sz w:val="26"/>
          <w:szCs w:val="26"/>
        </w:rPr>
        <w:t xml:space="preserve">. подпрограммы № 1 (приложение  </w:t>
      </w:r>
      <w:r w:rsidR="00EF4541">
        <w:rPr>
          <w:sz w:val="26"/>
          <w:szCs w:val="26"/>
        </w:rPr>
        <w:br/>
      </w:r>
      <w:r w:rsidRPr="002007A2">
        <w:rPr>
          <w:sz w:val="26"/>
          <w:szCs w:val="26"/>
        </w:rPr>
        <w:t xml:space="preserve">№ 2 к муниципальной программе) осуществляется Администрацией Вилегодского муниципального округа в порядке, установленном законодательством о контрактной системе в сфере закупок товаров, работ, услуг для обеспечения муниципальных нужд. </w:t>
      </w:r>
    </w:p>
    <w:p w14:paraId="428CC034" w14:textId="7CC4CD7F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 xml:space="preserve">Реализация мероприятий </w:t>
      </w:r>
      <w:r w:rsidR="00C54A07">
        <w:rPr>
          <w:sz w:val="26"/>
          <w:szCs w:val="26"/>
        </w:rPr>
        <w:t xml:space="preserve">1.3, </w:t>
      </w:r>
      <w:r w:rsidRPr="002007A2">
        <w:rPr>
          <w:sz w:val="26"/>
          <w:szCs w:val="26"/>
        </w:rPr>
        <w:t xml:space="preserve">2.1. подпрограммы № 1 (приложение № 2 к муниципальной программе) осуществляется территориальными </w:t>
      </w:r>
      <w:r w:rsidR="00DD6EAD">
        <w:rPr>
          <w:sz w:val="26"/>
          <w:szCs w:val="26"/>
        </w:rPr>
        <w:t xml:space="preserve">органами </w:t>
      </w:r>
      <w:r w:rsidR="00B9078F">
        <w:rPr>
          <w:sz w:val="26"/>
          <w:szCs w:val="26"/>
        </w:rPr>
        <w:t>а</w:t>
      </w:r>
      <w:r w:rsidR="00DD6EAD">
        <w:rPr>
          <w:sz w:val="26"/>
          <w:szCs w:val="26"/>
        </w:rPr>
        <w:t xml:space="preserve">дминистрации </w:t>
      </w:r>
      <w:r w:rsidRPr="002007A2">
        <w:rPr>
          <w:sz w:val="26"/>
          <w:szCs w:val="26"/>
        </w:rPr>
        <w:t xml:space="preserve">Вилегодского муниципального округа </w:t>
      </w:r>
      <w:r>
        <w:rPr>
          <w:sz w:val="26"/>
          <w:szCs w:val="26"/>
        </w:rPr>
        <w:t xml:space="preserve">и </w:t>
      </w:r>
      <w:r w:rsidRPr="00EA0CCB">
        <w:rPr>
          <w:sz w:val="26"/>
          <w:szCs w:val="26"/>
        </w:rPr>
        <w:t xml:space="preserve">    Управление</w:t>
      </w:r>
      <w:r>
        <w:rPr>
          <w:sz w:val="26"/>
          <w:szCs w:val="26"/>
        </w:rPr>
        <w:t>м</w:t>
      </w:r>
      <w:r w:rsidRPr="00EA0CCB">
        <w:rPr>
          <w:sz w:val="26"/>
          <w:szCs w:val="26"/>
        </w:rPr>
        <w:t xml:space="preserve"> финансово-экономической деятельности и имущественных отношение</w:t>
      </w:r>
      <w:r w:rsidRPr="002007A2">
        <w:rPr>
          <w:sz w:val="26"/>
          <w:szCs w:val="26"/>
        </w:rPr>
        <w:t xml:space="preserve"> в порядке, установленном законодательством о контрактной системе в сфере закупок товаров, работ, услуг для обеспечения муниципальных нужд. </w:t>
      </w:r>
    </w:p>
    <w:p w14:paraId="2CB654EC" w14:textId="6C462C43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В рамках реализации </w:t>
      </w:r>
      <w:hyperlink w:anchor="Par1998" w:history="1">
        <w:r w:rsidRPr="002007A2">
          <w:rPr>
            <w:sz w:val="26"/>
            <w:szCs w:val="26"/>
          </w:rPr>
          <w:t xml:space="preserve">мероприятия </w:t>
        </w:r>
      </w:hyperlink>
      <w:r w:rsidRPr="002007A2">
        <w:rPr>
          <w:sz w:val="26"/>
          <w:szCs w:val="26"/>
        </w:rPr>
        <w:t>3.1 перечня мероприятий подпрограммы № 1 (приложение № 2 к муниципальной программе) осуществляется предоставление</w:t>
      </w:r>
      <w:r w:rsidR="003715B1">
        <w:rPr>
          <w:sz w:val="26"/>
          <w:szCs w:val="26"/>
        </w:rPr>
        <w:t xml:space="preserve"> субсидий некоммерческим организациям не являющим</w:t>
      </w:r>
      <w:r w:rsidR="00C54A07">
        <w:rPr>
          <w:sz w:val="26"/>
          <w:szCs w:val="26"/>
        </w:rPr>
        <w:t>и</w:t>
      </w:r>
      <w:r w:rsidR="003715B1">
        <w:rPr>
          <w:sz w:val="26"/>
          <w:szCs w:val="26"/>
        </w:rPr>
        <w:t>ся казённым</w:t>
      </w:r>
      <w:r w:rsidR="00C54A07">
        <w:rPr>
          <w:sz w:val="26"/>
          <w:szCs w:val="26"/>
        </w:rPr>
        <w:t>и</w:t>
      </w:r>
      <w:r w:rsidR="003715B1">
        <w:rPr>
          <w:sz w:val="26"/>
          <w:szCs w:val="26"/>
        </w:rPr>
        <w:t xml:space="preserve"> учреждениям</w:t>
      </w:r>
      <w:r w:rsidR="00C54A07">
        <w:rPr>
          <w:sz w:val="26"/>
          <w:szCs w:val="26"/>
        </w:rPr>
        <w:t>и,</w:t>
      </w:r>
      <w:r w:rsidRPr="002007A2">
        <w:rPr>
          <w:sz w:val="26"/>
          <w:szCs w:val="26"/>
        </w:rPr>
        <w:t xml:space="preserve"> субсидий юридическим лицам (за исключением субсидий государственным (муниципальным) учреждениям) и индивидуальным предпринимателям по </w:t>
      </w:r>
      <w:r w:rsidRPr="002007A2">
        <w:rPr>
          <w:rFonts w:eastAsia="Calibri"/>
          <w:sz w:val="26"/>
          <w:szCs w:val="26"/>
        </w:rPr>
        <w:t>возмещению расходов получателям субсидий, оказывающих услуги  по водоснабжению населения питьевой водой</w:t>
      </w:r>
      <w:r w:rsidRPr="002007A2">
        <w:rPr>
          <w:sz w:val="26"/>
          <w:szCs w:val="26"/>
        </w:rPr>
        <w:t>.</w:t>
      </w:r>
    </w:p>
    <w:p w14:paraId="69E4A6E4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3E36BC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t>2.4. ПАСПОРТ</w:t>
      </w:r>
    </w:p>
    <w:p w14:paraId="46AA3078" w14:textId="77777777" w:rsidR="00593635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подпрограммы № 2 «Энергосбережение и повышение энергетической эффективности»</w:t>
      </w:r>
    </w:p>
    <w:p w14:paraId="0A124583" w14:textId="77777777" w:rsidR="00B61E91" w:rsidRPr="002007A2" w:rsidRDefault="00B61E91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B61E91" w:rsidRPr="00B61E91" w14:paraId="40909F1F" w14:textId="77777777" w:rsidTr="0007128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0164D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876DEB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Подпрограмма № 2 «Энергосбережение и повышение энергетической эффективности» (далее - подпрограмма № 2)</w:t>
            </w:r>
          </w:p>
        </w:tc>
      </w:tr>
      <w:tr w:rsidR="00B61E91" w:rsidRPr="00B61E91" w14:paraId="085E60A6" w14:textId="77777777" w:rsidTr="0007128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353E6F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A8D775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="Calibri"/>
                <w:sz w:val="22"/>
                <w:szCs w:val="22"/>
                <w:lang w:eastAsia="en-US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B61E91" w:rsidRPr="00B61E91" w14:paraId="2644D54B" w14:textId="77777777" w:rsidTr="0007128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E7C2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E82D7" w14:textId="77777777" w:rsidR="00B61E91" w:rsidRPr="00B61E91" w:rsidRDefault="00B61E91" w:rsidP="00B61E9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61E91">
              <w:rPr>
                <w:sz w:val="22"/>
                <w:szCs w:val="22"/>
              </w:rPr>
              <w:t>Территориальные органы администрации Вилегодского муниципального округа</w:t>
            </w:r>
            <w:r w:rsidRPr="00B61E91">
              <w:rPr>
                <w:bCs/>
                <w:sz w:val="22"/>
                <w:szCs w:val="22"/>
              </w:rPr>
              <w:t>;</w:t>
            </w:r>
          </w:p>
          <w:p w14:paraId="524E70A9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bCs/>
                <w:sz w:val="22"/>
                <w:szCs w:val="22"/>
                <w:lang w:eastAsia="en-US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B61E91" w:rsidRPr="00B61E91" w14:paraId="2D373848" w14:textId="77777777" w:rsidTr="00A16E8D">
        <w:trPr>
          <w:trHeight w:val="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B7662E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7B49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B61E91" w:rsidRPr="00B61E91" w14:paraId="25E1D2BC" w14:textId="77777777" w:rsidTr="0007128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6E392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052177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Снижение потребления энергоресурсов и повышение энергетической эффективности при производстве, передаче и потреблении путем реализации энергосберегающих мероприятий, внедрения новых технологий, материалов и оборудования</w:t>
            </w:r>
          </w:p>
        </w:tc>
      </w:tr>
      <w:tr w:rsidR="00B61E91" w:rsidRPr="00B61E91" w14:paraId="748B71FF" w14:textId="77777777" w:rsidTr="0007128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5E3D8D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C4076" w14:textId="77777777" w:rsidR="00B61E91" w:rsidRPr="00B61E91" w:rsidRDefault="00B61E91" w:rsidP="00B61E91">
            <w:pPr>
              <w:tabs>
                <w:tab w:val="left" w:pos="1134"/>
                <w:tab w:val="left" w:pos="1600"/>
                <w:tab w:val="left" w:pos="1742"/>
              </w:tabs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 xml:space="preserve">Задача № 1 – Реализация комплекса энергосберегающих мероприятий и мероприятий по повышению энергетической эффективности систем жилищно-коммунальной инфраструктуры; </w:t>
            </w:r>
          </w:p>
          <w:p w14:paraId="20F1BA79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Задача № 2 – Финансовая поддержка на проведение капитального ремонта, реконструкции, модернизации коммунальных систем.</w:t>
            </w:r>
          </w:p>
        </w:tc>
      </w:tr>
      <w:tr w:rsidR="00B61E91" w:rsidRPr="00B61E91" w14:paraId="4B3D053A" w14:textId="77777777" w:rsidTr="0007128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A12CC3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Сроки и этапы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F08AF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2021-2026 годы, подпрограмма №2 реализуется в один этап.</w:t>
            </w:r>
          </w:p>
        </w:tc>
      </w:tr>
      <w:tr w:rsidR="00B61E91" w:rsidRPr="00B61E91" w14:paraId="2DFCFC76" w14:textId="77777777" w:rsidTr="00A16E8D">
        <w:trPr>
          <w:trHeight w:val="12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FE723C" w14:textId="77777777" w:rsidR="00B61E91" w:rsidRPr="00B61E91" w:rsidRDefault="00B61E91" w:rsidP="00B61E9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61E91">
              <w:rPr>
                <w:rFonts w:eastAsiaTheme="minorHAnsi"/>
                <w:sz w:val="22"/>
                <w:szCs w:val="22"/>
                <w:lang w:eastAsia="en-US"/>
              </w:rPr>
              <w:t>Объем и источники финансирования подпрограммы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(с разбивкой по источникам),</w:t>
            </w:r>
            <w:r w:rsidRPr="00B61E91">
              <w:rPr>
                <w:rFonts w:eastAsiaTheme="minorHAnsi"/>
                <w:sz w:val="22"/>
                <w:szCs w:val="22"/>
                <w:lang w:eastAsia="en-US"/>
              </w:rPr>
              <w:br/>
              <w:t>тыс. рублей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1FA3B0" w14:textId="5BF5AC9F" w:rsidR="00DC06CD" w:rsidRPr="00DC06CD" w:rsidRDefault="00DC06CD" w:rsidP="00DC06CD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lang w:eastAsia="en-US"/>
              </w:rPr>
            </w:pPr>
            <w:r w:rsidRPr="00DC06CD">
              <w:rPr>
                <w:rFonts w:eastAsia="Calibri"/>
                <w:lang w:eastAsia="en-US"/>
              </w:rPr>
              <w:t>Общий объем финансирования – 1</w:t>
            </w:r>
            <w:r w:rsidR="00EC7DAB">
              <w:rPr>
                <w:rFonts w:eastAsia="Calibri"/>
                <w:lang w:eastAsia="en-US"/>
              </w:rPr>
              <w:t>17</w:t>
            </w:r>
            <w:r w:rsidRPr="00DC06CD">
              <w:rPr>
                <w:rFonts w:eastAsia="Calibri"/>
                <w:lang w:eastAsia="en-US"/>
              </w:rPr>
              <w:t> 212,9 тыс. рублей, в том числе:</w:t>
            </w:r>
          </w:p>
          <w:p w14:paraId="1CD74552" w14:textId="77777777" w:rsidR="00DC06CD" w:rsidRPr="00DC06CD" w:rsidRDefault="00DC06CD" w:rsidP="00DC06CD">
            <w:pPr>
              <w:tabs>
                <w:tab w:val="left" w:pos="1134"/>
              </w:tabs>
              <w:contextualSpacing/>
              <w:jc w:val="both"/>
              <w:rPr>
                <w:rFonts w:eastAsia="Calibri"/>
                <w:lang w:eastAsia="en-US"/>
              </w:rPr>
            </w:pPr>
            <w:r w:rsidRPr="00DC06CD">
              <w:rPr>
                <w:rFonts w:eastAsia="Calibri"/>
                <w:lang w:eastAsia="en-US"/>
              </w:rPr>
              <w:t xml:space="preserve">федеральный бюджет </w:t>
            </w:r>
            <w:proofErr w:type="gramStart"/>
            <w:r w:rsidRPr="00DC06CD">
              <w:rPr>
                <w:rFonts w:eastAsia="Calibri"/>
                <w:lang w:eastAsia="en-US"/>
              </w:rPr>
              <w:t>–  75</w:t>
            </w:r>
            <w:proofErr w:type="gramEnd"/>
            <w:r w:rsidRPr="00DC06CD">
              <w:rPr>
                <w:rFonts w:eastAsia="Calibri"/>
                <w:lang w:eastAsia="en-US"/>
              </w:rPr>
              <w:t> 545,2 тыс. рублей;</w:t>
            </w:r>
          </w:p>
          <w:p w14:paraId="098B1EFA" w14:textId="39ACC852" w:rsidR="00DC06CD" w:rsidRPr="00DC06CD" w:rsidRDefault="00DC06CD" w:rsidP="00DC06CD">
            <w:pPr>
              <w:tabs>
                <w:tab w:val="left" w:pos="1134"/>
              </w:tabs>
              <w:contextualSpacing/>
              <w:rPr>
                <w:rFonts w:eastAsia="Calibri"/>
                <w:color w:val="000000"/>
                <w:lang w:eastAsia="en-US"/>
              </w:rPr>
            </w:pPr>
            <w:r w:rsidRPr="00DC06CD">
              <w:rPr>
                <w:rFonts w:eastAsia="Calibri"/>
                <w:color w:val="000000"/>
                <w:lang w:eastAsia="en-US"/>
              </w:rPr>
              <w:t xml:space="preserve">областной бюджет </w:t>
            </w:r>
            <w:r w:rsidRPr="00DC06CD">
              <w:rPr>
                <w:rFonts w:eastAsia="Calibri"/>
                <w:lang w:eastAsia="en-US"/>
              </w:rPr>
              <w:t>–</w:t>
            </w:r>
            <w:r w:rsidR="00EC7DAB">
              <w:rPr>
                <w:rFonts w:eastAsia="Calibri"/>
                <w:lang w:eastAsia="en-US"/>
              </w:rPr>
              <w:t>29</w:t>
            </w:r>
            <w:r w:rsidRPr="00DC06CD">
              <w:rPr>
                <w:rFonts w:eastAsia="Calibri"/>
                <w:lang w:eastAsia="en-US"/>
              </w:rPr>
              <w:t> 111,1 тыс. рублей;</w:t>
            </w:r>
            <w:r w:rsidRPr="00DC06CD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14:paraId="39301B89" w14:textId="77777777" w:rsidR="00DC06CD" w:rsidRPr="00DC06CD" w:rsidRDefault="00DC06CD" w:rsidP="00DC0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DC06CD">
              <w:rPr>
                <w:color w:val="000000"/>
              </w:rPr>
              <w:t xml:space="preserve">местный бюджет </w:t>
            </w:r>
            <w:r w:rsidRPr="00DC06CD">
              <w:t>– 12 556,6 тыс. рублей;</w:t>
            </w:r>
          </w:p>
          <w:p w14:paraId="26308221" w14:textId="059D31E3" w:rsidR="00B61E91" w:rsidRPr="00B61E91" w:rsidRDefault="00DC06CD" w:rsidP="00DC06CD">
            <w:pPr>
              <w:tabs>
                <w:tab w:val="left" w:pos="1276"/>
              </w:tabs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DC06CD">
              <w:t>внебюджетные источники – 0,0 тыс. рублей.</w:t>
            </w:r>
          </w:p>
        </w:tc>
      </w:tr>
    </w:tbl>
    <w:p w14:paraId="5D6E17DA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395EFFE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t>2.5. Характеристика сферы реализации подпрограммы № 2,</w:t>
      </w:r>
    </w:p>
    <w:p w14:paraId="0A24CF66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описание основных проблем</w:t>
      </w:r>
    </w:p>
    <w:p w14:paraId="413533A7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В ситуации, когда энергоресурсы становятся рыночным фактором и формируют значительную часть затрат местного бюджета, возникает необходимость 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 (далее – муниципальные здания), и как следствие, в выработке алгоритма эффективных действий по проведению </w:t>
      </w:r>
      <w:r w:rsidR="00326F8C">
        <w:rPr>
          <w:sz w:val="26"/>
          <w:szCs w:val="26"/>
        </w:rPr>
        <w:t>А</w:t>
      </w:r>
      <w:r w:rsidRPr="002007A2">
        <w:rPr>
          <w:sz w:val="26"/>
          <w:szCs w:val="26"/>
        </w:rPr>
        <w:t xml:space="preserve">дминистрацией </w:t>
      </w:r>
      <w:r w:rsidR="00326F8C">
        <w:rPr>
          <w:sz w:val="26"/>
          <w:szCs w:val="26"/>
        </w:rPr>
        <w:t xml:space="preserve">Вилегодского </w:t>
      </w:r>
      <w:r w:rsidRPr="002007A2">
        <w:rPr>
          <w:sz w:val="26"/>
          <w:szCs w:val="26"/>
        </w:rPr>
        <w:t>муниципального о</w:t>
      </w:r>
      <w:r w:rsidR="00326F8C">
        <w:rPr>
          <w:sz w:val="26"/>
          <w:szCs w:val="26"/>
        </w:rPr>
        <w:t>круга</w:t>
      </w:r>
      <w:r w:rsidRPr="002007A2">
        <w:rPr>
          <w:sz w:val="26"/>
          <w:szCs w:val="26"/>
        </w:rPr>
        <w:t xml:space="preserve">  политики по энергосбережению и повышению энергетической эффективности. </w:t>
      </w:r>
    </w:p>
    <w:p w14:paraId="310B5EF7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В числе основных причин, по которым энергосбережение муниципальных зданий выходит на первый план является необходимость:</w:t>
      </w:r>
    </w:p>
    <w:p w14:paraId="1C4706A5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снижения расходов местного бюджета на оплату коммунальных услуг по отоплению и холодному водоснабжению;</w:t>
      </w:r>
    </w:p>
    <w:p w14:paraId="6BD6A468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снижения экологической напряженности, связанной с развитием энергетики;</w:t>
      </w:r>
    </w:p>
    <w:p w14:paraId="246E1A07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улучшения микроклимата в муниципальных зданиях;</w:t>
      </w:r>
    </w:p>
    <w:p w14:paraId="2EE935EB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уменьшения роста затрат на коммунальные услуги в муниципальных учреждениях при неизбежном увеличении тарифов.</w:t>
      </w:r>
    </w:p>
    <w:p w14:paraId="43C634C3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Существующий уровень потребления и энергоемкости экономики и социальной сферы муниципального образования приводит к следующим негативным последствиям:</w:t>
      </w:r>
    </w:p>
    <w:p w14:paraId="25E3061E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государственное и муниципальное управление;</w:t>
      </w:r>
    </w:p>
    <w:p w14:paraId="116E683F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опережающему росту затрат на оплату коммунальных ресурсов в расходах на содержание областных и муниципальных бюджетных организаций здравоохранения, образования, культуры, социальной поддержки населения и т.п. и вызванному этим снижению эффективности оказания услуг;</w:t>
      </w:r>
    </w:p>
    <w:p w14:paraId="53A1E6F7" w14:textId="77777777" w:rsidR="00593635" w:rsidRPr="002007A2" w:rsidRDefault="00593635" w:rsidP="00E22A8B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росту затрат предприятий области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14:paraId="052686C6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потребления;</w:t>
      </w:r>
    </w:p>
    <w:p w14:paraId="320D02C4" w14:textId="77777777" w:rsidR="00593635" w:rsidRPr="002007A2" w:rsidRDefault="00593635" w:rsidP="005936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- отсутствии свободных мощностей для подключения новых потребителей.</w:t>
      </w:r>
    </w:p>
    <w:p w14:paraId="382FF2D1" w14:textId="77777777" w:rsidR="00593635" w:rsidRPr="002007A2" w:rsidRDefault="00593635" w:rsidP="00593635">
      <w:pPr>
        <w:ind w:firstLine="708"/>
        <w:jc w:val="both"/>
        <w:rPr>
          <w:sz w:val="26"/>
          <w:szCs w:val="26"/>
        </w:rPr>
      </w:pPr>
      <w:r w:rsidRPr="002007A2">
        <w:rPr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ресурсов, других видов на территории муниципального </w:t>
      </w:r>
      <w:r>
        <w:rPr>
          <w:sz w:val="26"/>
          <w:szCs w:val="26"/>
        </w:rPr>
        <w:t xml:space="preserve">округа </w:t>
      </w:r>
      <w:r w:rsidRPr="002007A2">
        <w:rPr>
          <w:sz w:val="26"/>
          <w:szCs w:val="26"/>
        </w:rPr>
        <w:t>и прежде всего в органах местного самоуправления, муниципальных учреждениях и других организаций коммунального комплекса.</w:t>
      </w:r>
    </w:p>
    <w:p w14:paraId="22831F0F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2007A2">
        <w:rPr>
          <w:sz w:val="26"/>
          <w:szCs w:val="26"/>
        </w:rPr>
        <w:lastRenderedPageBreak/>
        <w:t>2.6. Механизм реализации мероприятий подпрограммы № 2</w:t>
      </w:r>
    </w:p>
    <w:p w14:paraId="1B4B41D7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14:paraId="3129A235" w14:textId="18BD3651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>2.6.1. Реализация мероприятий 1.1</w:t>
      </w:r>
      <w:r w:rsidR="00C54A07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1.</w:t>
      </w:r>
      <w:r w:rsidR="00C5346A">
        <w:rPr>
          <w:sz w:val="26"/>
          <w:szCs w:val="26"/>
        </w:rPr>
        <w:t>9</w:t>
      </w:r>
      <w:r w:rsidR="00C54A07">
        <w:rPr>
          <w:sz w:val="26"/>
          <w:szCs w:val="26"/>
        </w:rPr>
        <w:t xml:space="preserve">, </w:t>
      </w:r>
      <w:r w:rsidRPr="002007A2">
        <w:rPr>
          <w:sz w:val="26"/>
          <w:szCs w:val="26"/>
        </w:rPr>
        <w:t>2.2. перечня мероприятий подпрограммы № 2 (приложение № 2 к муниципальной программе) осуществляется Администрацией Вилегодского муниципального округа в порядке, установленным законодательством</w:t>
      </w:r>
      <w:r w:rsidR="00C54A07">
        <w:rPr>
          <w:sz w:val="26"/>
          <w:szCs w:val="26"/>
        </w:rPr>
        <w:br/>
      </w:r>
      <w:r w:rsidRPr="002007A2">
        <w:rPr>
          <w:sz w:val="26"/>
          <w:szCs w:val="26"/>
        </w:rPr>
        <w:t xml:space="preserve">о контрактной системе в сфере закупок товаров, работ, услуг для обеспечения муниципальных нужд. </w:t>
      </w:r>
    </w:p>
    <w:p w14:paraId="2540A193" w14:textId="0BCB9F28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2007A2">
        <w:rPr>
          <w:sz w:val="26"/>
          <w:szCs w:val="26"/>
        </w:rPr>
        <w:t xml:space="preserve">2.6.2. Реализация мероприятий 2.1 перечня мероприятий подпрограммы № 2 (приложение № 2 к муниципальной программе) осуществляется территориальными </w:t>
      </w:r>
      <w:r w:rsidR="00C5346A">
        <w:rPr>
          <w:sz w:val="26"/>
          <w:szCs w:val="26"/>
        </w:rPr>
        <w:t>органами</w:t>
      </w:r>
      <w:r w:rsidRPr="002007A2">
        <w:rPr>
          <w:sz w:val="26"/>
          <w:szCs w:val="26"/>
        </w:rPr>
        <w:t xml:space="preserve"> </w:t>
      </w:r>
      <w:r w:rsidR="00B9078F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</w:t>
      </w:r>
      <w:r w:rsidRPr="002007A2">
        <w:rPr>
          <w:sz w:val="26"/>
          <w:szCs w:val="26"/>
        </w:rPr>
        <w:t xml:space="preserve">Вилегодского муниципального округа в порядке, установленном законодательством о контрактной системе в сфере закупок товаров, работ, услуг для обеспечения муниципальных нужд. </w:t>
      </w:r>
    </w:p>
    <w:p w14:paraId="3B834178" w14:textId="77777777" w:rsidR="00593635" w:rsidRPr="002007A2" w:rsidRDefault="00593635" w:rsidP="00593635">
      <w:pPr>
        <w:ind w:firstLine="709"/>
        <w:jc w:val="both"/>
        <w:rPr>
          <w:sz w:val="26"/>
          <w:szCs w:val="26"/>
        </w:rPr>
      </w:pPr>
    </w:p>
    <w:p w14:paraId="357373DB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5" w:name="Par409"/>
      <w:bookmarkEnd w:id="5"/>
      <w:r w:rsidRPr="002007A2">
        <w:rPr>
          <w:sz w:val="26"/>
          <w:szCs w:val="26"/>
        </w:rPr>
        <w:t>III. Ожидаемые</w:t>
      </w:r>
      <w:r w:rsidR="00911FDE">
        <w:rPr>
          <w:sz w:val="26"/>
          <w:szCs w:val="26"/>
        </w:rPr>
        <w:t xml:space="preserve"> конечные</w:t>
      </w:r>
      <w:r w:rsidRPr="002007A2">
        <w:rPr>
          <w:sz w:val="26"/>
          <w:szCs w:val="26"/>
        </w:rPr>
        <w:t xml:space="preserve"> результаты реализации</w:t>
      </w:r>
      <w:r w:rsidR="00911FDE">
        <w:rPr>
          <w:sz w:val="26"/>
          <w:szCs w:val="26"/>
        </w:rPr>
        <w:t xml:space="preserve"> мероприятий</w:t>
      </w:r>
    </w:p>
    <w:p w14:paraId="29307B8A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007A2">
        <w:rPr>
          <w:sz w:val="26"/>
          <w:szCs w:val="26"/>
        </w:rPr>
        <w:t>муниципальной программы</w:t>
      </w:r>
    </w:p>
    <w:p w14:paraId="440034F3" w14:textId="77777777" w:rsidR="00593635" w:rsidRPr="002007A2" w:rsidRDefault="00593635" w:rsidP="0059363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6FC239F" w14:textId="77777777" w:rsidR="00593635" w:rsidRPr="002007A2" w:rsidRDefault="00593635" w:rsidP="0059363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sz w:val="26"/>
          <w:szCs w:val="26"/>
        </w:rPr>
        <w:t>В результате реализации мероприятий муниципальной программы ожидается:</w:t>
      </w:r>
    </w:p>
    <w:p w14:paraId="21EF6055" w14:textId="77777777" w:rsidR="00593635" w:rsidRDefault="00593635" w:rsidP="0059363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развитая коммунальная система, в том числе:  </w:t>
      </w:r>
    </w:p>
    <w:p w14:paraId="774F60FC" w14:textId="77777777" w:rsidR="00593635" w:rsidRDefault="00593635" w:rsidP="00593635">
      <w:pPr>
        <w:jc w:val="both"/>
        <w:rPr>
          <w:sz w:val="26"/>
          <w:szCs w:val="26"/>
        </w:rPr>
      </w:pPr>
      <w:r>
        <w:rPr>
          <w:sz w:val="26"/>
          <w:szCs w:val="26"/>
        </w:rPr>
        <w:t>- строительство водоочистных сооружений в с. Ильинско-Подомское;</w:t>
      </w:r>
    </w:p>
    <w:p w14:paraId="3B48A805" w14:textId="77777777" w:rsidR="00593635" w:rsidRDefault="00593635" w:rsidP="00593635">
      <w:pPr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Pr="00236F66">
        <w:rPr>
          <w:sz w:val="26"/>
          <w:szCs w:val="26"/>
        </w:rPr>
        <w:t>ровед</w:t>
      </w:r>
      <w:r w:rsidR="00C5346A">
        <w:rPr>
          <w:sz w:val="26"/>
          <w:szCs w:val="26"/>
        </w:rPr>
        <w:t>ён</w:t>
      </w:r>
      <w:r w:rsidRPr="00236F66">
        <w:rPr>
          <w:sz w:val="26"/>
          <w:szCs w:val="26"/>
        </w:rPr>
        <w:t xml:space="preserve"> капитальн</w:t>
      </w:r>
      <w:r>
        <w:rPr>
          <w:sz w:val="26"/>
          <w:szCs w:val="26"/>
        </w:rPr>
        <w:t>ый</w:t>
      </w:r>
      <w:r w:rsidRPr="00236F66">
        <w:rPr>
          <w:sz w:val="26"/>
          <w:szCs w:val="26"/>
        </w:rPr>
        <w:t xml:space="preserve"> ремонт </w:t>
      </w:r>
      <w:r>
        <w:rPr>
          <w:sz w:val="26"/>
          <w:szCs w:val="26"/>
        </w:rPr>
        <w:t>4 котельных;</w:t>
      </w:r>
    </w:p>
    <w:p w14:paraId="6D62A70C" w14:textId="77777777" w:rsidR="00593635" w:rsidRDefault="00593635" w:rsidP="00593635">
      <w:pPr>
        <w:jc w:val="both"/>
        <w:rPr>
          <w:sz w:val="26"/>
          <w:szCs w:val="26"/>
        </w:rPr>
      </w:pPr>
      <w:r>
        <w:rPr>
          <w:sz w:val="26"/>
          <w:szCs w:val="26"/>
        </w:rPr>
        <w:t>- заменено по 1</w:t>
      </w:r>
      <w:r w:rsidR="00C5346A">
        <w:rPr>
          <w:sz w:val="26"/>
          <w:szCs w:val="26"/>
        </w:rPr>
        <w:t>50</w:t>
      </w:r>
      <w:r>
        <w:rPr>
          <w:sz w:val="26"/>
          <w:szCs w:val="26"/>
        </w:rPr>
        <w:t xml:space="preserve"> метров </w:t>
      </w:r>
      <w:r w:rsidR="00C5346A">
        <w:rPr>
          <w:sz w:val="26"/>
          <w:szCs w:val="26"/>
        </w:rPr>
        <w:t>канализационных сетей</w:t>
      </w:r>
      <w:r>
        <w:rPr>
          <w:sz w:val="26"/>
          <w:szCs w:val="26"/>
        </w:rPr>
        <w:t>;</w:t>
      </w:r>
    </w:p>
    <w:p w14:paraId="7CAF7263" w14:textId="77777777" w:rsidR="00C5346A" w:rsidRPr="00236F66" w:rsidRDefault="00C5346A" w:rsidP="00593635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- заменено 9,5 км сетей водоснабжения;</w:t>
      </w:r>
    </w:p>
    <w:p w14:paraId="1259F24D" w14:textId="77777777" w:rsidR="00593635" w:rsidRDefault="00593635" w:rsidP="00B9078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14:paraId="1FB12727" w14:textId="69F6E470" w:rsidR="00593635" w:rsidRPr="002007A2" w:rsidRDefault="00593635" w:rsidP="00B907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07A2">
        <w:rPr>
          <w:rFonts w:eastAsia="Calibri"/>
          <w:bCs/>
          <w:sz w:val="26"/>
          <w:szCs w:val="26"/>
          <w:lang w:eastAsia="en-US"/>
        </w:rPr>
        <w:t xml:space="preserve">Оценка эффективности реализации муниципальной программы проводится в соответствии с </w:t>
      </w:r>
      <w:r w:rsidRPr="002007A2">
        <w:rPr>
          <w:sz w:val="26"/>
          <w:szCs w:val="26"/>
        </w:rPr>
        <w:t xml:space="preserve">Порядком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от </w:t>
      </w:r>
      <w:r w:rsidR="00C5346A">
        <w:rPr>
          <w:sz w:val="26"/>
          <w:szCs w:val="26"/>
        </w:rPr>
        <w:t>01</w:t>
      </w:r>
      <w:r w:rsidRPr="002007A2">
        <w:rPr>
          <w:sz w:val="26"/>
          <w:szCs w:val="26"/>
        </w:rPr>
        <w:t>.0</w:t>
      </w:r>
      <w:r w:rsidR="00C5346A">
        <w:rPr>
          <w:sz w:val="26"/>
          <w:szCs w:val="26"/>
        </w:rPr>
        <w:t>2</w:t>
      </w:r>
      <w:r w:rsidRPr="002007A2">
        <w:rPr>
          <w:sz w:val="26"/>
          <w:szCs w:val="26"/>
        </w:rPr>
        <w:t>.202</w:t>
      </w:r>
      <w:r w:rsidR="00C5346A">
        <w:rPr>
          <w:sz w:val="26"/>
          <w:szCs w:val="26"/>
        </w:rPr>
        <w:t>2</w:t>
      </w:r>
      <w:r w:rsidR="002D4602">
        <w:rPr>
          <w:sz w:val="26"/>
          <w:szCs w:val="26"/>
        </w:rPr>
        <w:t xml:space="preserve"> </w:t>
      </w:r>
      <w:r w:rsidRPr="002007A2">
        <w:rPr>
          <w:sz w:val="26"/>
          <w:szCs w:val="26"/>
        </w:rPr>
        <w:t xml:space="preserve">№ </w:t>
      </w:r>
      <w:r w:rsidR="00C5346A">
        <w:rPr>
          <w:sz w:val="26"/>
          <w:szCs w:val="26"/>
        </w:rPr>
        <w:t>28</w:t>
      </w:r>
      <w:r w:rsidR="00AE3FDB">
        <w:rPr>
          <w:sz w:val="26"/>
          <w:szCs w:val="26"/>
        </w:rPr>
        <w:t>-р</w:t>
      </w:r>
      <w:r w:rsidR="00AE3FDB" w:rsidRPr="00AE3FDB">
        <w:rPr>
          <w:sz w:val="26"/>
          <w:szCs w:val="26"/>
        </w:rPr>
        <w:t xml:space="preserve"> </w:t>
      </w:r>
      <w:r w:rsidR="00AE3FDB" w:rsidRPr="00C23DC3">
        <w:rPr>
          <w:sz w:val="26"/>
          <w:szCs w:val="26"/>
        </w:rPr>
        <w:t xml:space="preserve">(с изменениями и дополнениями </w:t>
      </w:r>
      <w:r w:rsidR="00AE3FDB">
        <w:rPr>
          <w:sz w:val="26"/>
          <w:szCs w:val="26"/>
        </w:rPr>
        <w:br/>
      </w:r>
      <w:r w:rsidR="00AE3FDB" w:rsidRPr="00C23DC3">
        <w:rPr>
          <w:sz w:val="26"/>
          <w:szCs w:val="26"/>
        </w:rPr>
        <w:t>от 20.06.2022 № 297-р)</w:t>
      </w:r>
      <w:r w:rsidR="00AE3FDB">
        <w:rPr>
          <w:sz w:val="26"/>
          <w:szCs w:val="26"/>
        </w:rPr>
        <w:t>.</w:t>
      </w:r>
    </w:p>
    <w:p w14:paraId="6A37B8F7" w14:textId="77777777" w:rsidR="00593635" w:rsidRPr="002007A2" w:rsidRDefault="00593635" w:rsidP="00593635">
      <w:pPr>
        <w:ind w:firstLine="709"/>
        <w:jc w:val="both"/>
        <w:rPr>
          <w:sz w:val="26"/>
          <w:szCs w:val="26"/>
        </w:rPr>
      </w:pPr>
    </w:p>
    <w:p w14:paraId="76BFC59A" w14:textId="77777777" w:rsidR="004931C4" w:rsidRDefault="004931C4"/>
    <w:sectPr w:rsidR="004931C4" w:rsidSect="00593635">
      <w:headerReference w:type="first" r:id="rId8"/>
      <w:type w:val="continuous"/>
      <w:pgSz w:w="11907" w:h="16840"/>
      <w:pgMar w:top="851" w:right="567" w:bottom="709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F4413" w14:textId="77777777" w:rsidR="00D16050" w:rsidRDefault="00D16050">
      <w:r>
        <w:separator/>
      </w:r>
    </w:p>
  </w:endnote>
  <w:endnote w:type="continuationSeparator" w:id="0">
    <w:p w14:paraId="43D01318" w14:textId="77777777" w:rsidR="00D16050" w:rsidRDefault="00D1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9E1FB" w14:textId="77777777" w:rsidR="00D16050" w:rsidRDefault="00D16050">
      <w:r>
        <w:separator/>
      </w:r>
    </w:p>
  </w:footnote>
  <w:footnote w:type="continuationSeparator" w:id="0">
    <w:p w14:paraId="734B0EEB" w14:textId="77777777" w:rsidR="00D16050" w:rsidRDefault="00D16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B9AB3" w14:textId="77777777" w:rsidR="00A637ED" w:rsidRDefault="00A637ED">
    <w:pPr>
      <w:pStyle w:val="a5"/>
      <w:jc w:val="center"/>
    </w:pPr>
  </w:p>
  <w:p w14:paraId="7C3AC108" w14:textId="77777777" w:rsidR="00A637ED" w:rsidRDefault="00A637ED" w:rsidP="00DB736B">
    <w:pPr>
      <w:pStyle w:val="a5"/>
      <w:tabs>
        <w:tab w:val="clear" w:pos="4677"/>
        <w:tab w:val="clear" w:pos="9355"/>
        <w:tab w:val="left" w:pos="6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03127"/>
    <w:multiLevelType w:val="hybridMultilevel"/>
    <w:tmpl w:val="60A654B2"/>
    <w:lvl w:ilvl="0" w:tplc="2ED63846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 w15:restartNumberingAfterBreak="0">
    <w:nsid w:val="230645B5"/>
    <w:multiLevelType w:val="hybridMultilevel"/>
    <w:tmpl w:val="73E0D4BC"/>
    <w:lvl w:ilvl="0" w:tplc="B6B26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49693078">
    <w:abstractNumId w:val="0"/>
  </w:num>
  <w:num w:numId="2" w16cid:durableId="1923447437">
    <w:abstractNumId w:val="1"/>
  </w:num>
  <w:num w:numId="3" w16cid:durableId="276134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34A"/>
    <w:rsid w:val="00044D9E"/>
    <w:rsid w:val="00052420"/>
    <w:rsid w:val="000712D4"/>
    <w:rsid w:val="00121E7E"/>
    <w:rsid w:val="00143758"/>
    <w:rsid w:val="00242BA9"/>
    <w:rsid w:val="00272CA3"/>
    <w:rsid w:val="00285746"/>
    <w:rsid w:val="002C5C26"/>
    <w:rsid w:val="002D4602"/>
    <w:rsid w:val="003125D0"/>
    <w:rsid w:val="00326F8C"/>
    <w:rsid w:val="003715B1"/>
    <w:rsid w:val="003755EF"/>
    <w:rsid w:val="003E39D4"/>
    <w:rsid w:val="00433A2E"/>
    <w:rsid w:val="004931C4"/>
    <w:rsid w:val="004E434A"/>
    <w:rsid w:val="00544BE5"/>
    <w:rsid w:val="0056220D"/>
    <w:rsid w:val="00566CE3"/>
    <w:rsid w:val="00593635"/>
    <w:rsid w:val="005F5442"/>
    <w:rsid w:val="00636634"/>
    <w:rsid w:val="00691AB1"/>
    <w:rsid w:val="0070447A"/>
    <w:rsid w:val="007361FB"/>
    <w:rsid w:val="007554F5"/>
    <w:rsid w:val="00775617"/>
    <w:rsid w:val="007B5A2B"/>
    <w:rsid w:val="007C5A32"/>
    <w:rsid w:val="007D37C2"/>
    <w:rsid w:val="007F2C72"/>
    <w:rsid w:val="00892CFC"/>
    <w:rsid w:val="00911FDE"/>
    <w:rsid w:val="00923566"/>
    <w:rsid w:val="00960C14"/>
    <w:rsid w:val="00A16E8D"/>
    <w:rsid w:val="00A637ED"/>
    <w:rsid w:val="00A96516"/>
    <w:rsid w:val="00AC2AAE"/>
    <w:rsid w:val="00AE3FDB"/>
    <w:rsid w:val="00AF3AA3"/>
    <w:rsid w:val="00B21082"/>
    <w:rsid w:val="00B61E91"/>
    <w:rsid w:val="00B766EB"/>
    <w:rsid w:val="00B9078F"/>
    <w:rsid w:val="00BD2B6D"/>
    <w:rsid w:val="00BE3081"/>
    <w:rsid w:val="00C25FC9"/>
    <w:rsid w:val="00C5346A"/>
    <w:rsid w:val="00C54A07"/>
    <w:rsid w:val="00CA1162"/>
    <w:rsid w:val="00CB47D3"/>
    <w:rsid w:val="00D07958"/>
    <w:rsid w:val="00D16050"/>
    <w:rsid w:val="00D2023A"/>
    <w:rsid w:val="00D57290"/>
    <w:rsid w:val="00D60CC7"/>
    <w:rsid w:val="00D764EA"/>
    <w:rsid w:val="00DC06CD"/>
    <w:rsid w:val="00DD6EAD"/>
    <w:rsid w:val="00E22A8B"/>
    <w:rsid w:val="00E57BF5"/>
    <w:rsid w:val="00E602F1"/>
    <w:rsid w:val="00E748E5"/>
    <w:rsid w:val="00EA2ECE"/>
    <w:rsid w:val="00EC57FA"/>
    <w:rsid w:val="00EC7DAB"/>
    <w:rsid w:val="00EF4541"/>
    <w:rsid w:val="00F621F7"/>
    <w:rsid w:val="00F65DD1"/>
    <w:rsid w:val="00F71401"/>
    <w:rsid w:val="00FE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8E3D"/>
  <w15:chartTrackingRefBased/>
  <w15:docId w15:val="{09BE6C0B-549F-476F-87BE-75190D142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3635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nhideWhenUsed/>
    <w:rsid w:val="00593635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593635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5936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93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5936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95D14-08CB-4A7D-94FA-EC2EEB72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Машанова Алена Георгиевна</dc:creator>
  <cp:keywords/>
  <dc:description/>
  <cp:lastModifiedBy>Пользователь</cp:lastModifiedBy>
  <cp:revision>13</cp:revision>
  <dcterms:created xsi:type="dcterms:W3CDTF">2023-02-07T11:54:00Z</dcterms:created>
  <dcterms:modified xsi:type="dcterms:W3CDTF">2024-07-31T06:09:00Z</dcterms:modified>
</cp:coreProperties>
</file>