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47909" w14:textId="070473BC" w:rsidR="005670E4" w:rsidRDefault="00F32E47" w:rsidP="000E4B2C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</w:p>
    <w:p w14:paraId="119447CE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00937525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ВИЛЕГОДСКОГО МУНИЦИПАЛЬНОГО ОКРУГА</w:t>
      </w:r>
    </w:p>
    <w:p w14:paraId="3401AE9C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3F9469EB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</w:p>
    <w:p w14:paraId="3BB03A25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2B37076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68EE4298" w14:textId="778B9BEB" w:rsidR="005670E4" w:rsidRDefault="005670E4" w:rsidP="005670E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20.01.2021                                                                                                      № 6-мп                                                     </w:t>
      </w:r>
    </w:p>
    <w:p w14:paraId="177DB86F" w14:textId="77777777" w:rsidR="005670E4" w:rsidRDefault="005670E4" w:rsidP="005670E4">
      <w:pPr>
        <w:pStyle w:val="a4"/>
        <w:ind w:left="360"/>
        <w:jc w:val="center"/>
        <w:rPr>
          <w:b/>
          <w:sz w:val="28"/>
          <w:szCs w:val="28"/>
        </w:rPr>
      </w:pPr>
    </w:p>
    <w:p w14:paraId="4D192D6D" w14:textId="2FC68D76" w:rsidR="005670E4" w:rsidRPr="000E4B2C" w:rsidRDefault="000E4B2C" w:rsidP="005670E4">
      <w:pPr>
        <w:pStyle w:val="a4"/>
        <w:ind w:left="360"/>
        <w:jc w:val="center"/>
        <w:rPr>
          <w:bCs/>
          <w:sz w:val="28"/>
          <w:szCs w:val="28"/>
        </w:rPr>
      </w:pPr>
      <w:r w:rsidRPr="000E4B2C">
        <w:rPr>
          <w:bCs/>
          <w:sz w:val="28"/>
          <w:szCs w:val="28"/>
        </w:rPr>
        <w:t xml:space="preserve">с. </w:t>
      </w:r>
      <w:proofErr w:type="spellStart"/>
      <w:r w:rsidRPr="000E4B2C">
        <w:rPr>
          <w:bCs/>
          <w:sz w:val="28"/>
          <w:szCs w:val="28"/>
        </w:rPr>
        <w:t>Ильинско-Подомское</w:t>
      </w:r>
      <w:proofErr w:type="spellEnd"/>
    </w:p>
    <w:p w14:paraId="7237233B" w14:textId="77777777" w:rsidR="000E4B2C" w:rsidRPr="000E4B2C" w:rsidRDefault="000E4B2C" w:rsidP="005670E4">
      <w:pPr>
        <w:pStyle w:val="a4"/>
        <w:ind w:left="360"/>
        <w:jc w:val="center"/>
        <w:rPr>
          <w:bCs/>
          <w:sz w:val="28"/>
          <w:szCs w:val="28"/>
        </w:rPr>
      </w:pPr>
    </w:p>
    <w:p w14:paraId="59F083CA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14:paraId="7AFCCA60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Вилегодского муниципального округа </w:t>
      </w:r>
    </w:p>
    <w:p w14:paraId="4EECB797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6A4BF94A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bookmarkStart w:id="0" w:name="_Hlk63932463"/>
      <w:r>
        <w:rPr>
          <w:b/>
          <w:sz w:val="28"/>
          <w:szCs w:val="28"/>
        </w:rPr>
        <w:t xml:space="preserve">Профилактика правонарушений, безнадзорности         несовершеннолетних, наркомании и других видов зависимости </w:t>
      </w:r>
      <w:bookmarkEnd w:id="0"/>
    </w:p>
    <w:p w14:paraId="7FA77920" w14:textId="77777777" w:rsidR="005670E4" w:rsidRDefault="005670E4" w:rsidP="005670E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Вилегодском муниципальном округе»</w:t>
      </w:r>
    </w:p>
    <w:p w14:paraId="56DEBA62" w14:textId="77777777" w:rsidR="005670E4" w:rsidRDefault="005670E4" w:rsidP="005670E4">
      <w:pPr>
        <w:pStyle w:val="a4"/>
        <w:jc w:val="right"/>
        <w:rPr>
          <w:sz w:val="22"/>
          <w:szCs w:val="22"/>
        </w:rPr>
      </w:pPr>
    </w:p>
    <w:p w14:paraId="39A121E3" w14:textId="77777777" w:rsidR="005670E4" w:rsidRDefault="005670E4" w:rsidP="005670E4">
      <w:pPr>
        <w:pStyle w:val="a4"/>
        <w:jc w:val="right"/>
      </w:pPr>
    </w:p>
    <w:p w14:paraId="4477049E" w14:textId="77777777" w:rsidR="00F4387E" w:rsidRDefault="005670E4" w:rsidP="005670E4">
      <w:pPr>
        <w:pStyle w:val="a4"/>
        <w:tabs>
          <w:tab w:val="left" w:pos="709"/>
        </w:tabs>
        <w:jc w:val="both"/>
        <w:rPr>
          <w:spacing w:val="20"/>
          <w:sz w:val="28"/>
          <w:szCs w:val="28"/>
        </w:rPr>
      </w:pPr>
      <w:r>
        <w:tab/>
      </w:r>
      <w:r>
        <w:rPr>
          <w:sz w:val="28"/>
          <w:szCs w:val="28"/>
        </w:rPr>
        <w:t>В соответствии со статьей 179 Бюджетного кодекса Российской Федерации, 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от 11.01.2021 № 1-р, Администрация Вилегодского муниципального округа</w:t>
      </w:r>
      <w:r w:rsidRPr="00344AFB">
        <w:rPr>
          <w:spacing w:val="20"/>
          <w:sz w:val="28"/>
          <w:szCs w:val="28"/>
        </w:rPr>
        <w:t xml:space="preserve">, </w:t>
      </w:r>
    </w:p>
    <w:p w14:paraId="759DC499" w14:textId="2DAC4244" w:rsidR="005670E4" w:rsidRPr="00344AFB" w:rsidRDefault="005670E4" w:rsidP="005670E4">
      <w:pPr>
        <w:pStyle w:val="a4"/>
        <w:tabs>
          <w:tab w:val="left" w:pos="709"/>
        </w:tabs>
        <w:jc w:val="both"/>
        <w:rPr>
          <w:spacing w:val="20"/>
          <w:sz w:val="28"/>
          <w:szCs w:val="28"/>
        </w:rPr>
      </w:pPr>
      <w:r w:rsidRPr="00344AFB">
        <w:rPr>
          <w:spacing w:val="20"/>
          <w:sz w:val="28"/>
          <w:szCs w:val="28"/>
        </w:rPr>
        <w:t xml:space="preserve"> </w:t>
      </w:r>
      <w:r w:rsidRPr="00344AFB">
        <w:rPr>
          <w:b/>
          <w:spacing w:val="20"/>
          <w:sz w:val="28"/>
          <w:szCs w:val="28"/>
        </w:rPr>
        <w:t>п о с т а н о в л я е</w:t>
      </w:r>
      <w:r>
        <w:rPr>
          <w:b/>
          <w:spacing w:val="20"/>
          <w:sz w:val="28"/>
          <w:szCs w:val="28"/>
        </w:rPr>
        <w:t xml:space="preserve"> </w:t>
      </w:r>
      <w:r w:rsidRPr="00344AFB">
        <w:rPr>
          <w:b/>
          <w:spacing w:val="20"/>
          <w:sz w:val="28"/>
          <w:szCs w:val="28"/>
        </w:rPr>
        <w:t>т:</w:t>
      </w:r>
      <w:r w:rsidRPr="00344AFB">
        <w:rPr>
          <w:spacing w:val="20"/>
          <w:sz w:val="28"/>
          <w:szCs w:val="28"/>
        </w:rPr>
        <w:t xml:space="preserve">  </w:t>
      </w:r>
    </w:p>
    <w:p w14:paraId="408C1832" w14:textId="77777777" w:rsidR="005670E4" w:rsidRPr="00BF7198" w:rsidRDefault="005670E4" w:rsidP="005670E4">
      <w:pPr>
        <w:pStyle w:val="a4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1.Утвердить прилагаемую муниципальную программу Вилегодского муниципального округа Архангельской области «</w:t>
      </w:r>
      <w:r w:rsidRPr="00BF7198">
        <w:rPr>
          <w:bCs/>
          <w:sz w:val="28"/>
          <w:szCs w:val="28"/>
        </w:rPr>
        <w:t>Профилактика правонарушений, безнадзорности несовершеннолетних, наркомании и других видов зависимости в Вилегодском муниципальном округе».</w:t>
      </w:r>
    </w:p>
    <w:p w14:paraId="5988FE52" w14:textId="77777777" w:rsidR="005670E4" w:rsidRDefault="005670E4" w:rsidP="005670E4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данного постановления возложить на заместителя главы администрации, начальника Управления образования и культуры Е.А. Шевелёву.</w:t>
      </w:r>
    </w:p>
    <w:p w14:paraId="7791668E" w14:textId="77777777" w:rsidR="005670E4" w:rsidRDefault="005670E4" w:rsidP="005670E4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20183C77" w14:textId="77777777" w:rsidR="005670E4" w:rsidRDefault="005670E4" w:rsidP="005670E4">
      <w:pPr>
        <w:pStyle w:val="a4"/>
        <w:rPr>
          <w:sz w:val="28"/>
          <w:szCs w:val="28"/>
        </w:rPr>
      </w:pPr>
    </w:p>
    <w:p w14:paraId="5CD463D7" w14:textId="77777777" w:rsidR="005670E4" w:rsidRDefault="005670E4" w:rsidP="005670E4">
      <w:pPr>
        <w:pStyle w:val="a4"/>
        <w:rPr>
          <w:sz w:val="28"/>
          <w:szCs w:val="28"/>
        </w:rPr>
      </w:pPr>
    </w:p>
    <w:p w14:paraId="5B071B4D" w14:textId="77777777" w:rsidR="005670E4" w:rsidRDefault="005670E4" w:rsidP="005670E4">
      <w:pPr>
        <w:pStyle w:val="a4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14:paraId="3AAF3DE7" w14:textId="3196F5C6" w:rsidR="005670E4" w:rsidRDefault="005670E4" w:rsidP="005670E4">
      <w:pPr>
        <w:pStyle w:val="a4"/>
        <w:rPr>
          <w:sz w:val="28"/>
          <w:szCs w:val="28"/>
        </w:rPr>
      </w:pPr>
      <w:r>
        <w:rPr>
          <w:sz w:val="28"/>
          <w:szCs w:val="28"/>
        </w:rPr>
        <w:t>главы Вилегодского муниципального округа                               А. Ю. Аксенов</w:t>
      </w:r>
    </w:p>
    <w:p w14:paraId="6FE69417" w14:textId="77777777" w:rsidR="005670E4" w:rsidRDefault="005670E4" w:rsidP="005670E4">
      <w:pPr>
        <w:pStyle w:val="a4"/>
        <w:jc w:val="right"/>
        <w:rPr>
          <w:sz w:val="22"/>
          <w:szCs w:val="22"/>
        </w:rPr>
      </w:pPr>
    </w:p>
    <w:p w14:paraId="7BCC3A00" w14:textId="77777777" w:rsidR="005670E4" w:rsidRDefault="005670E4" w:rsidP="005670E4">
      <w:pPr>
        <w:pStyle w:val="a4"/>
        <w:jc w:val="right"/>
      </w:pPr>
    </w:p>
    <w:p w14:paraId="64DA17BF" w14:textId="77777777" w:rsidR="005670E4" w:rsidRDefault="005670E4" w:rsidP="005670E4">
      <w:pPr>
        <w:pStyle w:val="a4"/>
        <w:jc w:val="right"/>
      </w:pPr>
    </w:p>
    <w:p w14:paraId="1DCDDD12" w14:textId="77777777" w:rsidR="005670E4" w:rsidRDefault="005670E4" w:rsidP="005670E4">
      <w:pPr>
        <w:pStyle w:val="a4"/>
        <w:jc w:val="right"/>
      </w:pPr>
    </w:p>
    <w:p w14:paraId="7DA6B77A" w14:textId="77777777" w:rsidR="005670E4" w:rsidRDefault="005670E4" w:rsidP="005670E4">
      <w:pPr>
        <w:pStyle w:val="a4"/>
        <w:jc w:val="right"/>
      </w:pPr>
    </w:p>
    <w:p w14:paraId="1754E5CB" w14:textId="77777777" w:rsidR="000E4B2C" w:rsidRDefault="000E4B2C" w:rsidP="005670E4">
      <w:pPr>
        <w:rPr>
          <w:b/>
          <w:bCs/>
          <w:szCs w:val="24"/>
        </w:rPr>
      </w:pPr>
    </w:p>
    <w:p w14:paraId="24EECFD0" w14:textId="74E1D929" w:rsidR="00B05356" w:rsidRDefault="00B05356" w:rsidP="005670E4">
      <w:pPr>
        <w:rPr>
          <w:b/>
          <w:bCs/>
          <w:szCs w:val="24"/>
        </w:rPr>
      </w:pPr>
      <w:r>
        <w:rPr>
          <w:b/>
          <w:bCs/>
          <w:noProof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0E1EA" wp14:editId="4831F669">
                <wp:simplePos x="0" y="0"/>
                <wp:positionH relativeFrom="margin">
                  <wp:align>right</wp:align>
                </wp:positionH>
                <wp:positionV relativeFrom="paragraph">
                  <wp:posOffset>-62865</wp:posOffset>
                </wp:positionV>
                <wp:extent cx="2867025" cy="15144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E3002" w14:textId="45E894E0" w:rsidR="0042387B" w:rsidRDefault="000E4B2C" w:rsidP="005670E4">
                            <w:r>
                              <w:t xml:space="preserve">                  </w:t>
                            </w:r>
                            <w:r w:rsidR="005670E4">
                              <w:t xml:space="preserve"> </w:t>
                            </w:r>
                            <w:r w:rsidR="003C4FFA">
                              <w:t>УТВЕРЖДЕНА</w:t>
                            </w:r>
                          </w:p>
                          <w:p w14:paraId="15A80F9F" w14:textId="77777777" w:rsidR="00A058FB" w:rsidRDefault="005D378E" w:rsidP="00B05356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="0042387B">
                              <w:t>остановлением Администрации Вилегодского муниципального округа</w:t>
                            </w:r>
                          </w:p>
                          <w:p w14:paraId="5AE4779E" w14:textId="37191E15" w:rsidR="0042387B" w:rsidRDefault="00A058FB" w:rsidP="00B05356">
                            <w:pPr>
                              <w:jc w:val="center"/>
                            </w:pPr>
                            <w:r>
                              <w:t>Архангельской области</w:t>
                            </w:r>
                            <w:r w:rsidR="0042387B">
                              <w:t xml:space="preserve"> </w:t>
                            </w:r>
                          </w:p>
                          <w:p w14:paraId="1191E2ED" w14:textId="77777777" w:rsidR="00073F31" w:rsidRDefault="005D378E" w:rsidP="00B05356">
                            <w:pPr>
                              <w:jc w:val="center"/>
                            </w:pPr>
                            <w:r>
                              <w:t xml:space="preserve">от </w:t>
                            </w:r>
                            <w:r w:rsidR="0042387B">
                              <w:t xml:space="preserve">03.02.2021 № 6 </w:t>
                            </w:r>
                            <w:r w:rsidR="00073F31">
                              <w:t>–</w:t>
                            </w:r>
                            <w:r w:rsidR="0042387B">
                              <w:t xml:space="preserve"> </w:t>
                            </w:r>
                            <w:proofErr w:type="spellStart"/>
                            <w:r w:rsidR="0042387B">
                              <w:t>мп</w:t>
                            </w:r>
                            <w:proofErr w:type="spellEnd"/>
                            <w:r w:rsidR="00073F31">
                              <w:t xml:space="preserve">   </w:t>
                            </w:r>
                          </w:p>
                          <w:p w14:paraId="09CDDFC3" w14:textId="6155220B" w:rsidR="0042387B" w:rsidRDefault="00073F31" w:rsidP="00B05356">
                            <w:pPr>
                              <w:jc w:val="center"/>
                            </w:pPr>
                            <w:r>
                              <w:t>(в редакции постановления                       от 02.05.2021 № 73-п</w:t>
                            </w:r>
                            <w:r w:rsidR="00383783">
                              <w:t>, от 29.11.2021       № 59-мп</w:t>
                            </w:r>
                            <w:r>
                              <w:t xml:space="preserve">)                      </w:t>
                            </w:r>
                          </w:p>
                          <w:p w14:paraId="1D2431F8" w14:textId="1C319295" w:rsidR="00073F31" w:rsidRDefault="00073F31" w:rsidP="00B05356">
                            <w:pPr>
                              <w:jc w:val="center"/>
                            </w:pPr>
                          </w:p>
                          <w:p w14:paraId="34D10EAF" w14:textId="532D1E06" w:rsidR="00073F31" w:rsidRDefault="00073F31" w:rsidP="00B05356">
                            <w:pPr>
                              <w:jc w:val="center"/>
                            </w:pPr>
                          </w:p>
                          <w:p w14:paraId="04E5ACD7" w14:textId="7A2473B7" w:rsidR="00073F31" w:rsidRDefault="00073F31" w:rsidP="00B05356">
                            <w:pPr>
                              <w:jc w:val="center"/>
                            </w:pPr>
                          </w:p>
                          <w:p w14:paraId="63783BD9" w14:textId="77777777" w:rsidR="00073F31" w:rsidRDefault="00073F31" w:rsidP="00B053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0E1E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74.55pt;margin-top:-4.95pt;width:225.75pt;height:11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" filled="f" stroked="f" strokeweight=".5pt">
                <v:textbox>
                  <w:txbxContent>
                    <w:p w14:paraId="04DE3002" w14:textId="45E894E0" w:rsidR="0042387B" w:rsidRDefault="000E4B2C" w:rsidP="005670E4">
                      <w:r>
                        <w:t xml:space="preserve">                  </w:t>
                      </w:r>
                      <w:r w:rsidR="005670E4">
                        <w:t xml:space="preserve"> </w:t>
                      </w:r>
                      <w:r w:rsidR="003C4FFA">
                        <w:t>УТВЕРЖДЕНА</w:t>
                      </w:r>
                    </w:p>
                    <w:p w14:paraId="15A80F9F" w14:textId="77777777" w:rsidR="00A058FB" w:rsidRDefault="005D378E" w:rsidP="00B05356">
                      <w:pPr>
                        <w:jc w:val="center"/>
                      </w:pPr>
                      <w:r>
                        <w:t>п</w:t>
                      </w:r>
                      <w:r w:rsidR="0042387B">
                        <w:t>остановлением Администрации Вилегодского муниципального округа</w:t>
                      </w:r>
                    </w:p>
                    <w:p w14:paraId="5AE4779E" w14:textId="37191E15" w:rsidR="0042387B" w:rsidRDefault="00A058FB" w:rsidP="00B05356">
                      <w:pPr>
                        <w:jc w:val="center"/>
                      </w:pPr>
                      <w:r>
                        <w:t>Архангельской области</w:t>
                      </w:r>
                      <w:r w:rsidR="0042387B">
                        <w:t xml:space="preserve"> </w:t>
                      </w:r>
                    </w:p>
                    <w:p w14:paraId="1191E2ED" w14:textId="77777777" w:rsidR="00073F31" w:rsidRDefault="005D378E" w:rsidP="00B05356">
                      <w:pPr>
                        <w:jc w:val="center"/>
                      </w:pPr>
                      <w:r>
                        <w:t xml:space="preserve">от </w:t>
                      </w:r>
                      <w:r w:rsidR="0042387B">
                        <w:t xml:space="preserve">03.02.2021 № 6 </w:t>
                      </w:r>
                      <w:r w:rsidR="00073F31">
                        <w:t>–</w:t>
                      </w:r>
                      <w:r w:rsidR="0042387B">
                        <w:t xml:space="preserve"> </w:t>
                      </w:r>
                      <w:proofErr w:type="spellStart"/>
                      <w:r w:rsidR="0042387B">
                        <w:t>мп</w:t>
                      </w:r>
                      <w:proofErr w:type="spellEnd"/>
                      <w:r w:rsidR="00073F31">
                        <w:t xml:space="preserve">   </w:t>
                      </w:r>
                    </w:p>
                    <w:p w14:paraId="09CDDFC3" w14:textId="6155220B" w:rsidR="0042387B" w:rsidRDefault="00073F31" w:rsidP="00B05356">
                      <w:pPr>
                        <w:jc w:val="center"/>
                      </w:pPr>
                      <w:r>
                        <w:t>(в редакции постановления                       от 02.05.2021 № 73-п</w:t>
                      </w:r>
                      <w:r w:rsidR="00383783">
                        <w:t>, от 29.11.2021       № 59-мп</w:t>
                      </w:r>
                      <w:r>
                        <w:t xml:space="preserve">)                      </w:t>
                      </w:r>
                    </w:p>
                    <w:p w14:paraId="1D2431F8" w14:textId="1C319295" w:rsidR="00073F31" w:rsidRDefault="00073F31" w:rsidP="00B05356">
                      <w:pPr>
                        <w:jc w:val="center"/>
                      </w:pPr>
                    </w:p>
                    <w:p w14:paraId="34D10EAF" w14:textId="532D1E06" w:rsidR="00073F31" w:rsidRDefault="00073F31" w:rsidP="00B05356">
                      <w:pPr>
                        <w:jc w:val="center"/>
                      </w:pPr>
                    </w:p>
                    <w:p w14:paraId="04E5ACD7" w14:textId="7A2473B7" w:rsidR="00073F31" w:rsidRDefault="00073F31" w:rsidP="00B05356">
                      <w:pPr>
                        <w:jc w:val="center"/>
                      </w:pPr>
                    </w:p>
                    <w:p w14:paraId="63783BD9" w14:textId="77777777" w:rsidR="00073F31" w:rsidRDefault="00073F31" w:rsidP="00B0535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14340">
        <w:rPr>
          <w:b/>
          <w:bCs/>
          <w:szCs w:val="24"/>
        </w:rPr>
        <w:t xml:space="preserve">  </w:t>
      </w:r>
    </w:p>
    <w:p w14:paraId="78A72D9C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408DABB7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160150A4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4B7F7028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72FE7A6E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27ABCE3D" w14:textId="77777777" w:rsidR="00B05356" w:rsidRDefault="00B05356" w:rsidP="00AA0C81">
      <w:pPr>
        <w:jc w:val="center"/>
        <w:rPr>
          <w:b/>
          <w:bCs/>
          <w:szCs w:val="24"/>
        </w:rPr>
      </w:pPr>
    </w:p>
    <w:p w14:paraId="74F9C645" w14:textId="77777777" w:rsidR="00073F31" w:rsidRDefault="00073F31" w:rsidP="00AA0C81">
      <w:pPr>
        <w:jc w:val="center"/>
        <w:rPr>
          <w:b/>
          <w:bCs/>
          <w:szCs w:val="24"/>
        </w:rPr>
      </w:pPr>
    </w:p>
    <w:p w14:paraId="63A66FB9" w14:textId="77777777" w:rsidR="00073F31" w:rsidRDefault="00073F31" w:rsidP="00AA0C81">
      <w:pPr>
        <w:jc w:val="center"/>
        <w:rPr>
          <w:b/>
          <w:bCs/>
          <w:szCs w:val="24"/>
        </w:rPr>
      </w:pPr>
    </w:p>
    <w:p w14:paraId="71CA57A7" w14:textId="77777777" w:rsidR="00073F31" w:rsidRDefault="00073F31" w:rsidP="00AA0C81">
      <w:pPr>
        <w:jc w:val="center"/>
        <w:rPr>
          <w:b/>
          <w:bCs/>
          <w:szCs w:val="24"/>
        </w:rPr>
      </w:pPr>
    </w:p>
    <w:p w14:paraId="0513D2CE" w14:textId="13A1032F" w:rsidR="00D663DE" w:rsidRPr="00AA2871" w:rsidRDefault="00D663DE" w:rsidP="00AA0C81">
      <w:pPr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>МУНИЦИПАЛЬНАЯ ПРОГРАММА</w:t>
      </w:r>
    </w:p>
    <w:p w14:paraId="648AD7BD" w14:textId="77777777" w:rsidR="00D663DE" w:rsidRPr="00AA2871" w:rsidRDefault="00B05356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ВИЛЕГОДСКОГО МУНИЦИПАЛЬНОГО ОКРУГА АРХАНГЕЛЬСКОЙ ОБЛАСТИ</w:t>
      </w:r>
    </w:p>
    <w:p w14:paraId="3D8362A0" w14:textId="26C4D28F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 xml:space="preserve">«ПРОФИЛАКТИКА </w:t>
      </w:r>
      <w:r>
        <w:rPr>
          <w:b/>
          <w:bCs/>
          <w:szCs w:val="24"/>
        </w:rPr>
        <w:t xml:space="preserve">ПРАВОНАРУШЕНИЙ, </w:t>
      </w:r>
      <w:r w:rsidRPr="00AA2871">
        <w:rPr>
          <w:b/>
          <w:bCs/>
          <w:szCs w:val="24"/>
        </w:rPr>
        <w:t>БЕЗНАДЗОРНОСТИ НЕС</w:t>
      </w:r>
      <w:r>
        <w:rPr>
          <w:b/>
          <w:bCs/>
          <w:szCs w:val="24"/>
        </w:rPr>
        <w:t>ОВЕРШЕННОЛЕТНИХ,</w:t>
      </w:r>
      <w:r w:rsidRPr="00AA2871">
        <w:rPr>
          <w:b/>
          <w:bCs/>
          <w:szCs w:val="24"/>
        </w:rPr>
        <w:t xml:space="preserve"> НАРКОМАНИИ И </w:t>
      </w:r>
      <w:r w:rsidR="0097155F">
        <w:rPr>
          <w:b/>
          <w:bCs/>
          <w:szCs w:val="24"/>
        </w:rPr>
        <w:t xml:space="preserve">                                                  </w:t>
      </w:r>
      <w:r w:rsidRPr="00AA2871">
        <w:rPr>
          <w:b/>
          <w:bCs/>
          <w:szCs w:val="24"/>
        </w:rPr>
        <w:t>ДРУГИХ ВИДОВ ЗАВИСИМОСТИ</w:t>
      </w:r>
    </w:p>
    <w:p w14:paraId="746B5C5A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 xml:space="preserve">В ВИЛЕГОДСКОМ </w:t>
      </w:r>
      <w:r w:rsidR="00B05356">
        <w:rPr>
          <w:b/>
          <w:bCs/>
          <w:szCs w:val="24"/>
        </w:rPr>
        <w:t>МУНИЦИПАЛЬНОЙ ОКРУГЕ»</w:t>
      </w:r>
    </w:p>
    <w:p w14:paraId="55C2ECCB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32030A94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36"/>
      <w:bookmarkEnd w:id="1"/>
      <w:r w:rsidRPr="00AA2871">
        <w:rPr>
          <w:sz w:val="28"/>
          <w:szCs w:val="28"/>
        </w:rPr>
        <w:t>ПАСПОРТ</w:t>
      </w:r>
    </w:p>
    <w:p w14:paraId="39B999A5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2871">
        <w:rPr>
          <w:bCs/>
          <w:sz w:val="28"/>
          <w:szCs w:val="28"/>
        </w:rPr>
        <w:t>муниципальной программы</w:t>
      </w:r>
    </w:p>
    <w:p w14:paraId="20482C87" w14:textId="77777777" w:rsidR="00B05356" w:rsidRDefault="00B05356" w:rsidP="008B0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Вилегодского </w:t>
      </w:r>
      <w:r w:rsidR="00D663DE" w:rsidRPr="00AA2871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округа  Архангельской области </w:t>
      </w:r>
    </w:p>
    <w:p w14:paraId="0BE10BDE" w14:textId="77777777" w:rsidR="0042387B" w:rsidRDefault="00B05356" w:rsidP="00B0535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D663DE" w:rsidRPr="00AA2871">
        <w:rPr>
          <w:bCs/>
          <w:sz w:val="28"/>
          <w:szCs w:val="28"/>
        </w:rPr>
        <w:t xml:space="preserve">Профилактика </w:t>
      </w:r>
      <w:r w:rsidR="00D663DE">
        <w:rPr>
          <w:bCs/>
          <w:sz w:val="28"/>
          <w:szCs w:val="28"/>
        </w:rPr>
        <w:t xml:space="preserve">правонарушений, </w:t>
      </w:r>
      <w:r w:rsidR="00D663DE" w:rsidRPr="00AA2871">
        <w:rPr>
          <w:bCs/>
          <w:sz w:val="28"/>
          <w:szCs w:val="28"/>
        </w:rPr>
        <w:t>безнадзорности нес</w:t>
      </w:r>
      <w:r w:rsidR="00D663DE">
        <w:rPr>
          <w:bCs/>
          <w:sz w:val="28"/>
          <w:szCs w:val="28"/>
        </w:rPr>
        <w:t xml:space="preserve">овершеннолетних, </w:t>
      </w:r>
      <w:r w:rsidR="00D663DE" w:rsidRPr="00AA2871">
        <w:rPr>
          <w:bCs/>
          <w:sz w:val="28"/>
          <w:szCs w:val="28"/>
        </w:rPr>
        <w:t xml:space="preserve"> наркомании и других видов зависимости </w:t>
      </w:r>
    </w:p>
    <w:p w14:paraId="5390E870" w14:textId="77777777" w:rsidR="00D663DE" w:rsidRPr="00AA2871" w:rsidRDefault="00D663DE" w:rsidP="00B0535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2871">
        <w:rPr>
          <w:bCs/>
          <w:sz w:val="28"/>
          <w:szCs w:val="28"/>
        </w:rPr>
        <w:t xml:space="preserve">в Вилегодском </w:t>
      </w:r>
      <w:r w:rsidR="00B05356">
        <w:rPr>
          <w:bCs/>
          <w:sz w:val="28"/>
          <w:szCs w:val="28"/>
        </w:rPr>
        <w:t>муниципаль</w:t>
      </w:r>
      <w:r w:rsidR="0042387B">
        <w:rPr>
          <w:bCs/>
          <w:sz w:val="28"/>
          <w:szCs w:val="28"/>
        </w:rPr>
        <w:t>ном округе</w:t>
      </w:r>
      <w:r w:rsidR="00B05356">
        <w:rPr>
          <w:bCs/>
          <w:sz w:val="28"/>
          <w:szCs w:val="28"/>
        </w:rPr>
        <w:t xml:space="preserve">»   </w:t>
      </w:r>
    </w:p>
    <w:p w14:paraId="7931F1A4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0"/>
        <w:gridCol w:w="6529"/>
      </w:tblGrid>
      <w:tr w:rsidR="0042387B" w:rsidRPr="00AA7B12" w14:paraId="0DF9EB60" w14:textId="77777777" w:rsidTr="00A07DC5">
        <w:trPr>
          <w:trHeight w:val="1095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10226F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05A78E" w14:textId="7B292EC4" w:rsidR="00D663DE" w:rsidRPr="00AA7B12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D663DE" w:rsidRPr="00AA7B12">
              <w:rPr>
                <w:szCs w:val="24"/>
              </w:rPr>
              <w:t xml:space="preserve">униципальная программа </w:t>
            </w:r>
            <w:r w:rsidR="00B05356">
              <w:rPr>
                <w:szCs w:val="24"/>
              </w:rPr>
              <w:t xml:space="preserve">Вилегодского </w:t>
            </w:r>
            <w:r w:rsidR="00D663DE" w:rsidRPr="00AA7B12">
              <w:rPr>
                <w:szCs w:val="24"/>
              </w:rPr>
              <w:t xml:space="preserve">муниципального </w:t>
            </w:r>
            <w:r w:rsidR="00B05356">
              <w:rPr>
                <w:szCs w:val="24"/>
              </w:rPr>
              <w:t>округа Архангельской области</w:t>
            </w:r>
            <w:r w:rsidR="00D663DE" w:rsidRPr="00AA7B12">
              <w:rPr>
                <w:szCs w:val="24"/>
              </w:rPr>
              <w:t xml:space="preserve"> «Профилактика правонарушений, безнадзорности несовершеннолетних,  наркомании и других видов зависимости в Вилегодском </w:t>
            </w:r>
            <w:r w:rsidR="00B05356">
              <w:rPr>
                <w:szCs w:val="24"/>
              </w:rPr>
              <w:t>муниципальном округе</w:t>
            </w:r>
            <w:r w:rsidR="00D663DE" w:rsidRPr="00AA7B12">
              <w:rPr>
                <w:szCs w:val="24"/>
              </w:rPr>
              <w:t>» (далее – муниципальная программа)</w:t>
            </w:r>
          </w:p>
        </w:tc>
      </w:tr>
      <w:tr w:rsidR="0042387B" w:rsidRPr="00AA7B12" w14:paraId="2FB7C579" w14:textId="77777777" w:rsidTr="00A07DC5">
        <w:trPr>
          <w:trHeight w:val="85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C76DDC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E5C4D" w14:textId="482B7B82" w:rsidR="00D663DE" w:rsidRPr="00AA7B12" w:rsidRDefault="0042387B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Распоряжение  А</w:t>
            </w:r>
            <w:r w:rsidR="00D663DE" w:rsidRPr="00AA7B12">
              <w:rPr>
                <w:szCs w:val="24"/>
              </w:rPr>
              <w:t xml:space="preserve">дминистрации </w:t>
            </w:r>
            <w:r w:rsidRPr="0042387B">
              <w:rPr>
                <w:szCs w:val="24"/>
              </w:rPr>
              <w:t xml:space="preserve">Вилегодского муниципального округа </w:t>
            </w:r>
            <w:r>
              <w:rPr>
                <w:szCs w:val="24"/>
              </w:rPr>
              <w:t xml:space="preserve"> </w:t>
            </w:r>
            <w:r w:rsidR="00D663DE" w:rsidRPr="00AA7B12">
              <w:rPr>
                <w:szCs w:val="24"/>
              </w:rPr>
              <w:t xml:space="preserve"> от </w:t>
            </w:r>
            <w:r>
              <w:rPr>
                <w:szCs w:val="24"/>
              </w:rPr>
              <w:t>11.01.2021</w:t>
            </w:r>
            <w:r w:rsidR="00D663DE" w:rsidRPr="00AA7B12">
              <w:rPr>
                <w:szCs w:val="24"/>
              </w:rPr>
              <w:t xml:space="preserve">  №  </w:t>
            </w:r>
            <w:r>
              <w:rPr>
                <w:szCs w:val="24"/>
              </w:rPr>
              <w:t xml:space="preserve">1 – р </w:t>
            </w:r>
            <w:r w:rsidR="00D663DE" w:rsidRPr="00AA7B12">
              <w:rPr>
                <w:szCs w:val="24"/>
              </w:rPr>
              <w:t xml:space="preserve">«Об </w:t>
            </w:r>
            <w:r>
              <w:rPr>
                <w:szCs w:val="24"/>
              </w:rPr>
              <w:t xml:space="preserve">утверждении Порядка разработки, </w:t>
            </w:r>
            <w:r w:rsidR="00D663DE" w:rsidRPr="00AA7B12">
              <w:rPr>
                <w:szCs w:val="24"/>
              </w:rPr>
              <w:t>реализации</w:t>
            </w:r>
            <w:r>
              <w:rPr>
                <w:szCs w:val="24"/>
              </w:rPr>
              <w:t xml:space="preserve"> и оценки эффективности </w:t>
            </w:r>
            <w:r w:rsidR="00D663DE" w:rsidRPr="00AA7B12">
              <w:rPr>
                <w:szCs w:val="24"/>
              </w:rPr>
              <w:t xml:space="preserve"> муниципальных программ </w:t>
            </w:r>
            <w:r>
              <w:rPr>
                <w:szCs w:val="24"/>
              </w:rPr>
              <w:t>Вилегодского муниципального округа Архангельской области</w:t>
            </w:r>
            <w:r w:rsidR="0097155F">
              <w:rPr>
                <w:szCs w:val="24"/>
              </w:rPr>
              <w:t>»</w:t>
            </w:r>
          </w:p>
        </w:tc>
      </w:tr>
      <w:tr w:rsidR="0042387B" w:rsidRPr="00AA7B12" w14:paraId="0B7FBE3F" w14:textId="77777777" w:rsidTr="00A01BBD">
        <w:trPr>
          <w:trHeight w:val="1423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1F8215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Ответственный исполнитель (разработчик)</w:t>
            </w:r>
          </w:p>
          <w:p w14:paraId="2BCE3247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муниципальной программы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6C798E" w14:textId="7D0C1C44" w:rsidR="00A01BBD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- У</w:t>
            </w:r>
            <w:r w:rsidRPr="00AA7B12">
              <w:rPr>
                <w:szCs w:val="24"/>
              </w:rPr>
              <w:t>пр</w:t>
            </w:r>
            <w:r>
              <w:rPr>
                <w:szCs w:val="24"/>
              </w:rPr>
              <w:t xml:space="preserve">авление образования и культуры </w:t>
            </w:r>
            <w:r w:rsidR="00A058FB">
              <w:rPr>
                <w:szCs w:val="24"/>
              </w:rPr>
              <w:t>а</w:t>
            </w:r>
            <w:r w:rsidRPr="00AA7B12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 xml:space="preserve"> </w:t>
            </w:r>
            <w:r w:rsidRPr="0042387B">
              <w:rPr>
                <w:szCs w:val="24"/>
              </w:rPr>
              <w:t>Вилегодского муниципального округа</w:t>
            </w:r>
          </w:p>
          <w:p w14:paraId="60C79BED" w14:textId="77777777" w:rsidR="00A01BBD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0F64077B" w14:textId="77777777" w:rsidR="004C1EA2" w:rsidRPr="00AA7B12" w:rsidRDefault="004C1EA2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42387B" w:rsidRPr="00AA7B12" w14:paraId="7A8B5616" w14:textId="77777777" w:rsidTr="009276C0">
        <w:trPr>
          <w:trHeight w:val="1260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AAF6A1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Цель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C46477" w14:textId="472E0C28" w:rsidR="00D663DE" w:rsidRPr="00AA7B12" w:rsidRDefault="00A01BBD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663DE" w:rsidRPr="00AA7B12">
              <w:rPr>
                <w:szCs w:val="24"/>
              </w:rPr>
              <w:t xml:space="preserve">рофилактика правонарушений, безнадзорности несовершеннолетних,  наркомании и других видов зависимости на территории </w:t>
            </w:r>
            <w:r w:rsidR="0042387B" w:rsidRPr="0042387B">
              <w:rPr>
                <w:szCs w:val="24"/>
              </w:rPr>
              <w:t>Вил</w:t>
            </w:r>
            <w:r w:rsidR="0042387B">
              <w:rPr>
                <w:szCs w:val="24"/>
              </w:rPr>
              <w:t>егодского муниципального округа</w:t>
            </w:r>
          </w:p>
          <w:p w14:paraId="406EED1D" w14:textId="77777777" w:rsidR="004C1EA2" w:rsidRPr="00AA7B12" w:rsidRDefault="004C1EA2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Cs w:val="24"/>
              </w:rPr>
            </w:pPr>
          </w:p>
        </w:tc>
      </w:tr>
      <w:tr w:rsidR="0042387B" w:rsidRPr="00AA7B12" w14:paraId="40C3923A" w14:textId="77777777" w:rsidTr="009276C0">
        <w:trPr>
          <w:trHeight w:val="88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72810D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CDC1B1" w14:textId="77777777" w:rsidR="00D663DE" w:rsidRPr="00AA2871" w:rsidRDefault="00D663DE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 xml:space="preserve">Задача № 1 – </w:t>
            </w:r>
            <w:r w:rsidRPr="00AA2871">
              <w:rPr>
                <w:szCs w:val="24"/>
              </w:rPr>
              <w:t xml:space="preserve">снижение уровня преступности </w:t>
            </w:r>
            <w:r w:rsidRPr="00AA7B12">
              <w:rPr>
                <w:szCs w:val="24"/>
              </w:rPr>
              <w:t>и</w:t>
            </w:r>
            <w:r w:rsidRPr="00AA2871">
              <w:rPr>
                <w:szCs w:val="24"/>
              </w:rPr>
              <w:t xml:space="preserve"> повышение уровня безопасности граждан на территории  </w:t>
            </w:r>
            <w:r w:rsidR="0042387B" w:rsidRPr="0042387B">
              <w:rPr>
                <w:szCs w:val="24"/>
              </w:rPr>
              <w:t>Вилегодского муниципального округа;</w:t>
            </w:r>
          </w:p>
          <w:p w14:paraId="058C6158" w14:textId="77777777" w:rsidR="00D663DE" w:rsidRPr="00AA2871" w:rsidRDefault="00D663DE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 xml:space="preserve">Задача № 2 – </w:t>
            </w:r>
            <w:r w:rsidRPr="00AA2871">
              <w:rPr>
                <w:szCs w:val="24"/>
              </w:rPr>
              <w:t>воссоздание системы социальной профилактики правонарушений, направленной на активизацию борьбы с пьянством, алкоголиз</w:t>
            </w:r>
            <w:r>
              <w:rPr>
                <w:szCs w:val="24"/>
              </w:rPr>
              <w:t>мом, наркоманией, преступностью</w:t>
            </w:r>
            <w:r w:rsidRPr="00AA2871">
              <w:rPr>
                <w:szCs w:val="24"/>
              </w:rPr>
              <w:t xml:space="preserve">; </w:t>
            </w:r>
          </w:p>
          <w:p w14:paraId="757F2FBA" w14:textId="77777777" w:rsidR="00D663DE" w:rsidRPr="00AA7B12" w:rsidRDefault="00D663DE" w:rsidP="00A01BBD">
            <w:pPr>
              <w:jc w:val="both"/>
              <w:rPr>
                <w:szCs w:val="24"/>
              </w:rPr>
            </w:pPr>
            <w:r w:rsidRPr="00AA7B12">
              <w:rPr>
                <w:szCs w:val="24"/>
              </w:rPr>
              <w:lastRenderedPageBreak/>
              <w:t>Задача № 3 – осуществление мер общей профилактики безнадзорности и правонарушений несовершеннолетних;</w:t>
            </w:r>
          </w:p>
          <w:p w14:paraId="2B56ECB4" w14:textId="77777777" w:rsidR="00D663DE" w:rsidRPr="00AA7B12" w:rsidRDefault="00D663DE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Задача № 4 – предупреждение преступлений и правонарушений, связанных со злоупотреблением и незаконным оборотом наркотиков</w:t>
            </w:r>
          </w:p>
        </w:tc>
      </w:tr>
      <w:tr w:rsidR="0042387B" w:rsidRPr="00AA7B12" w14:paraId="3772A7DD" w14:textId="77777777" w:rsidTr="000E439A">
        <w:trPr>
          <w:trHeight w:val="110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CD96EF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241CD3" w14:textId="2DFA7E92" w:rsidR="00D663DE" w:rsidRPr="00AA7B12" w:rsidRDefault="00A01BBD" w:rsidP="00542D8C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663DE" w:rsidRPr="00AA7B12">
              <w:rPr>
                <w:szCs w:val="24"/>
              </w:rPr>
              <w:t>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42387B" w:rsidRPr="00AA7B12" w14:paraId="4E21272B" w14:textId="77777777" w:rsidTr="000E439A">
        <w:trPr>
          <w:trHeight w:val="117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9EA1A0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AB56E3" w14:textId="77777777" w:rsidR="00D663DE" w:rsidRPr="00AA7B12" w:rsidRDefault="00B638D0" w:rsidP="009276C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2021 – 2026</w:t>
            </w:r>
            <w:r w:rsidR="00D663DE" w:rsidRPr="00AA7B12">
              <w:rPr>
                <w:szCs w:val="24"/>
              </w:rPr>
              <w:t xml:space="preserve"> годы</w:t>
            </w:r>
          </w:p>
          <w:p w14:paraId="0C30FB30" w14:textId="77777777" w:rsidR="00D663DE" w:rsidRPr="00AA7B12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  <w:r w:rsidRPr="00AA7B12">
              <w:rPr>
                <w:szCs w:val="24"/>
              </w:rPr>
              <w:t>муниципальная программа реализуется в один этап</w:t>
            </w:r>
          </w:p>
        </w:tc>
      </w:tr>
      <w:tr w:rsidR="0042387B" w:rsidRPr="00AA7B12" w14:paraId="31426CA2" w14:textId="77777777" w:rsidTr="0042387B">
        <w:trPr>
          <w:trHeight w:val="1551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E88871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Перечень подпрограмм</w:t>
            </w:r>
          </w:p>
          <w:p w14:paraId="3BC73F80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  <w:p w14:paraId="65DBF348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  <w:p w14:paraId="4210EC92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506798" w14:textId="77777777" w:rsidR="00D663DE" w:rsidRPr="00AA7B12" w:rsidRDefault="00D663DE" w:rsidP="00E7413B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Подпрограмма №</w:t>
            </w:r>
            <w:r w:rsidR="0042387B">
              <w:rPr>
                <w:szCs w:val="24"/>
              </w:rPr>
              <w:t> 1 «Профилактика правонарушений</w:t>
            </w:r>
            <w:r w:rsidRPr="00AA7B12">
              <w:rPr>
                <w:bCs/>
                <w:szCs w:val="24"/>
              </w:rPr>
              <w:t>»</w:t>
            </w:r>
            <w:r w:rsidRPr="00AA7B12">
              <w:rPr>
                <w:szCs w:val="24"/>
              </w:rPr>
              <w:t xml:space="preserve">; </w:t>
            </w:r>
          </w:p>
          <w:p w14:paraId="0DA301CC" w14:textId="77777777" w:rsidR="00D663DE" w:rsidRPr="00AA7B12" w:rsidRDefault="00D663DE" w:rsidP="00E7413B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Подпрограмма № 2 «Профилактика безнадзорности и правонарушений среди несовершеннолетни</w:t>
            </w:r>
            <w:r w:rsidR="0042387B">
              <w:rPr>
                <w:szCs w:val="24"/>
              </w:rPr>
              <w:t>х</w:t>
            </w:r>
            <w:r w:rsidRPr="00AA7B12">
              <w:rPr>
                <w:szCs w:val="24"/>
              </w:rPr>
              <w:t>»;</w:t>
            </w:r>
          </w:p>
          <w:p w14:paraId="41889ED7" w14:textId="77777777" w:rsidR="00D663DE" w:rsidRPr="00AA7B12" w:rsidRDefault="00D663DE" w:rsidP="0042387B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  <w:r w:rsidRPr="00AA7B12">
              <w:rPr>
                <w:szCs w:val="24"/>
              </w:rPr>
              <w:t>Подпрограмма № 3 «Профилактика наркомании и других видов зависимо</w:t>
            </w:r>
            <w:r w:rsidR="0042387B">
              <w:rPr>
                <w:szCs w:val="24"/>
              </w:rPr>
              <w:t>сти</w:t>
            </w:r>
            <w:r w:rsidRPr="00AA7B12">
              <w:rPr>
                <w:szCs w:val="24"/>
              </w:rPr>
              <w:t>»</w:t>
            </w:r>
          </w:p>
        </w:tc>
      </w:tr>
      <w:tr w:rsidR="0042387B" w:rsidRPr="00AA7B12" w14:paraId="0C25412D" w14:textId="77777777" w:rsidTr="009276C0">
        <w:trPr>
          <w:trHeight w:val="82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4E441D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97EE64" w14:textId="77777777" w:rsidR="00D663DE" w:rsidRPr="00AA7B12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  <w:r w:rsidRPr="00AA7B12">
              <w:rPr>
                <w:szCs w:val="24"/>
              </w:rPr>
              <w:t>Перечень основных мероприятий муниципальной программы приведен в приложении № 2 к муниципальной программе</w:t>
            </w:r>
          </w:p>
          <w:p w14:paraId="7CA154B5" w14:textId="77777777" w:rsidR="00D663DE" w:rsidRPr="00AA7B12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</w:p>
          <w:p w14:paraId="543B908D" w14:textId="77777777" w:rsidR="00D663DE" w:rsidRPr="00AA7B12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Cs w:val="24"/>
              </w:rPr>
            </w:pPr>
          </w:p>
        </w:tc>
      </w:tr>
      <w:tr w:rsidR="0042387B" w:rsidRPr="00AA7B12" w14:paraId="3F141BDE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42078F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2D826" w14:textId="706AC5BA" w:rsidR="00514228" w:rsidRDefault="00A01BBD" w:rsidP="000B663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D663DE" w:rsidRPr="00AA7B12">
              <w:rPr>
                <w:szCs w:val="24"/>
              </w:rPr>
              <w:t xml:space="preserve">бщий объем финансирования муниципальной программы </w:t>
            </w:r>
            <w:r w:rsidR="00D663DE" w:rsidRPr="00514228">
              <w:rPr>
                <w:szCs w:val="24"/>
              </w:rPr>
              <w:t xml:space="preserve">составляет </w:t>
            </w:r>
            <w:r w:rsidR="00F75D94">
              <w:rPr>
                <w:szCs w:val="24"/>
              </w:rPr>
              <w:t>2193</w:t>
            </w:r>
            <w:r w:rsidR="00D663DE" w:rsidRPr="00514228">
              <w:rPr>
                <w:szCs w:val="24"/>
              </w:rPr>
              <w:t>,</w:t>
            </w:r>
            <w:r w:rsidR="00F75D94">
              <w:rPr>
                <w:szCs w:val="24"/>
              </w:rPr>
              <w:t>3</w:t>
            </w:r>
            <w:r w:rsidR="00D663DE" w:rsidRPr="00514228">
              <w:rPr>
                <w:szCs w:val="24"/>
              </w:rPr>
              <w:t xml:space="preserve"> тыс. рублей, в том числе:</w:t>
            </w:r>
          </w:p>
          <w:p w14:paraId="7C09E984" w14:textId="176D2CEA" w:rsidR="00F52581" w:rsidRPr="00514228" w:rsidRDefault="00F52581" w:rsidP="000B663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средства областного бюджета – </w:t>
            </w:r>
            <w:r w:rsidR="00F75D94">
              <w:rPr>
                <w:szCs w:val="24"/>
              </w:rPr>
              <w:t>1044</w:t>
            </w:r>
            <w:r>
              <w:rPr>
                <w:szCs w:val="24"/>
              </w:rPr>
              <w:t>,</w:t>
            </w:r>
            <w:r w:rsidR="00F75D94">
              <w:rPr>
                <w:szCs w:val="24"/>
              </w:rPr>
              <w:t>4</w:t>
            </w:r>
            <w:r>
              <w:rPr>
                <w:szCs w:val="24"/>
              </w:rPr>
              <w:t xml:space="preserve"> тыс. рублей;</w:t>
            </w:r>
          </w:p>
          <w:p w14:paraId="3F27B32B" w14:textId="1E862052" w:rsidR="00D663DE" w:rsidRPr="00514228" w:rsidRDefault="00F52581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D663DE" w:rsidRPr="00514228">
              <w:rPr>
                <w:szCs w:val="24"/>
              </w:rPr>
              <w:t xml:space="preserve">средства местного бюджета – </w:t>
            </w:r>
            <w:r w:rsidR="00514228" w:rsidRPr="00514228">
              <w:rPr>
                <w:szCs w:val="24"/>
              </w:rPr>
              <w:t>1</w:t>
            </w:r>
            <w:r w:rsidR="006A5591">
              <w:rPr>
                <w:szCs w:val="24"/>
              </w:rPr>
              <w:t>1</w:t>
            </w:r>
            <w:r w:rsidR="00514228" w:rsidRPr="00514228">
              <w:rPr>
                <w:szCs w:val="24"/>
              </w:rPr>
              <w:t>4</w:t>
            </w:r>
            <w:r w:rsidR="00F75D94">
              <w:rPr>
                <w:szCs w:val="24"/>
              </w:rPr>
              <w:t>8</w:t>
            </w:r>
            <w:r w:rsidR="00D663DE" w:rsidRPr="00514228">
              <w:rPr>
                <w:szCs w:val="24"/>
              </w:rPr>
              <w:t>,</w:t>
            </w:r>
            <w:r w:rsidR="00F75D94">
              <w:rPr>
                <w:szCs w:val="24"/>
              </w:rPr>
              <w:t>9</w:t>
            </w:r>
            <w:r w:rsidR="00D663DE" w:rsidRPr="00514228">
              <w:rPr>
                <w:szCs w:val="24"/>
              </w:rPr>
              <w:t xml:space="preserve"> тыс. рублей</w:t>
            </w:r>
          </w:p>
          <w:p w14:paraId="7111486B" w14:textId="586639D8" w:rsidR="00514228" w:rsidRPr="00AA7B12" w:rsidRDefault="00514228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42387B" w:rsidRPr="00AA7B12" w14:paraId="37AF20A9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DFC2D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00CBC" w14:textId="6BBF853A" w:rsidR="00D663DE" w:rsidRPr="00AA7B12" w:rsidRDefault="00514228" w:rsidP="00A07D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 </w:t>
            </w:r>
            <w:r w:rsidR="00A01BBD">
              <w:rPr>
                <w:szCs w:val="24"/>
              </w:rPr>
              <w:t>С</w:t>
            </w:r>
            <w:r w:rsidR="00D663DE" w:rsidRPr="00AA2871">
              <w:rPr>
                <w:szCs w:val="24"/>
              </w:rPr>
              <w:t xml:space="preserve">нижение уровня преступности </w:t>
            </w:r>
            <w:r w:rsidR="00D663DE" w:rsidRPr="00AA7B12">
              <w:rPr>
                <w:szCs w:val="24"/>
              </w:rPr>
              <w:t xml:space="preserve">и </w:t>
            </w:r>
            <w:r w:rsidR="00D663DE" w:rsidRPr="00AA2871">
              <w:rPr>
                <w:szCs w:val="24"/>
              </w:rPr>
              <w:t xml:space="preserve">повышение уровня безопасности граждан на территории </w:t>
            </w:r>
            <w:r w:rsidRPr="00514228">
              <w:rPr>
                <w:szCs w:val="24"/>
              </w:rPr>
              <w:t>Вилегодского муниципального округа;</w:t>
            </w:r>
          </w:p>
          <w:p w14:paraId="09355F98" w14:textId="77777777" w:rsidR="00D663DE" w:rsidRPr="00AA2871" w:rsidRDefault="00514228" w:rsidP="00A07D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 с</w:t>
            </w:r>
            <w:r w:rsidR="00D663DE" w:rsidRPr="00AA7B12">
              <w:rPr>
                <w:szCs w:val="24"/>
              </w:rPr>
              <w:t>овершенствование системы профилактики безнадзорности и правонарушений несовершеннолетних;</w:t>
            </w:r>
          </w:p>
          <w:p w14:paraId="5FA0FA3F" w14:textId="77777777" w:rsidR="00D663DE" w:rsidRPr="00AA7B12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- о</w:t>
            </w:r>
            <w:r w:rsidR="00D663DE" w:rsidRPr="00AA7B12">
              <w:rPr>
                <w:szCs w:val="24"/>
              </w:rPr>
              <w:t>беспечение межведомственного взаимодействия в защите прав и законных интересов несовершеннолетних;</w:t>
            </w:r>
          </w:p>
          <w:p w14:paraId="3DAD2D49" w14:textId="77777777" w:rsidR="00D663DE" w:rsidRPr="00AA7B12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- с</w:t>
            </w:r>
            <w:r w:rsidR="00D663DE" w:rsidRPr="00AA7B12">
              <w:rPr>
                <w:szCs w:val="24"/>
              </w:rPr>
              <w:t>овершенствование системы профилактики злоупотребления наркотическими средствами и другими психоактивными веществами (ПАВ)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  <w:r>
              <w:rPr>
                <w:szCs w:val="24"/>
              </w:rPr>
              <w:t>.</w:t>
            </w:r>
          </w:p>
        </w:tc>
      </w:tr>
      <w:tr w:rsidR="0042387B" w:rsidRPr="00AA7B12" w14:paraId="3E518519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4D6C0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Система организации контроля     за исполнением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F580C" w14:textId="41AFDFAE" w:rsidR="00D663DE" w:rsidRPr="00AA7B12" w:rsidRDefault="00D663DE" w:rsidP="00514228">
            <w:pPr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Управление и контроль за реализацией муниципальной программы осуществляется в соответствии с п. 24 Порядка разработки</w:t>
            </w:r>
            <w:r w:rsidR="00514228">
              <w:rPr>
                <w:szCs w:val="24"/>
              </w:rPr>
              <w:t xml:space="preserve">, </w:t>
            </w:r>
            <w:r w:rsidRPr="00AA7B12">
              <w:rPr>
                <w:szCs w:val="24"/>
              </w:rPr>
              <w:t>реализации</w:t>
            </w:r>
            <w:r w:rsidR="00514228">
              <w:rPr>
                <w:szCs w:val="24"/>
              </w:rPr>
              <w:t xml:space="preserve"> и оценки эффективности </w:t>
            </w:r>
            <w:r w:rsidRPr="00AA7B12">
              <w:rPr>
                <w:szCs w:val="24"/>
              </w:rPr>
              <w:t xml:space="preserve"> муниципальных программ</w:t>
            </w:r>
            <w:r w:rsidR="00514228">
              <w:t xml:space="preserve"> </w:t>
            </w:r>
            <w:r w:rsidR="00514228" w:rsidRPr="00514228">
              <w:rPr>
                <w:szCs w:val="24"/>
              </w:rPr>
              <w:t>Вил</w:t>
            </w:r>
            <w:r w:rsidR="00514228">
              <w:rPr>
                <w:szCs w:val="24"/>
              </w:rPr>
              <w:t>егодского муниципального округа Архангельской области</w:t>
            </w:r>
            <w:r w:rsidR="0097155F">
              <w:rPr>
                <w:szCs w:val="24"/>
              </w:rPr>
              <w:t xml:space="preserve">, утвержденного распоряжением Администрации Вилегодского муниципального округа Архангельской области </w:t>
            </w:r>
            <w:r w:rsidR="00514228">
              <w:rPr>
                <w:szCs w:val="24"/>
              </w:rPr>
              <w:t xml:space="preserve"> от 11.01.2021 № 1 - р</w:t>
            </w:r>
            <w:r w:rsidRPr="00AA7B12">
              <w:rPr>
                <w:szCs w:val="24"/>
              </w:rPr>
              <w:t xml:space="preserve"> </w:t>
            </w:r>
          </w:p>
        </w:tc>
      </w:tr>
    </w:tbl>
    <w:p w14:paraId="586BE786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E9DD88C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88936AB" w14:textId="77777777" w:rsidR="00514228" w:rsidRDefault="00514228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  <w:bookmarkStart w:id="2" w:name="Par105"/>
      <w:bookmarkEnd w:id="2"/>
    </w:p>
    <w:p w14:paraId="61176879" w14:textId="77777777" w:rsidR="00A01BBD" w:rsidRDefault="00A01BBD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</w:p>
    <w:p w14:paraId="2ACB8FCA" w14:textId="77777777" w:rsidR="00A01BBD" w:rsidRDefault="00A01BBD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</w:p>
    <w:p w14:paraId="72EE0FD1" w14:textId="77777777" w:rsidR="00A01BBD" w:rsidRDefault="00A01BBD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</w:p>
    <w:p w14:paraId="530326B8" w14:textId="5E580CC0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  <w:r w:rsidRPr="00B91399">
        <w:rPr>
          <w:szCs w:val="24"/>
        </w:rPr>
        <w:t>I. Приоритеты в сфере</w:t>
      </w:r>
    </w:p>
    <w:p w14:paraId="3AF15090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91399">
        <w:rPr>
          <w:szCs w:val="24"/>
        </w:rPr>
        <w:t>реализации муниципальной программы</w:t>
      </w:r>
    </w:p>
    <w:p w14:paraId="56AC777B" w14:textId="77777777" w:rsidR="00D663DE" w:rsidRPr="00B91399" w:rsidRDefault="00D663DE" w:rsidP="008B0C80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14:paraId="31709B5A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 xml:space="preserve">Необходимость подготовки муниципальной программы вызвана тем, что уровень преступности в районе и количество совершаемых правонарушений, несмотря на прилагаемые усилия, остаются на высоком уровне. </w:t>
      </w:r>
    </w:p>
    <w:p w14:paraId="4804943A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Основными причинами сложившегося положения дел являются разрозненность действий субъектов системы профилактики правонарушений всех уровней, недостаточная занятость населения, в том числе – несовершеннолетних в свободное от учебы и работы время.</w:t>
      </w:r>
    </w:p>
    <w:p w14:paraId="72B74850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Большая доля преступлений совершается лицами, не имеющими постоянного источника доходов. Остается высоким уровень "рецидивной" преступности.</w:t>
      </w:r>
    </w:p>
    <w:p w14:paraId="7C5E1DB2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 xml:space="preserve">В этих условиях приоритетными направлениями являются совершенствование системы социальной профилактики правонарушений, комплексность обеспечения безопасности населения, территории и объектов </w:t>
      </w:r>
      <w:r w:rsidR="00514228" w:rsidRPr="00514228">
        <w:rPr>
          <w:szCs w:val="24"/>
        </w:rPr>
        <w:t>Вилегодского муниципа</w:t>
      </w:r>
      <w:r w:rsidR="00514228">
        <w:rPr>
          <w:szCs w:val="24"/>
        </w:rPr>
        <w:t xml:space="preserve">льного округа, </w:t>
      </w:r>
      <w:r w:rsidRPr="00B91399">
        <w:rPr>
          <w:szCs w:val="24"/>
        </w:rPr>
        <w:t>которые, в свою очередь, требует разработки и реализации мер организационно-практического, профилактического и нормотворческого характера.</w:t>
      </w:r>
    </w:p>
    <w:p w14:paraId="41A62096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Программа является инструментом реализации общих с органами и учреждениями системы профилактики подходов к принятию эффективных мер по решению проблем безнадзорности и предупреждения правонарушений среди несовершеннолетних. Программа направлена на объединения усилий правоохранительных органов, различных ведомств, органов местного самоуправления.</w:t>
      </w:r>
    </w:p>
    <w:p w14:paraId="1D3CFC20" w14:textId="77777777" w:rsidR="00D663DE" w:rsidRPr="00B91399" w:rsidRDefault="00D663DE" w:rsidP="008B0C80">
      <w:pPr>
        <w:jc w:val="center"/>
        <w:outlineLvl w:val="1"/>
        <w:rPr>
          <w:szCs w:val="24"/>
        </w:rPr>
      </w:pPr>
      <w:bookmarkStart w:id="3" w:name="Par128"/>
      <w:bookmarkEnd w:id="3"/>
    </w:p>
    <w:p w14:paraId="47A1251A" w14:textId="77777777" w:rsidR="00D663DE" w:rsidRPr="00B91399" w:rsidRDefault="00D663DE" w:rsidP="008B0C80">
      <w:pPr>
        <w:jc w:val="center"/>
        <w:outlineLvl w:val="1"/>
        <w:rPr>
          <w:szCs w:val="24"/>
        </w:rPr>
      </w:pPr>
      <w:r w:rsidRPr="00B91399">
        <w:rPr>
          <w:szCs w:val="24"/>
        </w:rPr>
        <w:t>II. Характеристика подпрограмм муниципальной программы</w:t>
      </w:r>
    </w:p>
    <w:p w14:paraId="0C19293F" w14:textId="77777777" w:rsidR="00D663DE" w:rsidRPr="00B91399" w:rsidRDefault="00D663DE" w:rsidP="008B0C80">
      <w:pPr>
        <w:outlineLvl w:val="1"/>
        <w:rPr>
          <w:szCs w:val="24"/>
        </w:rPr>
      </w:pPr>
    </w:p>
    <w:p w14:paraId="3C4FFE59" w14:textId="77777777" w:rsidR="00D663DE" w:rsidRPr="00B91399" w:rsidRDefault="00D663DE" w:rsidP="008B0C80">
      <w:pPr>
        <w:jc w:val="center"/>
        <w:outlineLvl w:val="1"/>
        <w:rPr>
          <w:szCs w:val="24"/>
        </w:rPr>
      </w:pPr>
      <w:r w:rsidRPr="00B91399">
        <w:rPr>
          <w:szCs w:val="24"/>
        </w:rPr>
        <w:t>2.1. ПАСПОРТ</w:t>
      </w:r>
    </w:p>
    <w:p w14:paraId="63DD7977" w14:textId="18DB9B9B" w:rsidR="00D663DE" w:rsidRPr="00B91399" w:rsidRDefault="00A01BBD" w:rsidP="00514228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П</w:t>
      </w:r>
      <w:r w:rsidR="00D663DE" w:rsidRPr="00B91399">
        <w:rPr>
          <w:szCs w:val="24"/>
        </w:rPr>
        <w:t>одпрограмм</w:t>
      </w:r>
      <w:r>
        <w:rPr>
          <w:szCs w:val="24"/>
        </w:rPr>
        <w:t>а</w:t>
      </w:r>
      <w:r w:rsidR="00D663DE" w:rsidRPr="00B91399">
        <w:rPr>
          <w:szCs w:val="24"/>
        </w:rPr>
        <w:t xml:space="preserve"> № 1</w:t>
      </w:r>
      <w:r w:rsidR="00514228">
        <w:rPr>
          <w:szCs w:val="24"/>
        </w:rPr>
        <w:t xml:space="preserve"> «Профилактика правонарушений</w:t>
      </w:r>
      <w:r w:rsidR="00D663DE" w:rsidRPr="00B91399">
        <w:rPr>
          <w:szCs w:val="24"/>
        </w:rPr>
        <w:t>»</w:t>
      </w:r>
    </w:p>
    <w:p w14:paraId="4289C1F7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6"/>
        <w:gridCol w:w="6813"/>
      </w:tblGrid>
      <w:tr w:rsidR="00D663DE" w:rsidRPr="00AA7B12" w14:paraId="61D280DB" w14:textId="77777777" w:rsidTr="00A07DC5">
        <w:trPr>
          <w:tblCellSpacing w:w="5" w:type="nil"/>
        </w:trPr>
        <w:tc>
          <w:tcPr>
            <w:tcW w:w="0" w:type="auto"/>
          </w:tcPr>
          <w:p w14:paraId="39E3049C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5534B361" w14:textId="1AD3D391" w:rsidR="00D663DE" w:rsidRPr="00AA7B12" w:rsidRDefault="00A01BBD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514228">
              <w:rPr>
                <w:szCs w:val="24"/>
              </w:rPr>
              <w:t>одпрограмма</w:t>
            </w:r>
            <w:r w:rsidR="00514228" w:rsidRPr="00514228">
              <w:rPr>
                <w:szCs w:val="24"/>
              </w:rPr>
              <w:t xml:space="preserve"> № 1 </w:t>
            </w:r>
            <w:r w:rsidR="00D663DE" w:rsidRPr="00AA7B12">
              <w:rPr>
                <w:szCs w:val="24"/>
              </w:rPr>
              <w:t>«Профилактика правонарушений</w:t>
            </w:r>
            <w:r w:rsidR="00514228">
              <w:rPr>
                <w:szCs w:val="24"/>
              </w:rPr>
              <w:t>»</w:t>
            </w:r>
            <w:r w:rsidR="00D663DE" w:rsidRPr="00AA7B12">
              <w:rPr>
                <w:szCs w:val="24"/>
              </w:rPr>
              <w:t xml:space="preserve"> (далее – подпрограмма № 1)</w:t>
            </w:r>
          </w:p>
        </w:tc>
      </w:tr>
      <w:tr w:rsidR="00D663DE" w:rsidRPr="00AA7B12" w14:paraId="314AB534" w14:textId="77777777" w:rsidTr="0070399D">
        <w:trPr>
          <w:trHeight w:val="945"/>
          <w:tblCellSpacing w:w="5" w:type="nil"/>
        </w:trPr>
        <w:tc>
          <w:tcPr>
            <w:tcW w:w="0" w:type="auto"/>
          </w:tcPr>
          <w:p w14:paraId="63A62B9F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0" w:type="auto"/>
          </w:tcPr>
          <w:p w14:paraId="78E45956" w14:textId="6665C7FA" w:rsidR="00D663DE" w:rsidRPr="00AA7B12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D663DE" w:rsidRPr="00AA7B12">
              <w:rPr>
                <w:szCs w:val="24"/>
              </w:rPr>
              <w:t>правление образования и культуры</w:t>
            </w:r>
            <w:r w:rsidR="00A01BBD">
              <w:rPr>
                <w:szCs w:val="24"/>
              </w:rPr>
              <w:t xml:space="preserve"> </w:t>
            </w:r>
            <w:r w:rsidR="00A058FB">
              <w:rPr>
                <w:szCs w:val="24"/>
              </w:rPr>
              <w:t>а</w:t>
            </w:r>
            <w:r w:rsidR="00A01BBD">
              <w:rPr>
                <w:szCs w:val="24"/>
              </w:rPr>
              <w:t>дминистрации Вилегодского муниципального округа</w:t>
            </w:r>
          </w:p>
          <w:p w14:paraId="6B442BA1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D663DE" w:rsidRPr="00AA7B12" w14:paraId="3B718DBF" w14:textId="77777777" w:rsidTr="00A07DC5">
        <w:trPr>
          <w:trHeight w:val="435"/>
          <w:tblCellSpacing w:w="5" w:type="nil"/>
        </w:trPr>
        <w:tc>
          <w:tcPr>
            <w:tcW w:w="0" w:type="auto"/>
          </w:tcPr>
          <w:p w14:paraId="1A164D28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649AB306" w14:textId="77777777" w:rsidR="00514228" w:rsidRPr="00AA7B12" w:rsidRDefault="00514228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ОМВД России  по Вилегодскому району</w:t>
            </w:r>
          </w:p>
          <w:p w14:paraId="1DD2CF90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D663DE" w:rsidRPr="00AA7B12" w14:paraId="4A0C8850" w14:textId="77777777" w:rsidTr="00A07DC5">
        <w:trPr>
          <w:tblCellSpacing w:w="5" w:type="nil"/>
        </w:trPr>
        <w:tc>
          <w:tcPr>
            <w:tcW w:w="0" w:type="auto"/>
          </w:tcPr>
          <w:p w14:paraId="0E57A857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Участники подпрограммы </w:t>
            </w:r>
          </w:p>
        </w:tc>
        <w:tc>
          <w:tcPr>
            <w:tcW w:w="0" w:type="auto"/>
          </w:tcPr>
          <w:p w14:paraId="53E1BDD0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 xml:space="preserve">- </w:t>
            </w:r>
            <w:r w:rsidR="00514228">
              <w:rPr>
                <w:szCs w:val="24"/>
              </w:rPr>
              <w:t> Отдел образования У</w:t>
            </w:r>
            <w:r w:rsidRPr="00AA7B12">
              <w:rPr>
                <w:szCs w:val="24"/>
              </w:rPr>
              <w:t xml:space="preserve">правления </w:t>
            </w:r>
            <w:r w:rsidR="00514228">
              <w:rPr>
                <w:szCs w:val="24"/>
              </w:rPr>
              <w:t xml:space="preserve"> образования и культуры;</w:t>
            </w:r>
          </w:p>
          <w:p w14:paraId="163BB4D9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 ТО «Роспотребнадзор»;</w:t>
            </w:r>
          </w:p>
          <w:p w14:paraId="0B95ABF9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 ГБУ СОН Архангельской области</w:t>
            </w:r>
            <w:r w:rsidR="00514228">
              <w:rPr>
                <w:szCs w:val="24"/>
              </w:rPr>
              <w:t xml:space="preserve"> </w:t>
            </w:r>
            <w:r w:rsidR="006D140A">
              <w:rPr>
                <w:szCs w:val="24"/>
              </w:rPr>
              <w:t>«Вилегодский КЦСО»</w:t>
            </w:r>
            <w:r w:rsidRPr="00AA7B12">
              <w:rPr>
                <w:szCs w:val="24"/>
              </w:rPr>
              <w:t>;</w:t>
            </w:r>
          </w:p>
          <w:p w14:paraId="07F31958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 отдел опеки и попечительства</w:t>
            </w:r>
            <w:r w:rsidR="006D140A">
              <w:rPr>
                <w:szCs w:val="24"/>
              </w:rPr>
              <w:t xml:space="preserve"> Управления образования и культуры</w:t>
            </w:r>
            <w:r w:rsidRPr="00AA7B12">
              <w:rPr>
                <w:szCs w:val="24"/>
              </w:rPr>
              <w:t>;</w:t>
            </w:r>
          </w:p>
          <w:p w14:paraId="14200D0E" w14:textId="77777777" w:rsidR="00D663DE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 ГБУЗ Архангельской области «Ильинская ЦРБ»</w:t>
            </w:r>
          </w:p>
          <w:p w14:paraId="2CA17B86" w14:textId="77777777" w:rsidR="006D140A" w:rsidRPr="00AA7B12" w:rsidRDefault="006D140A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- территориальные отделы</w:t>
            </w:r>
          </w:p>
        </w:tc>
      </w:tr>
      <w:tr w:rsidR="00D663DE" w:rsidRPr="00AA7B12" w14:paraId="0EBE8DD1" w14:textId="77777777" w:rsidTr="00A07DC5">
        <w:trPr>
          <w:tblCellSpacing w:w="5" w:type="nil"/>
        </w:trPr>
        <w:tc>
          <w:tcPr>
            <w:tcW w:w="0" w:type="auto"/>
          </w:tcPr>
          <w:p w14:paraId="5DD64D96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Цель подпрограммы</w:t>
            </w:r>
          </w:p>
        </w:tc>
        <w:tc>
          <w:tcPr>
            <w:tcW w:w="0" w:type="auto"/>
          </w:tcPr>
          <w:p w14:paraId="016B5C3F" w14:textId="293C4438" w:rsidR="00D663DE" w:rsidRPr="00AA2871" w:rsidRDefault="004E40C1" w:rsidP="00A07D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D663DE" w:rsidRPr="00AA2871">
              <w:rPr>
                <w:szCs w:val="24"/>
              </w:rPr>
              <w:t xml:space="preserve">нижение уровня преступности </w:t>
            </w:r>
            <w:r w:rsidR="00D663DE" w:rsidRPr="00AA7B12">
              <w:rPr>
                <w:szCs w:val="24"/>
              </w:rPr>
              <w:t xml:space="preserve">и </w:t>
            </w:r>
            <w:r w:rsidR="00D663DE" w:rsidRPr="00AA2871">
              <w:rPr>
                <w:szCs w:val="24"/>
              </w:rPr>
              <w:t xml:space="preserve">повышение уровня безопасности граждан на территории </w:t>
            </w:r>
            <w:r w:rsidR="00D663DE" w:rsidRPr="00AA7B12">
              <w:rPr>
                <w:szCs w:val="24"/>
              </w:rPr>
              <w:t>Вилегодского района</w:t>
            </w:r>
          </w:p>
        </w:tc>
      </w:tr>
      <w:tr w:rsidR="00D663DE" w:rsidRPr="00AA7B12" w14:paraId="05D8102C" w14:textId="77777777" w:rsidTr="00A07DC5">
        <w:trPr>
          <w:tblCellSpacing w:w="5" w:type="nil"/>
        </w:trPr>
        <w:tc>
          <w:tcPr>
            <w:tcW w:w="0" w:type="auto"/>
          </w:tcPr>
          <w:p w14:paraId="3F5355DB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 xml:space="preserve">Задачи подпрограммы </w:t>
            </w:r>
          </w:p>
        </w:tc>
        <w:tc>
          <w:tcPr>
            <w:tcW w:w="0" w:type="auto"/>
          </w:tcPr>
          <w:p w14:paraId="7B118A1C" w14:textId="31CCFA89" w:rsidR="00D663DE" w:rsidRPr="00AA2871" w:rsidRDefault="004E40C1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663DE" w:rsidRPr="00AA2871">
              <w:rPr>
                <w:szCs w:val="24"/>
              </w:rPr>
              <w:t xml:space="preserve">адача </w:t>
            </w:r>
            <w:r w:rsidR="00D663DE">
              <w:rPr>
                <w:szCs w:val="24"/>
              </w:rPr>
              <w:t>№ </w:t>
            </w:r>
            <w:r w:rsidR="00D663DE" w:rsidRPr="00AA2871">
              <w:rPr>
                <w:szCs w:val="24"/>
              </w:rPr>
              <w:t>1 – воссоздание системы социальной профилактики правонарушений, направленной на активизацию борьбы с пьянством, алкоголизмом, наркоманией, преступностью, незаконной миграцией;</w:t>
            </w:r>
          </w:p>
          <w:p w14:paraId="6AEC4AB5" w14:textId="77777777" w:rsidR="00D663DE" w:rsidRPr="00AA2871" w:rsidRDefault="006D140A" w:rsidP="00A07D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з</w:t>
            </w:r>
            <w:r w:rsidR="00D663DE" w:rsidRPr="00AA2871">
              <w:rPr>
                <w:szCs w:val="24"/>
              </w:rPr>
              <w:t xml:space="preserve">адача </w:t>
            </w:r>
            <w:r w:rsidR="00D663DE">
              <w:rPr>
                <w:szCs w:val="24"/>
              </w:rPr>
              <w:t>№ </w:t>
            </w:r>
            <w:r w:rsidR="00D663DE" w:rsidRPr="00AA2871">
              <w:rPr>
                <w:szCs w:val="24"/>
              </w:rPr>
              <w:t>2 – обеспечение взаимодействия органов системы</w:t>
            </w:r>
            <w:r w:rsidR="00D663DE" w:rsidRPr="00AA7B12">
              <w:rPr>
                <w:szCs w:val="24"/>
              </w:rPr>
              <w:t xml:space="preserve"> профилактики и</w:t>
            </w:r>
            <w:r w:rsidR="00D663DE" w:rsidRPr="00AA2871">
              <w:rPr>
                <w:szCs w:val="24"/>
              </w:rPr>
              <w:t xml:space="preserve"> местного самоуправления, вовлечение в предупреждени</w:t>
            </w:r>
            <w:r w:rsidR="00D663DE" w:rsidRPr="00AA7B12">
              <w:rPr>
                <w:szCs w:val="24"/>
              </w:rPr>
              <w:t xml:space="preserve">е правонарушений организаций </w:t>
            </w:r>
            <w:r w:rsidR="00D663DE" w:rsidRPr="00AA2871">
              <w:rPr>
                <w:szCs w:val="24"/>
              </w:rPr>
              <w:t>всех форм собственности, а также общественных организаций;</w:t>
            </w:r>
          </w:p>
          <w:p w14:paraId="05FAE962" w14:textId="77777777" w:rsidR="00D663DE" w:rsidRPr="00AA7B12" w:rsidRDefault="006D140A" w:rsidP="00A07D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663DE" w:rsidRPr="00AA2871">
              <w:rPr>
                <w:szCs w:val="24"/>
              </w:rPr>
              <w:t xml:space="preserve">адача </w:t>
            </w:r>
            <w:r w:rsidR="00D663DE">
              <w:rPr>
                <w:szCs w:val="24"/>
              </w:rPr>
              <w:t>№ 3</w:t>
            </w:r>
            <w:r w:rsidR="00D663DE" w:rsidRPr="00AA2871">
              <w:rPr>
                <w:szCs w:val="24"/>
              </w:rPr>
              <w:t xml:space="preserve"> – оптимизация работы по предупреждению и профилактике правонарушений, совершаемых на улицах и в других общественных местах, в сфере безопасн</w:t>
            </w:r>
            <w:r w:rsidR="00D663DE" w:rsidRPr="00AA7B12">
              <w:rPr>
                <w:szCs w:val="24"/>
              </w:rPr>
              <w:t>ости дорожного движения</w:t>
            </w:r>
            <w:r>
              <w:rPr>
                <w:szCs w:val="24"/>
              </w:rPr>
              <w:t xml:space="preserve"> з</w:t>
            </w:r>
            <w:r w:rsidR="00D663DE" w:rsidRPr="00AA2871">
              <w:rPr>
                <w:szCs w:val="24"/>
              </w:rPr>
              <w:t xml:space="preserve">адача </w:t>
            </w:r>
            <w:r w:rsidR="00D663DE">
              <w:rPr>
                <w:szCs w:val="24"/>
              </w:rPr>
              <w:t>№ 4</w:t>
            </w:r>
            <w:r w:rsidR="00D663DE" w:rsidRPr="00AA2871">
              <w:rPr>
                <w:szCs w:val="24"/>
              </w:rPr>
              <w:t xml:space="preserve"> – повышение оперативности реагирования на заявления и сообщения о правонарушениях за счет наращивания сил правопорядка и технических средств контроля за ситуацией в общественных мес</w:t>
            </w:r>
            <w:r>
              <w:rPr>
                <w:szCs w:val="24"/>
              </w:rPr>
              <w:t>тах.</w:t>
            </w:r>
          </w:p>
        </w:tc>
      </w:tr>
      <w:tr w:rsidR="00D663DE" w:rsidRPr="00AA7B12" w14:paraId="0906596B" w14:textId="77777777" w:rsidTr="00A07DC5">
        <w:trPr>
          <w:tblCellSpacing w:w="5" w:type="nil"/>
        </w:trPr>
        <w:tc>
          <w:tcPr>
            <w:tcW w:w="0" w:type="auto"/>
          </w:tcPr>
          <w:p w14:paraId="4CF12AF8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0" w:type="auto"/>
          </w:tcPr>
          <w:p w14:paraId="5B0A54C4" w14:textId="4E3518AF" w:rsidR="00D663DE" w:rsidRPr="00AA7B12" w:rsidRDefault="00754F5F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2021 – 2026</w:t>
            </w:r>
            <w:r w:rsidR="00D663DE" w:rsidRPr="00AA7B12">
              <w:rPr>
                <w:szCs w:val="24"/>
              </w:rPr>
              <w:t xml:space="preserve"> годы</w:t>
            </w:r>
            <w:r w:rsidR="0097155F">
              <w:rPr>
                <w:szCs w:val="24"/>
              </w:rPr>
              <w:t>,</w:t>
            </w:r>
          </w:p>
          <w:p w14:paraId="3662D9E4" w14:textId="4726B794" w:rsidR="00D663DE" w:rsidRPr="00AA7B12" w:rsidRDefault="0097155F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663DE" w:rsidRPr="00AA7B12">
              <w:rPr>
                <w:szCs w:val="24"/>
              </w:rPr>
              <w:t>одпрограмма</w:t>
            </w:r>
            <w:r w:rsidR="006D140A">
              <w:rPr>
                <w:szCs w:val="24"/>
              </w:rPr>
              <w:t xml:space="preserve"> № 1 </w:t>
            </w:r>
            <w:r w:rsidR="00D663DE" w:rsidRPr="00AA7B12">
              <w:rPr>
                <w:szCs w:val="24"/>
              </w:rPr>
              <w:t xml:space="preserve"> реализуется в один этап</w:t>
            </w:r>
          </w:p>
          <w:p w14:paraId="094DCEE2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D663DE" w:rsidRPr="00AA7B12" w14:paraId="24DAAE15" w14:textId="77777777" w:rsidTr="0097155F">
        <w:trPr>
          <w:trHeight w:val="897"/>
          <w:tblCellSpacing w:w="5" w:type="nil"/>
        </w:trPr>
        <w:tc>
          <w:tcPr>
            <w:tcW w:w="0" w:type="auto"/>
          </w:tcPr>
          <w:p w14:paraId="53A122E1" w14:textId="77777777" w:rsidR="00D663DE" w:rsidRPr="00AA7B12" w:rsidRDefault="00D663DE" w:rsidP="00A07DC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7B12">
              <w:rPr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</w:tcPr>
          <w:p w14:paraId="63DDAB2B" w14:textId="2F8805A1" w:rsidR="00D663DE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2087A">
              <w:rPr>
                <w:szCs w:val="24"/>
              </w:rPr>
              <w:t>Общий объ</w:t>
            </w:r>
            <w:r w:rsidR="000D509D" w:rsidRPr="00C2087A">
              <w:rPr>
                <w:szCs w:val="24"/>
              </w:rPr>
              <w:t xml:space="preserve">ем финансирования составляет </w:t>
            </w:r>
            <w:r w:rsidR="00F75D94">
              <w:rPr>
                <w:szCs w:val="24"/>
              </w:rPr>
              <w:t>819</w:t>
            </w:r>
            <w:r w:rsidRPr="00C2087A">
              <w:rPr>
                <w:szCs w:val="24"/>
              </w:rPr>
              <w:t>,</w:t>
            </w:r>
            <w:r w:rsidR="00F75D94">
              <w:rPr>
                <w:szCs w:val="24"/>
              </w:rPr>
              <w:t>3</w:t>
            </w:r>
            <w:r w:rsidRPr="00C2087A">
              <w:rPr>
                <w:szCs w:val="24"/>
              </w:rPr>
              <w:t xml:space="preserve"> тыс. рублей, в том числ</w:t>
            </w:r>
            <w:r w:rsidR="0097155F">
              <w:rPr>
                <w:szCs w:val="24"/>
              </w:rPr>
              <w:t>е:</w:t>
            </w:r>
          </w:p>
          <w:p w14:paraId="104CC290" w14:textId="6BB18BC6" w:rsidR="00F75D94" w:rsidRPr="00C2087A" w:rsidRDefault="00F75D94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средства областного бюджета -544,4 </w:t>
            </w:r>
            <w:proofErr w:type="spellStart"/>
            <w:r>
              <w:rPr>
                <w:szCs w:val="24"/>
              </w:rPr>
              <w:t>тыс.рублей</w:t>
            </w:r>
            <w:proofErr w:type="spellEnd"/>
            <w:r>
              <w:rPr>
                <w:szCs w:val="24"/>
              </w:rPr>
              <w:t>;</w:t>
            </w:r>
          </w:p>
          <w:p w14:paraId="737323B3" w14:textId="4E15C218" w:rsidR="00D663DE" w:rsidRPr="00C2087A" w:rsidRDefault="00C2087A" w:rsidP="002137F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2087A">
              <w:rPr>
                <w:szCs w:val="24"/>
              </w:rPr>
              <w:t>средства местного бюджета – 2</w:t>
            </w:r>
            <w:r w:rsidR="00F75D94">
              <w:rPr>
                <w:szCs w:val="24"/>
              </w:rPr>
              <w:t>74</w:t>
            </w:r>
            <w:r w:rsidR="00D663DE" w:rsidRPr="00C2087A">
              <w:rPr>
                <w:szCs w:val="24"/>
              </w:rPr>
              <w:t>,</w:t>
            </w:r>
            <w:r w:rsidR="00F75D94">
              <w:rPr>
                <w:szCs w:val="24"/>
              </w:rPr>
              <w:t>9</w:t>
            </w:r>
            <w:r w:rsidR="00D663DE" w:rsidRPr="00C2087A">
              <w:rPr>
                <w:szCs w:val="24"/>
              </w:rPr>
              <w:t xml:space="preserve"> тыс. рублей</w:t>
            </w:r>
          </w:p>
          <w:p w14:paraId="232D8882" w14:textId="24827370" w:rsidR="00D663DE" w:rsidRPr="00754F5F" w:rsidRDefault="00D663DE" w:rsidP="002137F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</w:tr>
    </w:tbl>
    <w:p w14:paraId="745520B6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4" w:name="Par191"/>
      <w:bookmarkEnd w:id="4"/>
    </w:p>
    <w:p w14:paraId="00D4D218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r w:rsidRPr="00B91399">
        <w:rPr>
          <w:szCs w:val="24"/>
        </w:rPr>
        <w:t>2.2. Характеристика сферы реализации подпрограммы № 1,</w:t>
      </w:r>
    </w:p>
    <w:p w14:paraId="7F8C8C73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91399">
        <w:rPr>
          <w:szCs w:val="24"/>
        </w:rPr>
        <w:t>описание основных проблем</w:t>
      </w:r>
    </w:p>
    <w:p w14:paraId="4DF51EA6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4FA5A9E2" w14:textId="769F3B63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Необходимость реализации подпрограммы №</w:t>
      </w:r>
      <w:r w:rsidR="00C2087A">
        <w:rPr>
          <w:szCs w:val="24"/>
        </w:rPr>
        <w:t xml:space="preserve"> </w:t>
      </w:r>
      <w:r w:rsidRPr="00B91399">
        <w:rPr>
          <w:szCs w:val="24"/>
        </w:rPr>
        <w:t>1 вызвана тем, что уровень преступности и количество совершаемых правонарушений на террито</w:t>
      </w:r>
      <w:r w:rsidR="0097155F">
        <w:rPr>
          <w:szCs w:val="24"/>
        </w:rPr>
        <w:t xml:space="preserve">рии Вилегодского </w:t>
      </w:r>
      <w:r w:rsidRPr="00B91399">
        <w:rPr>
          <w:szCs w:val="24"/>
        </w:rPr>
        <w:t xml:space="preserve"> </w:t>
      </w:r>
      <w:r w:rsidR="0097155F">
        <w:rPr>
          <w:szCs w:val="24"/>
        </w:rPr>
        <w:t xml:space="preserve">муниципального округа </w:t>
      </w:r>
      <w:r w:rsidRPr="00B91399">
        <w:rPr>
          <w:szCs w:val="24"/>
        </w:rPr>
        <w:t>несмотря на прилагаемые усилия, остаются на высоком уровне. Правоохранительным органам в определенной мере удается противодействовать этому процессу, однако меры, принимаемые для решения данной проблемы, не соответствуют потребностям предотвращения экономического и социального ущерба, наносимого как обществу, так и отдельно взятому гражданину.</w:t>
      </w:r>
    </w:p>
    <w:p w14:paraId="21732C4E" w14:textId="612C535C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 xml:space="preserve">Сложной остается оперативная обстановка на улицах населенных пунктов и в других общественных местах. Вызывают особую тревогу преступления и правонарушения, совершенные в молодежной среде, подростками. В этих условиях обнаруживается недостаточность взаимодействия правоохранительных органов с органами местного самоуправления </w:t>
      </w:r>
      <w:r w:rsidR="00CA119C">
        <w:rPr>
          <w:szCs w:val="24"/>
        </w:rPr>
        <w:t>территориальных отделов</w:t>
      </w:r>
      <w:r w:rsidRPr="00B91399">
        <w:rPr>
          <w:szCs w:val="24"/>
        </w:rPr>
        <w:t xml:space="preserve"> и </w:t>
      </w:r>
      <w:r w:rsidR="00CA119C">
        <w:rPr>
          <w:szCs w:val="24"/>
        </w:rPr>
        <w:t>Вилегодского муниципального округа</w:t>
      </w:r>
      <w:r w:rsidRPr="00B91399">
        <w:rPr>
          <w:szCs w:val="24"/>
        </w:rPr>
        <w:t xml:space="preserve"> в целом, слабое использование в борьбе с преступностью возможностей общественности и населения, народных дружинников, средств массовой информации.</w:t>
      </w:r>
    </w:p>
    <w:p w14:paraId="5A7760B6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Сложившееся положение явилось следствием:</w:t>
      </w:r>
    </w:p>
    <w:p w14:paraId="30C5FEAF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недооценки криминальной обстановки и негативных последствий, влияющих на социально-экономическую обстановку в районе;</w:t>
      </w:r>
    </w:p>
    <w:p w14:paraId="36C84DE0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углубляющегося правового нигилизма населения, внедрения в массовое сознание стереотипов противоправного поведения, неверия в способность правоохранительных органов защитить интересы личности, общества и государства;</w:t>
      </w:r>
    </w:p>
    <w:p w14:paraId="3D605D19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недостаточности материально-технических и финансовых ресурсов, используемых правоохранительными органами.</w:t>
      </w:r>
    </w:p>
    <w:p w14:paraId="34E04FF0" w14:textId="77777777" w:rsidR="00D663DE" w:rsidRPr="00B91399" w:rsidRDefault="00D663DE" w:rsidP="008B0C80">
      <w:pPr>
        <w:pStyle w:val="ConsPlusNormal"/>
        <w:widowControl/>
        <w:ind w:firstLine="709"/>
        <w:jc w:val="both"/>
        <w:rPr>
          <w:szCs w:val="24"/>
        </w:rPr>
      </w:pPr>
      <w:r w:rsidRPr="00B91399">
        <w:rPr>
          <w:szCs w:val="24"/>
        </w:rPr>
        <w:t>Решение обозначенных проблем невозможно без объединения усилий правоохранительных органов, различных ведомств, органов местного самоуправления.</w:t>
      </w:r>
    </w:p>
    <w:p w14:paraId="1C678B72" w14:textId="3FEA79DA" w:rsidR="00D663DE" w:rsidRPr="00B91399" w:rsidRDefault="00D663DE" w:rsidP="008B0C80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B91399">
        <w:rPr>
          <w:szCs w:val="24"/>
        </w:rPr>
        <w:t xml:space="preserve">Подпрограмма № 1 обеспечивает непрерывность мер по профилактике правонарушений и преступлений на территории </w:t>
      </w:r>
      <w:r w:rsidRPr="00B91399">
        <w:rPr>
          <w:bCs/>
          <w:szCs w:val="24"/>
        </w:rPr>
        <w:t xml:space="preserve">Вилегодского муниципального </w:t>
      </w:r>
      <w:r w:rsidR="00CA119C">
        <w:rPr>
          <w:bCs/>
          <w:szCs w:val="24"/>
        </w:rPr>
        <w:t>округа</w:t>
      </w:r>
      <w:r w:rsidRPr="00B91399">
        <w:rPr>
          <w:bCs/>
          <w:szCs w:val="24"/>
        </w:rPr>
        <w:t>.</w:t>
      </w:r>
    </w:p>
    <w:p w14:paraId="4B5D6569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5908548B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bookmarkStart w:id="5" w:name="Par286"/>
      <w:bookmarkEnd w:id="5"/>
      <w:r w:rsidRPr="00B91399">
        <w:rPr>
          <w:szCs w:val="24"/>
        </w:rPr>
        <w:t>2.3. Механизм реализации мероприятий подпрограммы № 1</w:t>
      </w:r>
    </w:p>
    <w:p w14:paraId="2FA04BD0" w14:textId="77777777" w:rsidR="00D663DE" w:rsidRPr="00B91399" w:rsidRDefault="00D663DE" w:rsidP="008B0C80">
      <w:pPr>
        <w:widowControl w:val="0"/>
        <w:autoSpaceDE w:val="0"/>
        <w:autoSpaceDN w:val="0"/>
        <w:adjustRightInd w:val="0"/>
        <w:outlineLvl w:val="2"/>
        <w:rPr>
          <w:szCs w:val="24"/>
        </w:rPr>
      </w:pPr>
    </w:p>
    <w:p w14:paraId="616F489C" w14:textId="77777777" w:rsidR="00CA119C" w:rsidRDefault="00D663DE" w:rsidP="00CA119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Cs w:val="24"/>
        </w:rPr>
      </w:pPr>
      <w:r w:rsidRPr="00B91399">
        <w:rPr>
          <w:szCs w:val="24"/>
        </w:rPr>
        <w:lastRenderedPageBreak/>
        <w:t xml:space="preserve">Реализация мероприятий п.п.1.1 п.1; п.п.2.5  п.2 перечня мероприятий  подпрограммы № 1 (приложения № 2 к муниципальной программе) осуществляется ОМВД России  по Вилегодскому району совместно с </w:t>
      </w:r>
      <w:r w:rsidR="003A73BB">
        <w:rPr>
          <w:szCs w:val="24"/>
        </w:rPr>
        <w:t>А</w:t>
      </w:r>
      <w:r w:rsidRPr="00B91399">
        <w:rPr>
          <w:szCs w:val="24"/>
        </w:rPr>
        <w:t xml:space="preserve">дминистрацией </w:t>
      </w:r>
      <w:r w:rsidR="003A73BB">
        <w:rPr>
          <w:szCs w:val="24"/>
        </w:rPr>
        <w:t xml:space="preserve">Вилегодского </w:t>
      </w:r>
      <w:r w:rsidRPr="00B91399">
        <w:rPr>
          <w:szCs w:val="24"/>
        </w:rPr>
        <w:t xml:space="preserve">муниципального </w:t>
      </w:r>
      <w:r w:rsidR="003A73BB">
        <w:rPr>
          <w:szCs w:val="24"/>
        </w:rPr>
        <w:t>округа</w:t>
      </w:r>
      <w:r w:rsidRPr="00B91399">
        <w:rPr>
          <w:szCs w:val="24"/>
        </w:rPr>
        <w:t xml:space="preserve">; </w:t>
      </w:r>
      <w:proofErr w:type="spellStart"/>
      <w:r w:rsidRPr="00B91399">
        <w:rPr>
          <w:szCs w:val="24"/>
        </w:rPr>
        <w:t>п.п</w:t>
      </w:r>
      <w:proofErr w:type="spellEnd"/>
      <w:r w:rsidRPr="00B91399">
        <w:rPr>
          <w:szCs w:val="24"/>
        </w:rPr>
        <w:t xml:space="preserve">. 1.2 п.1; п.п.2.1 п.2 ОМВД России  по Вилегодскому району; п.п.1.3 п.1 ОМВД России  по Вилегодскому району с </w:t>
      </w:r>
      <w:r w:rsidR="003A73BB">
        <w:rPr>
          <w:szCs w:val="24"/>
        </w:rPr>
        <w:t>территориальными отделами</w:t>
      </w:r>
      <w:r w:rsidR="003A73BB" w:rsidRPr="003A73BB">
        <w:t xml:space="preserve"> </w:t>
      </w:r>
      <w:r w:rsidR="003A73BB" w:rsidRPr="003A73BB">
        <w:rPr>
          <w:szCs w:val="24"/>
        </w:rPr>
        <w:t>Вилегодского муниципального округа</w:t>
      </w:r>
      <w:r w:rsidRPr="00B91399">
        <w:rPr>
          <w:szCs w:val="24"/>
        </w:rPr>
        <w:t xml:space="preserve">; п.п.1.4 п.1 ОМВД России  по Вилегодскому району с прокуратурой Вилегодского района, средствами массовой информации; п.п.2.2 п.2 ОМВД России  по Вилегодскому району, ТО «Роспотребнадзор»; п.п.2.3 п.2 ОМВД России по Вилегодскому району, </w:t>
      </w:r>
      <w:r w:rsidR="003A73BB">
        <w:rPr>
          <w:szCs w:val="24"/>
        </w:rPr>
        <w:t xml:space="preserve">с территориальными отделами </w:t>
      </w:r>
      <w:r w:rsidR="003A73BB" w:rsidRPr="003A73BB">
        <w:rPr>
          <w:szCs w:val="24"/>
        </w:rPr>
        <w:t>Вилегодского муниципального округа</w:t>
      </w:r>
      <w:r w:rsidR="003A73BB">
        <w:rPr>
          <w:szCs w:val="24"/>
        </w:rPr>
        <w:t>;</w:t>
      </w:r>
      <w:r w:rsidRPr="00B91399">
        <w:rPr>
          <w:szCs w:val="24"/>
        </w:rPr>
        <w:t xml:space="preserve">  п.п.2.4 п.2 ОМВД России по Вилегодскому району, инспектором лицензирования разрешительной системы </w:t>
      </w:r>
      <w:proofErr w:type="spellStart"/>
      <w:r w:rsidRPr="00B91399">
        <w:rPr>
          <w:szCs w:val="24"/>
        </w:rPr>
        <w:t>Росгвардии</w:t>
      </w:r>
      <w:proofErr w:type="spellEnd"/>
      <w:r w:rsidRPr="00B91399">
        <w:rPr>
          <w:szCs w:val="24"/>
        </w:rPr>
        <w:t xml:space="preserve"> России; </w:t>
      </w:r>
      <w:r w:rsidR="006B7A75">
        <w:rPr>
          <w:szCs w:val="24"/>
        </w:rPr>
        <w:t>А</w:t>
      </w:r>
      <w:r w:rsidRPr="00B91399">
        <w:rPr>
          <w:szCs w:val="24"/>
        </w:rPr>
        <w:t xml:space="preserve">дминистрацией </w:t>
      </w:r>
      <w:r w:rsidR="006B7A75" w:rsidRPr="006B7A75">
        <w:rPr>
          <w:szCs w:val="24"/>
        </w:rPr>
        <w:t>Вил</w:t>
      </w:r>
      <w:r w:rsidR="006B7A75">
        <w:rPr>
          <w:szCs w:val="24"/>
        </w:rPr>
        <w:t>егодского муниципального округа</w:t>
      </w:r>
      <w:r w:rsidRPr="00B91399">
        <w:rPr>
          <w:szCs w:val="24"/>
        </w:rPr>
        <w:t xml:space="preserve">, </w:t>
      </w:r>
      <w:r w:rsidR="006B7A75">
        <w:rPr>
          <w:szCs w:val="24"/>
        </w:rPr>
        <w:t xml:space="preserve">территориальными отделами </w:t>
      </w:r>
      <w:r w:rsidR="006B7A75" w:rsidRPr="006B7A75">
        <w:rPr>
          <w:szCs w:val="24"/>
        </w:rPr>
        <w:t>Вил</w:t>
      </w:r>
      <w:r w:rsidR="006B7A75">
        <w:rPr>
          <w:szCs w:val="24"/>
        </w:rPr>
        <w:t>егодского муниципального округа</w:t>
      </w:r>
      <w:r w:rsidRPr="00B91399">
        <w:rPr>
          <w:szCs w:val="24"/>
        </w:rPr>
        <w:t xml:space="preserve">; </w:t>
      </w:r>
      <w:proofErr w:type="spellStart"/>
      <w:r w:rsidRPr="00B91399">
        <w:rPr>
          <w:szCs w:val="24"/>
        </w:rPr>
        <w:t>п.п</w:t>
      </w:r>
      <w:proofErr w:type="spellEnd"/>
      <w:r w:rsidRPr="00B91399">
        <w:rPr>
          <w:szCs w:val="24"/>
        </w:rPr>
        <w:t xml:space="preserve">. 3.1 п.3 ОМВД России  по Вилегодскому району, отделом образования, образовательными учреждениями, ГБУ СОН Архангельской области «Вилегодский КЦСО»; </w:t>
      </w:r>
      <w:proofErr w:type="spellStart"/>
      <w:r w:rsidRPr="00B91399">
        <w:rPr>
          <w:szCs w:val="24"/>
        </w:rPr>
        <w:t>п.п</w:t>
      </w:r>
      <w:proofErr w:type="spellEnd"/>
      <w:r w:rsidRPr="00B91399">
        <w:rPr>
          <w:szCs w:val="24"/>
        </w:rPr>
        <w:t xml:space="preserve">. 3.2 п.3 ОМВД России по Вилегодскому району, отделом опеки и попечительства, образовательными учреждениями, ГБУЗ Архангельской области «Ильинская ЦРБ»; п.п.3.3 п.3 ОМВД России  по Вилегодскому району, образовательными учреждениями, средствами массовой информации; п.п.3.4 п.3 ОМВД России по Вилегодскому району,  образовательными учреждениями;  </w:t>
      </w:r>
      <w:proofErr w:type="spellStart"/>
      <w:r w:rsidRPr="00B91399">
        <w:rPr>
          <w:szCs w:val="24"/>
        </w:rPr>
        <w:t>п.п</w:t>
      </w:r>
      <w:proofErr w:type="spellEnd"/>
      <w:r w:rsidRPr="00B91399">
        <w:rPr>
          <w:szCs w:val="24"/>
        </w:rPr>
        <w:t>. 3.5 п.3 ОМВД России  по Вилегодскому району, отделом образования, образовательными учреждениями; п.п.3.6 п.3 ОМВД России  по Вилегодскому району, общественными организациями.</w:t>
      </w:r>
    </w:p>
    <w:p w14:paraId="134AC23A" w14:textId="66D701DC" w:rsidR="00CA119C" w:rsidRPr="00B91399" w:rsidRDefault="00CA119C" w:rsidP="00CA119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Cs w:val="24"/>
        </w:rPr>
      </w:pPr>
      <w:r w:rsidRPr="00CA119C">
        <w:rPr>
          <w:szCs w:val="24"/>
        </w:rPr>
        <w:t xml:space="preserve"> </w:t>
      </w:r>
      <w:r w:rsidRPr="00B91399">
        <w:rPr>
          <w:szCs w:val="24"/>
        </w:rPr>
        <w:t>Перечень мероприятий подпрограммы № 1 представлен в приложении № 2 к муниципальной программе.</w:t>
      </w:r>
    </w:p>
    <w:p w14:paraId="31743339" w14:textId="2726AD38" w:rsidR="00D663DE" w:rsidRPr="00B91399" w:rsidRDefault="00D663DE" w:rsidP="00CA119C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Cs w:val="24"/>
        </w:rPr>
      </w:pPr>
      <w:r w:rsidRPr="00B91399">
        <w:rPr>
          <w:szCs w:val="24"/>
        </w:rPr>
        <w:t xml:space="preserve">Ресурсное обеспечение реализации подпрограммы № 1 за счет средств местного бюджета представлено в приложении № 3 к муниципальной программе. Подпрограмма </w:t>
      </w:r>
      <w:r w:rsidR="0012549B">
        <w:rPr>
          <w:szCs w:val="24"/>
        </w:rPr>
        <w:t xml:space="preserve">   </w:t>
      </w:r>
      <w:r w:rsidRPr="00B91399">
        <w:rPr>
          <w:szCs w:val="24"/>
        </w:rPr>
        <w:t>№ 1 подлежит приведению в соответствие с решением о бюджете не позднее трех месяцев со дня вступления его в силу.</w:t>
      </w:r>
    </w:p>
    <w:p w14:paraId="51DDEC38" w14:textId="3CB3BCBE" w:rsidR="00D663DE" w:rsidRPr="00B91399" w:rsidRDefault="00D663DE" w:rsidP="008B0C8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Cs w:val="24"/>
        </w:rPr>
      </w:pPr>
      <w:bookmarkStart w:id="6" w:name="_Hlk72134334"/>
    </w:p>
    <w:p w14:paraId="49BC0A5E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bookmarkStart w:id="7" w:name="Par299"/>
      <w:bookmarkEnd w:id="6"/>
      <w:bookmarkEnd w:id="7"/>
    </w:p>
    <w:p w14:paraId="4DE692D0" w14:textId="77777777" w:rsidR="00D663DE" w:rsidRPr="00B91399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r w:rsidRPr="00B91399">
        <w:rPr>
          <w:szCs w:val="24"/>
        </w:rPr>
        <w:t>2.4. ПАСПОРТ</w:t>
      </w:r>
    </w:p>
    <w:p w14:paraId="219B0729" w14:textId="5635BE0F" w:rsidR="00D663DE" w:rsidRPr="00B91399" w:rsidRDefault="004E40C1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r>
        <w:rPr>
          <w:szCs w:val="24"/>
        </w:rPr>
        <w:t>П</w:t>
      </w:r>
      <w:r w:rsidR="00D663DE" w:rsidRPr="00B91399">
        <w:rPr>
          <w:szCs w:val="24"/>
        </w:rPr>
        <w:t>одпрограмм</w:t>
      </w:r>
      <w:r>
        <w:rPr>
          <w:szCs w:val="24"/>
        </w:rPr>
        <w:t>а</w:t>
      </w:r>
      <w:r w:rsidR="00D663DE" w:rsidRPr="00B91399">
        <w:rPr>
          <w:szCs w:val="24"/>
        </w:rPr>
        <w:t xml:space="preserve"> № 2</w:t>
      </w:r>
    </w:p>
    <w:p w14:paraId="536E8251" w14:textId="77777777" w:rsid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91399">
        <w:rPr>
          <w:szCs w:val="24"/>
        </w:rPr>
        <w:t>«Профилактика безнадзорности и правонарушений среди несовершеннолетних</w:t>
      </w:r>
      <w:r w:rsidR="006B7A75">
        <w:rPr>
          <w:szCs w:val="24"/>
        </w:rPr>
        <w:t>»</w:t>
      </w:r>
      <w:r w:rsidRPr="00B91399">
        <w:rPr>
          <w:szCs w:val="24"/>
        </w:rPr>
        <w:t xml:space="preserve"> </w:t>
      </w:r>
    </w:p>
    <w:p w14:paraId="518A2FC5" w14:textId="77777777" w:rsidR="00D663DE" w:rsidRPr="00B91399" w:rsidRDefault="006B7A75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6403"/>
      </w:tblGrid>
      <w:tr w:rsidR="00D663DE" w:rsidRPr="00AA7B12" w14:paraId="2213A851" w14:textId="77777777" w:rsidTr="00AA7B12">
        <w:tc>
          <w:tcPr>
            <w:tcW w:w="2988" w:type="dxa"/>
          </w:tcPr>
          <w:p w14:paraId="3D578A4F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Наименование  </w:t>
            </w:r>
          </w:p>
          <w:p w14:paraId="6261C832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подпрограммы      </w:t>
            </w:r>
          </w:p>
        </w:tc>
        <w:tc>
          <w:tcPr>
            <w:tcW w:w="6582" w:type="dxa"/>
          </w:tcPr>
          <w:p w14:paraId="5C4A1BA6" w14:textId="042D1865" w:rsidR="00D663DE" w:rsidRPr="00AA7B12" w:rsidRDefault="004E40C1" w:rsidP="004E40C1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Подпрограмма № 2 «</w:t>
            </w:r>
            <w:r w:rsidR="00D663DE" w:rsidRPr="00AA7B12">
              <w:rPr>
                <w:szCs w:val="24"/>
                <w:lang w:eastAsia="ru-RU"/>
              </w:rPr>
              <w:t>Профилактика безнадзорности и правонару</w:t>
            </w:r>
            <w:r w:rsidR="00754F5F">
              <w:rPr>
                <w:szCs w:val="24"/>
                <w:lang w:eastAsia="ru-RU"/>
              </w:rPr>
              <w:t>шений несовершеннолетних</w:t>
            </w:r>
            <w:r>
              <w:rPr>
                <w:szCs w:val="24"/>
                <w:lang w:eastAsia="ru-RU"/>
              </w:rPr>
              <w:t>»</w:t>
            </w:r>
            <w:r w:rsidR="006B7A75">
              <w:rPr>
                <w:szCs w:val="24"/>
                <w:lang w:eastAsia="ru-RU"/>
              </w:rPr>
              <w:t xml:space="preserve"> </w:t>
            </w:r>
            <w:r w:rsidR="00D663DE" w:rsidRPr="00AA7B12">
              <w:rPr>
                <w:szCs w:val="24"/>
                <w:lang w:eastAsia="ru-RU"/>
              </w:rPr>
              <w:t xml:space="preserve">  (далее –  подпрограмма № 2)</w:t>
            </w:r>
          </w:p>
        </w:tc>
      </w:tr>
      <w:tr w:rsidR="00D663DE" w:rsidRPr="00AA7B12" w14:paraId="653525AC" w14:textId="77777777" w:rsidTr="00AA7B12">
        <w:tc>
          <w:tcPr>
            <w:tcW w:w="2988" w:type="dxa"/>
          </w:tcPr>
          <w:p w14:paraId="672CEC50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582" w:type="dxa"/>
          </w:tcPr>
          <w:p w14:paraId="41729E71" w14:textId="0EBAE8D1" w:rsidR="00D663DE" w:rsidRPr="00AA7B12" w:rsidRDefault="00D663DE" w:rsidP="006B7A7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 </w:t>
            </w:r>
            <w:r w:rsidR="004E40C1">
              <w:rPr>
                <w:szCs w:val="24"/>
                <w:lang w:eastAsia="ru-RU"/>
              </w:rPr>
              <w:t>М</w:t>
            </w:r>
            <w:r w:rsidR="006B7A75">
              <w:rPr>
                <w:szCs w:val="24"/>
                <w:lang w:eastAsia="ru-RU"/>
              </w:rPr>
              <w:t>униципальная</w:t>
            </w:r>
            <w:r w:rsidRPr="00AA7B12">
              <w:rPr>
                <w:szCs w:val="24"/>
                <w:lang w:eastAsia="ru-RU"/>
              </w:rPr>
              <w:t xml:space="preserve"> комиссия по делам несовершеннолетних и защите их прав </w:t>
            </w:r>
            <w:r w:rsidR="006B7A75">
              <w:rPr>
                <w:szCs w:val="24"/>
                <w:lang w:eastAsia="ru-RU"/>
              </w:rPr>
              <w:t>А</w:t>
            </w:r>
            <w:r w:rsidRPr="00AA7B12">
              <w:rPr>
                <w:szCs w:val="24"/>
                <w:lang w:eastAsia="ru-RU"/>
              </w:rPr>
              <w:t xml:space="preserve">дминистрации </w:t>
            </w:r>
            <w:r w:rsidR="006B7A75" w:rsidRPr="006B7A75">
              <w:rPr>
                <w:szCs w:val="24"/>
                <w:lang w:eastAsia="ru-RU"/>
              </w:rPr>
              <w:t xml:space="preserve">Вилегодского муниципального округа </w:t>
            </w:r>
          </w:p>
        </w:tc>
      </w:tr>
      <w:tr w:rsidR="00D663DE" w:rsidRPr="00AA7B12" w14:paraId="1D1ABD1E" w14:textId="77777777" w:rsidTr="00AA7B12">
        <w:tc>
          <w:tcPr>
            <w:tcW w:w="2988" w:type="dxa"/>
          </w:tcPr>
          <w:p w14:paraId="42F32268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6582" w:type="dxa"/>
          </w:tcPr>
          <w:p w14:paraId="047BD158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нет</w:t>
            </w:r>
          </w:p>
        </w:tc>
      </w:tr>
      <w:tr w:rsidR="00D663DE" w:rsidRPr="00AA7B12" w14:paraId="006F4C04" w14:textId="77777777" w:rsidTr="00AA7B12">
        <w:tc>
          <w:tcPr>
            <w:tcW w:w="2988" w:type="dxa"/>
          </w:tcPr>
          <w:p w14:paraId="25D5D874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582" w:type="dxa"/>
          </w:tcPr>
          <w:p w14:paraId="17DDA898" w14:textId="77777777" w:rsidR="00D663DE" w:rsidRPr="00AA7B12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- </w:t>
            </w:r>
            <w:r w:rsidR="00D663DE" w:rsidRPr="00AA7B12">
              <w:rPr>
                <w:szCs w:val="24"/>
                <w:lang w:eastAsia="ru-RU"/>
              </w:rPr>
              <w:t>ОМВД России по  Вилегодскому району  (отделение полиции);</w:t>
            </w:r>
          </w:p>
          <w:p w14:paraId="2D998984" w14:textId="5CE37ED3" w:rsidR="00D663DE" w:rsidRPr="00AA7B12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- отдел опеки и попечительства У</w:t>
            </w:r>
            <w:r w:rsidR="00D663DE" w:rsidRPr="00AA7B12">
              <w:rPr>
                <w:szCs w:val="24"/>
                <w:lang w:eastAsia="ru-RU"/>
              </w:rPr>
              <w:t xml:space="preserve">правления образования и культуры </w:t>
            </w:r>
            <w:r w:rsidR="00A058FB">
              <w:rPr>
                <w:szCs w:val="24"/>
                <w:lang w:eastAsia="ru-RU"/>
              </w:rPr>
              <w:t>а</w:t>
            </w:r>
            <w:r>
              <w:rPr>
                <w:szCs w:val="24"/>
                <w:lang w:eastAsia="ru-RU"/>
              </w:rPr>
              <w:t xml:space="preserve">дминистрации </w:t>
            </w:r>
            <w:r w:rsidRPr="004E6880">
              <w:rPr>
                <w:szCs w:val="24"/>
                <w:lang w:eastAsia="ru-RU"/>
              </w:rPr>
              <w:t>Вилегодского муниципального округа</w:t>
            </w:r>
            <w:r w:rsidR="00D663DE" w:rsidRPr="00AA7B12">
              <w:rPr>
                <w:szCs w:val="24"/>
                <w:lang w:eastAsia="ru-RU"/>
              </w:rPr>
              <w:t>;</w:t>
            </w:r>
          </w:p>
          <w:p w14:paraId="763D4C90" w14:textId="081BF8EB" w:rsidR="00D663DE" w:rsidRPr="00AA7B12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- о</w:t>
            </w:r>
            <w:r w:rsidR="00D663DE" w:rsidRPr="00AA7B12">
              <w:rPr>
                <w:szCs w:val="24"/>
                <w:lang w:eastAsia="ru-RU"/>
              </w:rPr>
              <w:t xml:space="preserve">тдел образования </w:t>
            </w:r>
            <w:r>
              <w:rPr>
                <w:szCs w:val="24"/>
                <w:lang w:eastAsia="ru-RU"/>
              </w:rPr>
              <w:t>У</w:t>
            </w:r>
            <w:r w:rsidR="00D663DE" w:rsidRPr="00AA7B12">
              <w:rPr>
                <w:szCs w:val="24"/>
                <w:lang w:eastAsia="ru-RU"/>
              </w:rPr>
              <w:t>пр</w:t>
            </w:r>
            <w:r>
              <w:rPr>
                <w:szCs w:val="24"/>
                <w:lang w:eastAsia="ru-RU"/>
              </w:rPr>
              <w:t xml:space="preserve">авления образования и культуры </w:t>
            </w:r>
            <w:r w:rsidR="00A058FB">
              <w:rPr>
                <w:szCs w:val="24"/>
                <w:lang w:eastAsia="ru-RU"/>
              </w:rPr>
              <w:t>а</w:t>
            </w:r>
            <w:r w:rsidR="00D663DE" w:rsidRPr="00AA7B12">
              <w:rPr>
                <w:szCs w:val="24"/>
                <w:lang w:eastAsia="ru-RU"/>
              </w:rPr>
              <w:t xml:space="preserve">дминистрации </w:t>
            </w:r>
            <w:r w:rsidRPr="004E6880">
              <w:rPr>
                <w:szCs w:val="24"/>
                <w:lang w:eastAsia="ru-RU"/>
              </w:rPr>
              <w:t>Вилегодского муниципального ок</w:t>
            </w:r>
            <w:r w:rsidR="00A058FB">
              <w:rPr>
                <w:szCs w:val="24"/>
                <w:lang w:eastAsia="ru-RU"/>
              </w:rPr>
              <w:t>руга</w:t>
            </w:r>
            <w:r w:rsidR="00D663DE" w:rsidRPr="00AA7B12">
              <w:rPr>
                <w:szCs w:val="24"/>
                <w:lang w:eastAsia="ru-RU"/>
              </w:rPr>
              <w:t>;</w:t>
            </w:r>
          </w:p>
          <w:p w14:paraId="28AF38AF" w14:textId="1772EEFD" w:rsidR="00D663DE" w:rsidRPr="00AA7B12" w:rsidRDefault="001B7A14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-  о</w:t>
            </w:r>
            <w:r w:rsidR="00D663DE" w:rsidRPr="00AA7B12">
              <w:rPr>
                <w:szCs w:val="24"/>
                <w:lang w:eastAsia="ru-RU"/>
              </w:rPr>
              <w:t>тде</w:t>
            </w:r>
            <w:r>
              <w:rPr>
                <w:szCs w:val="24"/>
                <w:lang w:eastAsia="ru-RU"/>
              </w:rPr>
              <w:t>л  культуры, спорта и молодежи У</w:t>
            </w:r>
            <w:r w:rsidR="00D663DE" w:rsidRPr="00AA7B12">
              <w:rPr>
                <w:szCs w:val="24"/>
                <w:lang w:eastAsia="ru-RU"/>
              </w:rPr>
              <w:t>пра</w:t>
            </w:r>
            <w:r>
              <w:rPr>
                <w:szCs w:val="24"/>
                <w:lang w:eastAsia="ru-RU"/>
              </w:rPr>
              <w:t xml:space="preserve">вления образования и культуры  </w:t>
            </w:r>
            <w:r w:rsidR="00A058FB">
              <w:rPr>
                <w:szCs w:val="24"/>
                <w:lang w:eastAsia="ru-RU"/>
              </w:rPr>
              <w:t>а</w:t>
            </w:r>
            <w:r w:rsidR="00D663DE" w:rsidRPr="00AA7B12">
              <w:rPr>
                <w:szCs w:val="24"/>
                <w:lang w:eastAsia="ru-RU"/>
              </w:rPr>
              <w:t xml:space="preserve">дминистрации </w:t>
            </w:r>
            <w:r w:rsidRPr="001B7A14">
              <w:rPr>
                <w:szCs w:val="24"/>
                <w:lang w:eastAsia="ru-RU"/>
              </w:rPr>
              <w:t>Вилегодского муниципального округа</w:t>
            </w:r>
            <w:r w:rsidR="00D663DE" w:rsidRPr="00AA7B12">
              <w:rPr>
                <w:szCs w:val="24"/>
                <w:lang w:eastAsia="ru-RU"/>
              </w:rPr>
              <w:t>;</w:t>
            </w:r>
          </w:p>
          <w:p w14:paraId="651E5B87" w14:textId="158CB68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- </w:t>
            </w:r>
            <w:r w:rsidR="00A058FB">
              <w:rPr>
                <w:szCs w:val="24"/>
                <w:lang w:eastAsia="ru-RU"/>
              </w:rPr>
              <w:t xml:space="preserve">ГКУ АО «Архангельский областной центр социальной </w:t>
            </w:r>
            <w:r w:rsidR="00A058FB">
              <w:rPr>
                <w:szCs w:val="24"/>
                <w:lang w:eastAsia="ru-RU"/>
              </w:rPr>
              <w:lastRenderedPageBreak/>
              <w:t>защиты населения» ОСЗ по Вилегодскому району</w:t>
            </w:r>
            <w:r w:rsidRPr="00AA7B12">
              <w:rPr>
                <w:szCs w:val="24"/>
                <w:lang w:eastAsia="ru-RU"/>
              </w:rPr>
              <w:t>;</w:t>
            </w:r>
          </w:p>
          <w:p w14:paraId="58AA2E98" w14:textId="458B1F1E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- ГБУ СОН АО «Вилегодский комплексный центр социального обслуживания населения»;</w:t>
            </w:r>
          </w:p>
          <w:p w14:paraId="13CA7448" w14:textId="080CDC64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- ГБУЗ АО «Ильинская центральная районная больница»;</w:t>
            </w:r>
          </w:p>
          <w:p w14:paraId="58DBB9AF" w14:textId="07B87CFB" w:rsidR="00D663DE" w:rsidRPr="00AA7B12" w:rsidRDefault="00D663DE" w:rsidP="001B7A1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- </w:t>
            </w:r>
            <w:r w:rsidR="001B7A14">
              <w:rPr>
                <w:szCs w:val="24"/>
                <w:lang w:eastAsia="ru-RU"/>
              </w:rPr>
              <w:t xml:space="preserve">сектор содействия </w:t>
            </w:r>
            <w:r w:rsidRPr="00AA7B12">
              <w:rPr>
                <w:szCs w:val="24"/>
                <w:lang w:eastAsia="ru-RU"/>
              </w:rPr>
              <w:t>занятости населе</w:t>
            </w:r>
            <w:r w:rsidR="001B7A14">
              <w:rPr>
                <w:szCs w:val="24"/>
                <w:lang w:eastAsia="ru-RU"/>
              </w:rPr>
              <w:t xml:space="preserve">ния Вилегодского </w:t>
            </w:r>
            <w:r w:rsidR="004E40C1">
              <w:rPr>
                <w:szCs w:val="24"/>
                <w:lang w:eastAsia="ru-RU"/>
              </w:rPr>
              <w:t>округа</w:t>
            </w:r>
            <w:r w:rsidRPr="00AA7B12">
              <w:rPr>
                <w:szCs w:val="24"/>
                <w:lang w:eastAsia="ru-RU"/>
              </w:rPr>
              <w:t>;</w:t>
            </w:r>
          </w:p>
        </w:tc>
      </w:tr>
      <w:tr w:rsidR="00D663DE" w:rsidRPr="00AA7B12" w14:paraId="3371412A" w14:textId="77777777" w:rsidTr="00AA7B12">
        <w:tc>
          <w:tcPr>
            <w:tcW w:w="2988" w:type="dxa"/>
          </w:tcPr>
          <w:p w14:paraId="48C3D5F9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lastRenderedPageBreak/>
              <w:t xml:space="preserve">Цель  </w:t>
            </w:r>
          </w:p>
          <w:p w14:paraId="1BF484DB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подпрограммы      </w:t>
            </w:r>
          </w:p>
        </w:tc>
        <w:tc>
          <w:tcPr>
            <w:tcW w:w="6582" w:type="dxa"/>
          </w:tcPr>
          <w:p w14:paraId="0E998ADF" w14:textId="0FB42EC4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Совершенствование системы  профилактики безнадзорности и правонарушений несовершеннолетних на территории Вилегодского </w:t>
            </w:r>
            <w:r w:rsidR="004E40C1">
              <w:rPr>
                <w:szCs w:val="24"/>
                <w:lang w:eastAsia="ru-RU"/>
              </w:rPr>
              <w:t>муниципального округа</w:t>
            </w:r>
          </w:p>
        </w:tc>
      </w:tr>
      <w:tr w:rsidR="00D663DE" w:rsidRPr="00AA7B12" w14:paraId="26F3A5EB" w14:textId="77777777" w:rsidTr="00AA7B12">
        <w:tc>
          <w:tcPr>
            <w:tcW w:w="2988" w:type="dxa"/>
          </w:tcPr>
          <w:p w14:paraId="5B0D3569" w14:textId="77777777" w:rsidR="00D663DE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</w:p>
          <w:p w14:paraId="45193109" w14:textId="26DBD87F" w:rsidR="00F52581" w:rsidRPr="00AA7B12" w:rsidRDefault="00F52581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</w:p>
        </w:tc>
        <w:tc>
          <w:tcPr>
            <w:tcW w:w="6582" w:type="dxa"/>
          </w:tcPr>
          <w:p w14:paraId="727AF7DD" w14:textId="682A031C" w:rsidR="00D663DE" w:rsidRPr="00AA7B12" w:rsidRDefault="004E40C1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</w:t>
            </w:r>
            <w:r w:rsidR="00D663DE" w:rsidRPr="00AA7B12">
              <w:rPr>
                <w:szCs w:val="24"/>
                <w:lang w:eastAsia="ru-RU"/>
              </w:rPr>
              <w:t>адача № 1 – оказание информационно-аналитической и  методической помощи специалистам органов и учреждений системы профилактики безнадзорности и правонарушений;</w:t>
            </w:r>
          </w:p>
          <w:p w14:paraId="7283D211" w14:textId="77777777" w:rsidR="00D663DE" w:rsidRPr="00AA7B12" w:rsidRDefault="001B7A14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</w:t>
            </w:r>
            <w:r w:rsidR="00D663DE" w:rsidRPr="00AA7B12">
              <w:rPr>
                <w:szCs w:val="24"/>
                <w:lang w:eastAsia="ru-RU"/>
              </w:rPr>
              <w:t xml:space="preserve">адача № 2 – совершенствование форм и методов по профилактике безнадзорности и правонарушений среди несовершеннолетних; </w:t>
            </w:r>
          </w:p>
          <w:p w14:paraId="461ECEE3" w14:textId="038FF61C" w:rsidR="00D663DE" w:rsidRPr="00AA7B12" w:rsidRDefault="001B7A14" w:rsidP="00B9139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</w:t>
            </w:r>
            <w:r w:rsidR="00D663DE" w:rsidRPr="00AA7B12">
              <w:rPr>
                <w:szCs w:val="24"/>
                <w:lang w:eastAsia="ru-RU"/>
              </w:rPr>
              <w:t>адача № 3 – создание условий для удовлетворения потребности в</w:t>
            </w:r>
            <w:r w:rsidR="00CA119C">
              <w:rPr>
                <w:szCs w:val="24"/>
                <w:lang w:eastAsia="ru-RU"/>
              </w:rPr>
              <w:t xml:space="preserve"> </w:t>
            </w:r>
            <w:r w:rsidR="00D663DE" w:rsidRPr="00AA7B12">
              <w:rPr>
                <w:szCs w:val="24"/>
                <w:lang w:eastAsia="ru-RU"/>
              </w:rPr>
              <w:t xml:space="preserve">различных формах трудоустройства и организацию досуга детей и подростков </w:t>
            </w:r>
          </w:p>
        </w:tc>
      </w:tr>
      <w:tr w:rsidR="00D663DE" w:rsidRPr="00AA7B12" w14:paraId="48DA8A44" w14:textId="77777777" w:rsidTr="00AA7B12">
        <w:tc>
          <w:tcPr>
            <w:tcW w:w="2988" w:type="dxa"/>
          </w:tcPr>
          <w:p w14:paraId="6C30FED6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Сроки и этапы  реализации  подпрограммы      </w:t>
            </w:r>
          </w:p>
        </w:tc>
        <w:tc>
          <w:tcPr>
            <w:tcW w:w="6582" w:type="dxa"/>
          </w:tcPr>
          <w:p w14:paraId="2EAD491C" w14:textId="77777777" w:rsidR="00D663DE" w:rsidRPr="00AA7B12" w:rsidRDefault="00E3205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2021 - 2026</w:t>
            </w:r>
            <w:r w:rsidR="00D663DE" w:rsidRPr="00AA7B12">
              <w:rPr>
                <w:szCs w:val="24"/>
                <w:lang w:eastAsia="ru-RU"/>
              </w:rPr>
              <w:t xml:space="preserve"> год,  подпрограмма </w:t>
            </w:r>
            <w:r w:rsidR="001B7A14">
              <w:rPr>
                <w:szCs w:val="24"/>
                <w:lang w:eastAsia="ru-RU"/>
              </w:rPr>
              <w:t xml:space="preserve">№ 2 </w:t>
            </w:r>
            <w:r w:rsidR="00D663DE" w:rsidRPr="00AA7B12">
              <w:rPr>
                <w:szCs w:val="24"/>
                <w:lang w:eastAsia="ru-RU"/>
              </w:rPr>
              <w:t>реализуется в один этап</w:t>
            </w:r>
          </w:p>
        </w:tc>
      </w:tr>
      <w:tr w:rsidR="00D663DE" w:rsidRPr="00AA7B12" w14:paraId="541F62D2" w14:textId="77777777" w:rsidTr="00CA119C">
        <w:trPr>
          <w:trHeight w:val="809"/>
        </w:trPr>
        <w:tc>
          <w:tcPr>
            <w:tcW w:w="2988" w:type="dxa"/>
          </w:tcPr>
          <w:p w14:paraId="02F73D68" w14:textId="7777777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 xml:space="preserve"> Объемы и источники финансирования  подпрограммы</w:t>
            </w:r>
          </w:p>
        </w:tc>
        <w:tc>
          <w:tcPr>
            <w:tcW w:w="6582" w:type="dxa"/>
          </w:tcPr>
          <w:p w14:paraId="455C38EA" w14:textId="25001608" w:rsidR="00CA119C" w:rsidRDefault="004E40C1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3E768F">
              <w:rPr>
                <w:szCs w:val="24"/>
                <w:lang w:eastAsia="ru-RU"/>
              </w:rPr>
              <w:t xml:space="preserve">бщий объем финансирования  – </w:t>
            </w:r>
            <w:r w:rsidR="00F52581">
              <w:rPr>
                <w:szCs w:val="24"/>
                <w:lang w:eastAsia="ru-RU"/>
              </w:rPr>
              <w:t>1</w:t>
            </w:r>
            <w:r w:rsidR="00F75D94">
              <w:rPr>
                <w:szCs w:val="24"/>
                <w:lang w:eastAsia="ru-RU"/>
              </w:rPr>
              <w:t>3</w:t>
            </w:r>
            <w:r w:rsidR="001B7A14">
              <w:rPr>
                <w:szCs w:val="24"/>
                <w:lang w:eastAsia="ru-RU"/>
              </w:rPr>
              <w:t>14</w:t>
            </w:r>
            <w:r w:rsidR="00D663DE" w:rsidRPr="00AA7B12">
              <w:rPr>
                <w:szCs w:val="24"/>
                <w:lang w:eastAsia="ru-RU"/>
              </w:rPr>
              <w:t xml:space="preserve">,0  тыс. рублей, в том числе: </w:t>
            </w:r>
          </w:p>
          <w:p w14:paraId="79F80147" w14:textId="17421EC6" w:rsidR="006A5591" w:rsidRDefault="006A5591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средства областного бюджета- 500,0 тыс. рублей</w:t>
            </w:r>
          </w:p>
          <w:p w14:paraId="34BB5B80" w14:textId="3A9662C2" w:rsidR="00D663DE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  <w:r w:rsidRPr="00AA7B12">
              <w:rPr>
                <w:szCs w:val="24"/>
                <w:lang w:eastAsia="ru-RU"/>
              </w:rPr>
              <w:t>средства местног</w:t>
            </w:r>
            <w:r w:rsidR="000D509D">
              <w:rPr>
                <w:szCs w:val="24"/>
                <w:lang w:eastAsia="ru-RU"/>
              </w:rPr>
              <w:t xml:space="preserve">о бюджета –  </w:t>
            </w:r>
            <w:r w:rsidR="00F75D94">
              <w:rPr>
                <w:szCs w:val="24"/>
                <w:lang w:eastAsia="ru-RU"/>
              </w:rPr>
              <w:t>8</w:t>
            </w:r>
            <w:r w:rsidR="00F52581">
              <w:rPr>
                <w:szCs w:val="24"/>
                <w:lang w:eastAsia="ru-RU"/>
              </w:rPr>
              <w:t>1</w:t>
            </w:r>
            <w:r w:rsidR="001B7A14">
              <w:rPr>
                <w:szCs w:val="24"/>
                <w:lang w:eastAsia="ru-RU"/>
              </w:rPr>
              <w:t>4</w:t>
            </w:r>
            <w:r>
              <w:rPr>
                <w:szCs w:val="24"/>
                <w:lang w:eastAsia="ru-RU"/>
              </w:rPr>
              <w:t>,0  тыс. рублей</w:t>
            </w:r>
          </w:p>
          <w:p w14:paraId="12B21013" w14:textId="449EDC27" w:rsidR="00D663DE" w:rsidRPr="00AA7B12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Cs w:val="24"/>
                <w:lang w:eastAsia="ru-RU"/>
              </w:rPr>
            </w:pPr>
          </w:p>
        </w:tc>
      </w:tr>
    </w:tbl>
    <w:p w14:paraId="531EFBCA" w14:textId="77777777" w:rsidR="00D663DE" w:rsidRPr="00537F4D" w:rsidRDefault="00D663DE" w:rsidP="00537F4D">
      <w:pPr>
        <w:widowControl w:val="0"/>
        <w:autoSpaceDE w:val="0"/>
        <w:autoSpaceDN w:val="0"/>
        <w:adjustRightInd w:val="0"/>
        <w:jc w:val="center"/>
        <w:outlineLvl w:val="2"/>
        <w:rPr>
          <w:b/>
          <w:i/>
          <w:szCs w:val="24"/>
          <w:u w:val="single"/>
        </w:rPr>
      </w:pPr>
    </w:p>
    <w:p w14:paraId="66AE44A1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bookmarkStart w:id="8" w:name="Par375"/>
      <w:bookmarkEnd w:id="8"/>
      <w:r w:rsidRPr="002911CB">
        <w:rPr>
          <w:szCs w:val="24"/>
        </w:rPr>
        <w:t>2.5. Характеристика сферы реализации подпрограммы № 2,</w:t>
      </w:r>
    </w:p>
    <w:p w14:paraId="468BC2EF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2911CB">
        <w:rPr>
          <w:szCs w:val="24"/>
        </w:rPr>
        <w:t>описание основных проблем</w:t>
      </w:r>
    </w:p>
    <w:p w14:paraId="7AC21A9F" w14:textId="77777777" w:rsidR="00D663DE" w:rsidRPr="002911CB" w:rsidRDefault="00D663DE" w:rsidP="008B0C80">
      <w:pPr>
        <w:jc w:val="center"/>
        <w:rPr>
          <w:b/>
          <w:i/>
          <w:szCs w:val="24"/>
          <w:u w:val="single"/>
        </w:rPr>
      </w:pPr>
    </w:p>
    <w:p w14:paraId="038430C3" w14:textId="77777777" w:rsidR="00D663DE" w:rsidRPr="002911CB" w:rsidRDefault="00D663DE" w:rsidP="0038675F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В настоящей подпрограмме № 2 под сферой профилактики безнадзорности и правонарушений несовершеннолетних понимается система  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14:paraId="014F6B01" w14:textId="77777777" w:rsidR="00D663DE" w:rsidRPr="002911CB" w:rsidRDefault="00D663DE" w:rsidP="0038675F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Основными  показателями  деятельности специалистов органов и учреждений  системы профилактики по предупреждению безнадзорности, беспризорности и </w:t>
      </w:r>
      <w:r w:rsidRPr="00037999">
        <w:rPr>
          <w:sz w:val="24"/>
          <w:szCs w:val="24"/>
        </w:rPr>
        <w:t>правонарушений несовершеннолетних являются: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1345"/>
        <w:gridCol w:w="1418"/>
        <w:gridCol w:w="1842"/>
      </w:tblGrid>
      <w:tr w:rsidR="005416B3" w:rsidRPr="00037999" w14:paraId="020E6AEE" w14:textId="77777777" w:rsidTr="005416B3">
        <w:tc>
          <w:tcPr>
            <w:tcW w:w="5142" w:type="dxa"/>
          </w:tcPr>
          <w:p w14:paraId="5EC8C7C0" w14:textId="77777777" w:rsidR="005416B3" w:rsidRPr="00037999" w:rsidRDefault="005416B3" w:rsidP="0038675F">
            <w:pPr>
              <w:pStyle w:val="a4"/>
              <w:spacing w:line="276" w:lineRule="auto"/>
              <w:ind w:firstLine="708"/>
              <w:rPr>
                <w:b/>
              </w:rPr>
            </w:pPr>
          </w:p>
        </w:tc>
        <w:tc>
          <w:tcPr>
            <w:tcW w:w="1345" w:type="dxa"/>
          </w:tcPr>
          <w:p w14:paraId="57A3E80B" w14:textId="77777777" w:rsidR="005416B3" w:rsidRPr="00037999" w:rsidRDefault="001B7A14" w:rsidP="0038675F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01.01.</w:t>
            </w:r>
            <w:r w:rsidR="005416B3" w:rsidRPr="00037999">
              <w:rPr>
                <w:b/>
              </w:rPr>
              <w:t>2018</w:t>
            </w:r>
          </w:p>
        </w:tc>
        <w:tc>
          <w:tcPr>
            <w:tcW w:w="1418" w:type="dxa"/>
          </w:tcPr>
          <w:p w14:paraId="4609C463" w14:textId="77777777" w:rsidR="005416B3" w:rsidRPr="00037999" w:rsidRDefault="001B7A14" w:rsidP="0038675F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01.01.</w:t>
            </w:r>
            <w:r w:rsidR="005416B3" w:rsidRPr="00037999">
              <w:rPr>
                <w:b/>
              </w:rPr>
              <w:t>2019</w:t>
            </w:r>
          </w:p>
        </w:tc>
        <w:tc>
          <w:tcPr>
            <w:tcW w:w="1842" w:type="dxa"/>
          </w:tcPr>
          <w:p w14:paraId="7FBFF45C" w14:textId="77777777" w:rsidR="005416B3" w:rsidRPr="00037999" w:rsidRDefault="001B7A14" w:rsidP="001B7A14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31.12.</w:t>
            </w:r>
            <w:r w:rsidR="005416B3" w:rsidRPr="00037999">
              <w:rPr>
                <w:b/>
              </w:rPr>
              <w:t xml:space="preserve"> 2020</w:t>
            </w:r>
          </w:p>
        </w:tc>
      </w:tr>
      <w:tr w:rsidR="005416B3" w:rsidRPr="00037999" w14:paraId="04EFDE46" w14:textId="77777777" w:rsidTr="005416B3">
        <w:tc>
          <w:tcPr>
            <w:tcW w:w="5142" w:type="dxa"/>
          </w:tcPr>
          <w:p w14:paraId="7E28E986" w14:textId="77777777" w:rsidR="005416B3" w:rsidRPr="00037999" w:rsidRDefault="005416B3" w:rsidP="0038675F">
            <w:pPr>
              <w:pStyle w:val="a4"/>
              <w:spacing w:line="276" w:lineRule="auto"/>
              <w:jc w:val="both"/>
            </w:pPr>
            <w:r w:rsidRPr="00037999">
              <w:t>Общее число преступлений, совершенных несовершеннолетними</w:t>
            </w:r>
          </w:p>
        </w:tc>
        <w:tc>
          <w:tcPr>
            <w:tcW w:w="1345" w:type="dxa"/>
          </w:tcPr>
          <w:p w14:paraId="0293BB50" w14:textId="77777777" w:rsidR="005416B3" w:rsidRPr="00037999" w:rsidRDefault="00EC38C2" w:rsidP="001B7A14">
            <w:pPr>
              <w:pStyle w:val="a4"/>
              <w:spacing w:line="276" w:lineRule="auto"/>
            </w:pPr>
            <w:r w:rsidRPr="00037999">
              <w:t xml:space="preserve">         </w:t>
            </w:r>
            <w:r w:rsidR="001B7A14">
              <w:t>12</w:t>
            </w:r>
          </w:p>
        </w:tc>
        <w:tc>
          <w:tcPr>
            <w:tcW w:w="1418" w:type="dxa"/>
          </w:tcPr>
          <w:p w14:paraId="78859964" w14:textId="77777777" w:rsidR="005416B3" w:rsidRPr="00037999" w:rsidRDefault="00EC38C2" w:rsidP="001B7A14">
            <w:pPr>
              <w:pStyle w:val="a4"/>
              <w:spacing w:line="276" w:lineRule="auto"/>
            </w:pPr>
            <w:r w:rsidRPr="00037999">
              <w:t xml:space="preserve">          </w:t>
            </w:r>
            <w:r w:rsidR="001B7A14">
              <w:t>5</w:t>
            </w:r>
          </w:p>
        </w:tc>
        <w:tc>
          <w:tcPr>
            <w:tcW w:w="1842" w:type="dxa"/>
          </w:tcPr>
          <w:p w14:paraId="385A8D6A" w14:textId="77777777" w:rsidR="005416B3" w:rsidRPr="00037999" w:rsidRDefault="00EC38C2" w:rsidP="00EC38C2">
            <w:pPr>
              <w:pStyle w:val="a4"/>
              <w:spacing w:line="276" w:lineRule="auto"/>
              <w:ind w:firstLine="708"/>
            </w:pPr>
            <w:r w:rsidRPr="00037999">
              <w:t>1</w:t>
            </w:r>
          </w:p>
        </w:tc>
      </w:tr>
      <w:tr w:rsidR="005416B3" w:rsidRPr="00037999" w14:paraId="69DFA14C" w14:textId="77777777" w:rsidTr="005416B3">
        <w:tc>
          <w:tcPr>
            <w:tcW w:w="5142" w:type="dxa"/>
          </w:tcPr>
          <w:p w14:paraId="012ED0D7" w14:textId="77777777" w:rsidR="005416B3" w:rsidRPr="00037999" w:rsidRDefault="005416B3" w:rsidP="0038675F">
            <w:pPr>
              <w:pStyle w:val="a4"/>
              <w:spacing w:line="276" w:lineRule="auto"/>
              <w:jc w:val="both"/>
            </w:pPr>
            <w:r w:rsidRPr="00037999">
              <w:t>Количество семей, находящихся в социально опасном положении/ в них детей</w:t>
            </w:r>
          </w:p>
        </w:tc>
        <w:tc>
          <w:tcPr>
            <w:tcW w:w="1345" w:type="dxa"/>
          </w:tcPr>
          <w:p w14:paraId="7C0E7E6D" w14:textId="77777777" w:rsidR="005416B3" w:rsidRPr="00037999" w:rsidRDefault="001B7A14" w:rsidP="00657C2E">
            <w:pPr>
              <w:pStyle w:val="a4"/>
              <w:spacing w:line="276" w:lineRule="auto"/>
              <w:jc w:val="center"/>
            </w:pPr>
            <w:r>
              <w:t>24/55</w:t>
            </w:r>
            <w:r w:rsidR="002C0D4F" w:rsidRPr="00037999">
              <w:t xml:space="preserve"> </w:t>
            </w:r>
          </w:p>
        </w:tc>
        <w:tc>
          <w:tcPr>
            <w:tcW w:w="1418" w:type="dxa"/>
          </w:tcPr>
          <w:p w14:paraId="53150FE3" w14:textId="77777777" w:rsidR="005416B3" w:rsidRPr="00037999" w:rsidRDefault="001B7A14" w:rsidP="00657C2E">
            <w:pPr>
              <w:pStyle w:val="a4"/>
              <w:spacing w:line="276" w:lineRule="auto"/>
              <w:jc w:val="center"/>
            </w:pPr>
            <w:r>
              <w:t>26/65</w:t>
            </w:r>
            <w:r w:rsidR="002C0D4F" w:rsidRPr="00037999">
              <w:t xml:space="preserve"> </w:t>
            </w:r>
          </w:p>
        </w:tc>
        <w:tc>
          <w:tcPr>
            <w:tcW w:w="1842" w:type="dxa"/>
          </w:tcPr>
          <w:p w14:paraId="6A0F593E" w14:textId="77777777" w:rsidR="005416B3" w:rsidRPr="00037999" w:rsidRDefault="001B7A14" w:rsidP="00657C2E">
            <w:pPr>
              <w:pStyle w:val="a4"/>
              <w:spacing w:line="276" w:lineRule="auto"/>
              <w:jc w:val="center"/>
            </w:pPr>
            <w:r>
              <w:t>21/51</w:t>
            </w:r>
          </w:p>
        </w:tc>
      </w:tr>
      <w:tr w:rsidR="005416B3" w:rsidRPr="00037999" w14:paraId="3FBC0228" w14:textId="77777777" w:rsidTr="005416B3">
        <w:tc>
          <w:tcPr>
            <w:tcW w:w="5142" w:type="dxa"/>
          </w:tcPr>
          <w:p w14:paraId="433BD187" w14:textId="77777777" w:rsidR="005416B3" w:rsidRPr="00037999" w:rsidRDefault="005416B3" w:rsidP="0038675F">
            <w:pPr>
              <w:pStyle w:val="a4"/>
              <w:spacing w:line="276" w:lineRule="auto"/>
              <w:jc w:val="both"/>
            </w:pPr>
            <w:r w:rsidRPr="00037999">
              <w:t>Количество правонарушений, совершенных несовершеннолетними, родителями (законными представителями), а также взрослыми лицами в отношении детей</w:t>
            </w:r>
          </w:p>
        </w:tc>
        <w:tc>
          <w:tcPr>
            <w:tcW w:w="1345" w:type="dxa"/>
          </w:tcPr>
          <w:p w14:paraId="68E1F79D" w14:textId="77777777" w:rsidR="005416B3" w:rsidRPr="00037999" w:rsidRDefault="005416B3" w:rsidP="00657C2E">
            <w:pPr>
              <w:pStyle w:val="a4"/>
              <w:spacing w:line="276" w:lineRule="auto"/>
              <w:jc w:val="center"/>
            </w:pPr>
          </w:p>
          <w:p w14:paraId="3FE53E7E" w14:textId="77777777" w:rsidR="005416B3" w:rsidRPr="00037999" w:rsidRDefault="00C341E6" w:rsidP="00657C2E">
            <w:pPr>
              <w:pStyle w:val="a4"/>
              <w:spacing w:line="276" w:lineRule="auto"/>
              <w:jc w:val="center"/>
            </w:pPr>
            <w:r w:rsidRPr="00037999">
              <w:t>140</w:t>
            </w:r>
          </w:p>
        </w:tc>
        <w:tc>
          <w:tcPr>
            <w:tcW w:w="1418" w:type="dxa"/>
          </w:tcPr>
          <w:p w14:paraId="589B364C" w14:textId="77777777" w:rsidR="005416B3" w:rsidRPr="00037999" w:rsidRDefault="005416B3" w:rsidP="00657C2E">
            <w:pPr>
              <w:pStyle w:val="a4"/>
              <w:spacing w:line="276" w:lineRule="auto"/>
              <w:ind w:firstLine="708"/>
              <w:jc w:val="center"/>
            </w:pPr>
          </w:p>
          <w:p w14:paraId="557EE93C" w14:textId="77777777" w:rsidR="005416B3" w:rsidRPr="00037999" w:rsidRDefault="00C22631" w:rsidP="00C22631">
            <w:pPr>
              <w:pStyle w:val="a4"/>
              <w:spacing w:line="276" w:lineRule="auto"/>
              <w:jc w:val="center"/>
            </w:pPr>
            <w:r>
              <w:t>150</w:t>
            </w:r>
          </w:p>
        </w:tc>
        <w:tc>
          <w:tcPr>
            <w:tcW w:w="1842" w:type="dxa"/>
          </w:tcPr>
          <w:p w14:paraId="00C684A8" w14:textId="77777777" w:rsidR="005416B3" w:rsidRPr="00037999" w:rsidRDefault="005416B3" w:rsidP="00657C2E">
            <w:pPr>
              <w:pStyle w:val="a4"/>
              <w:spacing w:line="276" w:lineRule="auto"/>
              <w:jc w:val="center"/>
            </w:pPr>
          </w:p>
          <w:p w14:paraId="5ADBDD0C" w14:textId="77777777" w:rsidR="005416B3" w:rsidRPr="00037999" w:rsidRDefault="00C22631" w:rsidP="00657C2E">
            <w:pPr>
              <w:pStyle w:val="a4"/>
              <w:spacing w:line="276" w:lineRule="auto"/>
              <w:jc w:val="center"/>
            </w:pPr>
            <w:r>
              <w:t>149</w:t>
            </w:r>
          </w:p>
        </w:tc>
      </w:tr>
      <w:tr w:rsidR="005416B3" w:rsidRPr="00037999" w14:paraId="6CDCB201" w14:textId="77777777" w:rsidTr="005416B3">
        <w:tc>
          <w:tcPr>
            <w:tcW w:w="5142" w:type="dxa"/>
          </w:tcPr>
          <w:p w14:paraId="2AAB93F2" w14:textId="77777777" w:rsidR="005416B3" w:rsidRPr="00037999" w:rsidRDefault="005416B3" w:rsidP="0038675F">
            <w:pPr>
              <w:pStyle w:val="a4"/>
              <w:spacing w:line="276" w:lineRule="auto"/>
              <w:jc w:val="both"/>
            </w:pPr>
            <w:r w:rsidRPr="00037999">
              <w:t xml:space="preserve">Количество несовершеннолетних на </w:t>
            </w:r>
            <w:r w:rsidR="00F07BB8" w:rsidRPr="00037999">
              <w:t xml:space="preserve">персонифицированном </w:t>
            </w:r>
            <w:r w:rsidR="00C22631">
              <w:t>учете в М</w:t>
            </w:r>
            <w:r w:rsidRPr="00037999">
              <w:t>КДН</w:t>
            </w:r>
          </w:p>
        </w:tc>
        <w:tc>
          <w:tcPr>
            <w:tcW w:w="1345" w:type="dxa"/>
          </w:tcPr>
          <w:p w14:paraId="13577579" w14:textId="77777777" w:rsidR="005416B3" w:rsidRPr="00037999" w:rsidRDefault="00C22631" w:rsidP="00657C2E">
            <w:pPr>
              <w:pStyle w:val="a4"/>
              <w:spacing w:line="276" w:lineRule="auto"/>
              <w:jc w:val="center"/>
            </w:pPr>
            <w:r>
              <w:t>23</w:t>
            </w:r>
          </w:p>
        </w:tc>
        <w:tc>
          <w:tcPr>
            <w:tcW w:w="1418" w:type="dxa"/>
          </w:tcPr>
          <w:p w14:paraId="1D424C2C" w14:textId="77777777" w:rsidR="005416B3" w:rsidRPr="00037999" w:rsidRDefault="00C22631" w:rsidP="00657C2E">
            <w:pPr>
              <w:pStyle w:val="a4"/>
              <w:spacing w:line="276" w:lineRule="auto"/>
              <w:ind w:firstLine="708"/>
              <w:jc w:val="center"/>
            </w:pPr>
            <w:r>
              <w:t>21</w:t>
            </w:r>
          </w:p>
        </w:tc>
        <w:tc>
          <w:tcPr>
            <w:tcW w:w="1842" w:type="dxa"/>
          </w:tcPr>
          <w:p w14:paraId="1370E3B7" w14:textId="77777777" w:rsidR="005416B3" w:rsidRPr="00037999" w:rsidRDefault="00C22631" w:rsidP="00657C2E">
            <w:pPr>
              <w:pStyle w:val="a4"/>
              <w:spacing w:line="276" w:lineRule="auto"/>
              <w:ind w:firstLine="708"/>
              <w:jc w:val="center"/>
            </w:pPr>
            <w:r>
              <w:t>25</w:t>
            </w:r>
          </w:p>
        </w:tc>
      </w:tr>
      <w:tr w:rsidR="005416B3" w:rsidRPr="00AA7B12" w14:paraId="0F764B41" w14:textId="77777777" w:rsidTr="005416B3">
        <w:tc>
          <w:tcPr>
            <w:tcW w:w="5142" w:type="dxa"/>
          </w:tcPr>
          <w:p w14:paraId="69A5B7FD" w14:textId="77777777" w:rsidR="005416B3" w:rsidRPr="00037999" w:rsidRDefault="005416B3" w:rsidP="0038675F">
            <w:pPr>
              <w:pStyle w:val="a4"/>
              <w:spacing w:line="276" w:lineRule="auto"/>
              <w:jc w:val="both"/>
            </w:pPr>
            <w:r w:rsidRPr="00037999">
              <w:lastRenderedPageBreak/>
              <w:t>Количество несовершеннолетних трудоустроенных в свободное от учебы время</w:t>
            </w:r>
          </w:p>
        </w:tc>
        <w:tc>
          <w:tcPr>
            <w:tcW w:w="1345" w:type="dxa"/>
          </w:tcPr>
          <w:p w14:paraId="159046D8" w14:textId="77777777" w:rsidR="005416B3" w:rsidRPr="00037999" w:rsidRDefault="00943588" w:rsidP="00657C2E">
            <w:pPr>
              <w:pStyle w:val="a4"/>
              <w:spacing w:line="276" w:lineRule="auto"/>
              <w:jc w:val="center"/>
            </w:pPr>
            <w:r w:rsidRPr="00037999">
              <w:t>60</w:t>
            </w:r>
          </w:p>
        </w:tc>
        <w:tc>
          <w:tcPr>
            <w:tcW w:w="1418" w:type="dxa"/>
          </w:tcPr>
          <w:p w14:paraId="5AFA8F74" w14:textId="77777777" w:rsidR="005416B3" w:rsidRPr="00037999" w:rsidRDefault="00943588" w:rsidP="00657C2E">
            <w:pPr>
              <w:pStyle w:val="a4"/>
              <w:spacing w:line="276" w:lineRule="auto"/>
              <w:ind w:firstLine="708"/>
              <w:jc w:val="center"/>
            </w:pPr>
            <w:r w:rsidRPr="00037999">
              <w:t>81</w:t>
            </w:r>
          </w:p>
        </w:tc>
        <w:tc>
          <w:tcPr>
            <w:tcW w:w="1842" w:type="dxa"/>
          </w:tcPr>
          <w:p w14:paraId="595E3DD0" w14:textId="77777777" w:rsidR="005416B3" w:rsidRPr="00037999" w:rsidRDefault="00C22631" w:rsidP="00657C2E">
            <w:pPr>
              <w:pStyle w:val="a4"/>
              <w:spacing w:line="276" w:lineRule="auto"/>
              <w:ind w:firstLine="708"/>
              <w:jc w:val="center"/>
            </w:pPr>
            <w:r>
              <w:t>132</w:t>
            </w:r>
          </w:p>
        </w:tc>
      </w:tr>
    </w:tbl>
    <w:p w14:paraId="4831A54D" w14:textId="77777777" w:rsidR="00D663DE" w:rsidRDefault="00D663DE" w:rsidP="00657C2E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14:paraId="339F46A7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Основными причинами, по которым подростки совершают правонарушения (антиобщественных действий) являются: утрата контроля родителей над поведением детей, не способность влияния на них из – за низкого авторитета, бесконтрольное свободное врем</w:t>
      </w:r>
      <w:r w:rsidR="0003251A">
        <w:rPr>
          <w:sz w:val="24"/>
          <w:szCs w:val="24"/>
        </w:rPr>
        <w:t>я провождение детей</w:t>
      </w:r>
      <w:r w:rsidRPr="002911CB">
        <w:rPr>
          <w:sz w:val="24"/>
          <w:szCs w:val="24"/>
        </w:rPr>
        <w:t>, не умение предвид</w:t>
      </w:r>
      <w:r w:rsidR="0003251A">
        <w:rPr>
          <w:sz w:val="24"/>
          <w:szCs w:val="24"/>
        </w:rPr>
        <w:t>еть последствия своих действий, безнаказанность за ранее совершенные противоправные действия.</w:t>
      </w:r>
    </w:p>
    <w:p w14:paraId="006639AE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Основными причинами совершения правонарушений родителями (взрослыми лицами) являются: пристрастие к алкоголю, не желание отказаться от пагубной привычки, в связи с чем,  утрата контроля над детьми, низкий авторитет  родителей, </w:t>
      </w:r>
      <w:r w:rsidR="00FA38F7">
        <w:rPr>
          <w:sz w:val="24"/>
          <w:szCs w:val="24"/>
        </w:rPr>
        <w:t xml:space="preserve">педагогическая запущенность родителей.  </w:t>
      </w:r>
    </w:p>
    <w:p w14:paraId="6CBF86D9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Одной из основных причин, по которой подростки совершают преступления, являются корыстные побуждения, упадок нравственности в окружении детей, снижение родительского авторитета среди детей и ответственности родителей за их судьбу, а так же безнаказанность подростков за совершенные общественно опасные действия.</w:t>
      </w:r>
    </w:p>
    <w:p w14:paraId="0AA52D58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Все специалисты органов и учреждений системы профилактики  в своей деятельности основываются на выработку эффективных, практических, разнообразных мер по профилактике безнадзорности среди несовершеннолетних. Оценивают имеющиеся ресурсы (финансовые, технические, кадровые и т. д.), продумывают содержание и форму проводимых мероприятий, направленных на профилактику безнадзорности, их эффективность. Эффективность профилактической работы напрямую зависит от межведомственного взаимодействия и слаженной работы социальных партнёров, информационного обмена и от профессионализма специалистов.  </w:t>
      </w:r>
    </w:p>
    <w:p w14:paraId="7DC94A3A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Работа  по профилактике правонарушений и преступлений  требует дальнейшего совершенствования и решения некоторых проблем, основными из них являются: осуществление постоянного мониторинга состояния подростковой преступности и правонарушений для своевременного принятия координирующих мер в целях стабилизации преступности среди несовершеннолетних; совершенствование координационных и организационных мер по повышению эффективности деятельности органов и учреждений системы профилактики; Активизирование работы по выявлению фактов вовлечения несовершеннолетних в распитие алкогольных и спиртных напитков, принятие дополнительных мер к предупреждению пьянства в подростковой среде,  обеспечению  досуга, занятости и оздоровления детей, находящихся в социально опасном положении и стоящих на </w:t>
      </w:r>
      <w:r w:rsidR="00FA38F7">
        <w:rPr>
          <w:sz w:val="24"/>
          <w:szCs w:val="24"/>
        </w:rPr>
        <w:t xml:space="preserve">персонифицированном </w:t>
      </w:r>
      <w:r w:rsidRPr="002911CB">
        <w:rPr>
          <w:sz w:val="24"/>
          <w:szCs w:val="24"/>
        </w:rPr>
        <w:t>учете</w:t>
      </w:r>
      <w:r w:rsidR="00FA38F7">
        <w:rPr>
          <w:sz w:val="24"/>
          <w:szCs w:val="24"/>
        </w:rPr>
        <w:t>.</w:t>
      </w:r>
    </w:p>
    <w:p w14:paraId="2E319B4B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Подпрограмма № 2 является инструментом реализации общих с органами и учреждениями системы профилактики подходов к комплексному решению проблем профилактики безнадзорности и правонарушений несовершеннолетних, их социальной адаптации, повышению уровня защиты прав и интересов несовершеннолетних в </w:t>
      </w:r>
      <w:r w:rsidR="00C22631">
        <w:rPr>
          <w:sz w:val="24"/>
          <w:szCs w:val="24"/>
        </w:rPr>
        <w:t>Вилегодском муниципальном округе</w:t>
      </w:r>
      <w:r w:rsidRPr="002911CB">
        <w:rPr>
          <w:sz w:val="24"/>
          <w:szCs w:val="24"/>
        </w:rPr>
        <w:t>.</w:t>
      </w:r>
    </w:p>
    <w:p w14:paraId="401F486A" w14:textId="77777777" w:rsidR="00D663DE" w:rsidRPr="002911CB" w:rsidRDefault="00D663DE" w:rsidP="00657C2E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ab/>
      </w:r>
    </w:p>
    <w:p w14:paraId="0B29DEE1" w14:textId="77777777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bookmarkStart w:id="9" w:name="Par422"/>
      <w:bookmarkEnd w:id="9"/>
      <w:r w:rsidRPr="002911CB">
        <w:rPr>
          <w:szCs w:val="24"/>
        </w:rPr>
        <w:t>2.6. Механизм реализации мероприятий подпрограммы № 2</w:t>
      </w:r>
    </w:p>
    <w:p w14:paraId="60582571" w14:textId="77777777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</w:p>
    <w:p w14:paraId="663A26A6" w14:textId="6A94C16D" w:rsidR="00CA119C" w:rsidRDefault="004B3BB2" w:rsidP="00CA119C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</w:t>
      </w:r>
      <w:r w:rsidR="00C22631">
        <w:rPr>
          <w:sz w:val="24"/>
          <w:szCs w:val="24"/>
        </w:rPr>
        <w:t xml:space="preserve">п. 1.1. – 1.3, 1.5. – 1.7., 2.1. – 2.7., 3.1 – 3.5 перечня мероприятий подпрограммы № 2 </w:t>
      </w:r>
      <w:r w:rsidR="00D663DE" w:rsidRPr="002911CB">
        <w:rPr>
          <w:sz w:val="24"/>
          <w:szCs w:val="24"/>
        </w:rPr>
        <w:t xml:space="preserve">(приложение № 2 к муниципальной программе) осуществляется </w:t>
      </w:r>
      <w:r w:rsidR="00C22631">
        <w:rPr>
          <w:sz w:val="24"/>
          <w:szCs w:val="24"/>
        </w:rPr>
        <w:t xml:space="preserve">муниципальной комиссией по делам несовершеннолетних и защите их прав </w:t>
      </w:r>
      <w:r w:rsidR="00C22631">
        <w:rPr>
          <w:sz w:val="24"/>
          <w:szCs w:val="24"/>
        </w:rPr>
        <w:lastRenderedPageBreak/>
        <w:t xml:space="preserve">Администрации </w:t>
      </w:r>
      <w:r w:rsidR="00C22631" w:rsidRPr="00C22631">
        <w:rPr>
          <w:sz w:val="24"/>
          <w:szCs w:val="24"/>
        </w:rPr>
        <w:t xml:space="preserve">Вилегодского муниципального округа </w:t>
      </w:r>
      <w:r w:rsidR="00C22631">
        <w:rPr>
          <w:sz w:val="24"/>
          <w:szCs w:val="24"/>
        </w:rPr>
        <w:t xml:space="preserve"> совместно </w:t>
      </w:r>
      <w:r w:rsidRPr="002911CB">
        <w:rPr>
          <w:sz w:val="24"/>
          <w:szCs w:val="24"/>
        </w:rPr>
        <w:t>органами и учреждениями системы профилактики</w:t>
      </w:r>
      <w:r w:rsidR="00C22631">
        <w:rPr>
          <w:sz w:val="24"/>
          <w:szCs w:val="24"/>
        </w:rPr>
        <w:t xml:space="preserve">. Мероприятия п. 1.4, 1.8. – осуществляется отделом образования и образовательными учреждениями, </w:t>
      </w:r>
      <w:r w:rsidR="00A053B6">
        <w:rPr>
          <w:sz w:val="24"/>
          <w:szCs w:val="24"/>
        </w:rPr>
        <w:t>мероприятия 2.8. осуществляется сектором содействия занятости населения Вилегодского</w:t>
      </w:r>
      <w:r w:rsidR="0012549B">
        <w:rPr>
          <w:sz w:val="24"/>
          <w:szCs w:val="24"/>
        </w:rPr>
        <w:t xml:space="preserve"> округа</w:t>
      </w:r>
      <w:r w:rsidR="00A053B6">
        <w:rPr>
          <w:sz w:val="24"/>
          <w:szCs w:val="24"/>
        </w:rPr>
        <w:t xml:space="preserve">, мероприятия п. 2.9. осуществляется ГБУ СОН </w:t>
      </w:r>
      <w:r w:rsidR="007F70AA">
        <w:rPr>
          <w:sz w:val="24"/>
          <w:szCs w:val="24"/>
        </w:rPr>
        <w:t xml:space="preserve">АО «Вилегодский КЦСО». </w:t>
      </w:r>
      <w:r w:rsidR="00C41C08">
        <w:rPr>
          <w:sz w:val="24"/>
          <w:szCs w:val="24"/>
        </w:rPr>
        <w:t xml:space="preserve"> </w:t>
      </w:r>
    </w:p>
    <w:p w14:paraId="4C97B4D0" w14:textId="73D24F53" w:rsidR="00CA119C" w:rsidRPr="002911CB" w:rsidRDefault="00CA119C" w:rsidP="00CA119C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Перечень мероприятий подпрограммы № </w:t>
      </w:r>
      <w:r>
        <w:rPr>
          <w:sz w:val="24"/>
          <w:szCs w:val="24"/>
        </w:rPr>
        <w:t>2 представлен в приложении   № 2</w:t>
      </w:r>
      <w:r w:rsidRPr="002911CB">
        <w:rPr>
          <w:sz w:val="24"/>
          <w:szCs w:val="24"/>
        </w:rPr>
        <w:t xml:space="preserve"> к муниципальной программе.</w:t>
      </w:r>
    </w:p>
    <w:p w14:paraId="38FC5A8A" w14:textId="21969163" w:rsidR="00D663DE" w:rsidRPr="002911CB" w:rsidRDefault="00D663DE" w:rsidP="00CA119C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 Ресурсное обеспечение реализации подпрограммы № 2 за счет средств местного бюджета представлено в приложении № 3 к муниципальной программе. Подпрограмма №2 подлежит приведению в соответствие с решением о бюджете не позднее трех месяцев со дня вступления его в силу.</w:t>
      </w:r>
    </w:p>
    <w:p w14:paraId="1F2AA33B" w14:textId="77777777" w:rsidR="00D663DE" w:rsidRPr="002911CB" w:rsidRDefault="00D663DE" w:rsidP="008B0C80">
      <w:pPr>
        <w:pStyle w:val="a4"/>
        <w:spacing w:line="276" w:lineRule="auto"/>
        <w:ind w:firstLine="708"/>
        <w:jc w:val="both"/>
        <w:rPr>
          <w:sz w:val="24"/>
          <w:szCs w:val="24"/>
        </w:rPr>
      </w:pPr>
    </w:p>
    <w:p w14:paraId="41C4D9A9" w14:textId="77777777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2.7. ПАСПОРТ</w:t>
      </w:r>
    </w:p>
    <w:p w14:paraId="37DF1052" w14:textId="01B70287" w:rsidR="00D663DE" w:rsidRPr="002911CB" w:rsidRDefault="002D4410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>
        <w:rPr>
          <w:szCs w:val="24"/>
        </w:rPr>
        <w:t>П</w:t>
      </w:r>
      <w:r w:rsidR="00D663DE" w:rsidRPr="002911CB">
        <w:rPr>
          <w:szCs w:val="24"/>
        </w:rPr>
        <w:t>одпрограмм</w:t>
      </w:r>
      <w:r>
        <w:rPr>
          <w:szCs w:val="24"/>
        </w:rPr>
        <w:t>а</w:t>
      </w:r>
      <w:r w:rsidR="00D663DE" w:rsidRPr="002911CB">
        <w:rPr>
          <w:szCs w:val="24"/>
        </w:rPr>
        <w:t xml:space="preserve"> № 3</w:t>
      </w:r>
    </w:p>
    <w:p w14:paraId="0381F129" w14:textId="77777777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«Профилактика наркомании и других видов зависимо</w:t>
      </w:r>
      <w:r w:rsidR="00ED1FC0">
        <w:rPr>
          <w:szCs w:val="24"/>
        </w:rPr>
        <w:t>сти»</w:t>
      </w:r>
    </w:p>
    <w:p w14:paraId="2B0D5D6E" w14:textId="77777777" w:rsidR="00D663DE" w:rsidRPr="00AA2871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tbl>
      <w:tblPr>
        <w:tblW w:w="9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52"/>
        <w:gridCol w:w="6336"/>
      </w:tblGrid>
      <w:tr w:rsidR="00D663DE" w:rsidRPr="00AA7B12" w14:paraId="485638F6" w14:textId="77777777" w:rsidTr="00AA7B12">
        <w:tc>
          <w:tcPr>
            <w:tcW w:w="3652" w:type="dxa"/>
          </w:tcPr>
          <w:p w14:paraId="3AC60CE5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>Наименование подпрограммы</w:t>
            </w:r>
          </w:p>
        </w:tc>
        <w:tc>
          <w:tcPr>
            <w:tcW w:w="6336" w:type="dxa"/>
          </w:tcPr>
          <w:p w14:paraId="5AE96F0D" w14:textId="0B8BB82D" w:rsidR="00D663DE" w:rsidRPr="00AA7B12" w:rsidRDefault="002D4410" w:rsidP="00ED1FC0">
            <w:pPr>
              <w:rPr>
                <w:caps/>
                <w:szCs w:val="24"/>
              </w:rPr>
            </w:pPr>
            <w:r>
              <w:rPr>
                <w:szCs w:val="24"/>
              </w:rPr>
              <w:t>Подпрограмма № 1»</w:t>
            </w:r>
            <w:r w:rsidR="00ED1FC0">
              <w:rPr>
                <w:szCs w:val="24"/>
              </w:rPr>
              <w:t xml:space="preserve"> </w:t>
            </w:r>
            <w:r w:rsidR="00D663DE" w:rsidRPr="00AA7B12">
              <w:rPr>
                <w:szCs w:val="24"/>
              </w:rPr>
              <w:t>Профилактика наркомании и других видов зависимо</w:t>
            </w:r>
            <w:r w:rsidR="004E47DE">
              <w:rPr>
                <w:szCs w:val="24"/>
              </w:rPr>
              <w:t>сти</w:t>
            </w:r>
            <w:r>
              <w:rPr>
                <w:szCs w:val="24"/>
              </w:rPr>
              <w:t>»</w:t>
            </w:r>
            <w:r w:rsidR="004E47DE">
              <w:rPr>
                <w:szCs w:val="24"/>
              </w:rPr>
              <w:t xml:space="preserve"> </w:t>
            </w:r>
            <w:r w:rsidR="00ED1FC0">
              <w:rPr>
                <w:szCs w:val="24"/>
              </w:rPr>
              <w:t xml:space="preserve"> </w:t>
            </w:r>
            <w:r w:rsidR="00D663DE" w:rsidRPr="00AA7B12">
              <w:rPr>
                <w:szCs w:val="24"/>
              </w:rPr>
              <w:t xml:space="preserve"> (далее </w:t>
            </w:r>
            <w:r w:rsidR="00D663DE">
              <w:rPr>
                <w:szCs w:val="24"/>
              </w:rPr>
              <w:t>–</w:t>
            </w:r>
            <w:r w:rsidR="00ED1FC0">
              <w:rPr>
                <w:szCs w:val="24"/>
              </w:rPr>
              <w:t xml:space="preserve"> </w:t>
            </w:r>
            <w:r w:rsidR="00D663DE" w:rsidRPr="00AA7B12">
              <w:rPr>
                <w:szCs w:val="24"/>
              </w:rPr>
              <w:t>подпрограмма № 3)</w:t>
            </w:r>
          </w:p>
        </w:tc>
      </w:tr>
      <w:tr w:rsidR="00D663DE" w:rsidRPr="00AA7B12" w14:paraId="2A428E27" w14:textId="77777777" w:rsidTr="00AA7B12">
        <w:tc>
          <w:tcPr>
            <w:tcW w:w="3652" w:type="dxa"/>
          </w:tcPr>
          <w:p w14:paraId="2ED41D25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336" w:type="dxa"/>
          </w:tcPr>
          <w:p w14:paraId="1A6EDDE0" w14:textId="4FE23255" w:rsidR="00D663DE" w:rsidRPr="00AA7B12" w:rsidRDefault="00D663DE" w:rsidP="00ED1FC0">
            <w:pPr>
              <w:rPr>
                <w:szCs w:val="24"/>
              </w:rPr>
            </w:pPr>
            <w:r w:rsidRPr="00AA7B12">
              <w:rPr>
                <w:szCs w:val="24"/>
              </w:rPr>
              <w:t>Управлени</w:t>
            </w:r>
            <w:r w:rsidR="00ED1FC0">
              <w:rPr>
                <w:szCs w:val="24"/>
              </w:rPr>
              <w:t xml:space="preserve">е образования и культуры </w:t>
            </w:r>
            <w:r w:rsidR="0012549B">
              <w:rPr>
                <w:szCs w:val="24"/>
              </w:rPr>
              <w:t>а</w:t>
            </w:r>
            <w:r w:rsidRPr="00AA7B12">
              <w:rPr>
                <w:szCs w:val="24"/>
              </w:rPr>
              <w:t xml:space="preserve">дминистрации </w:t>
            </w:r>
            <w:r w:rsidR="00ED1FC0" w:rsidRPr="00ED1FC0">
              <w:rPr>
                <w:szCs w:val="24"/>
              </w:rPr>
              <w:t xml:space="preserve">Вилегодского муниципального округа </w:t>
            </w:r>
            <w:r w:rsidR="00ED1FC0">
              <w:rPr>
                <w:szCs w:val="24"/>
              </w:rPr>
              <w:t xml:space="preserve"> </w:t>
            </w:r>
          </w:p>
        </w:tc>
      </w:tr>
      <w:tr w:rsidR="00D663DE" w:rsidRPr="00AA7B12" w14:paraId="41D381B8" w14:textId="77777777" w:rsidTr="00AA7B12">
        <w:tc>
          <w:tcPr>
            <w:tcW w:w="3652" w:type="dxa"/>
          </w:tcPr>
          <w:p w14:paraId="56543559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>Исполнители подпрограммы</w:t>
            </w:r>
          </w:p>
        </w:tc>
        <w:tc>
          <w:tcPr>
            <w:tcW w:w="6336" w:type="dxa"/>
          </w:tcPr>
          <w:p w14:paraId="778F8699" w14:textId="5201472C" w:rsidR="00D663DE" w:rsidRPr="00AA7B12" w:rsidRDefault="00ED1FC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 </w:t>
            </w:r>
            <w:r w:rsidR="002D4410">
              <w:rPr>
                <w:szCs w:val="24"/>
              </w:rPr>
              <w:t>М</w:t>
            </w:r>
            <w:r w:rsidR="00D663DE" w:rsidRPr="00AA7B12">
              <w:rPr>
                <w:szCs w:val="24"/>
              </w:rPr>
              <w:t>ежведомственная комиссия по противодействию злоупотреблению наркотическими средствами и их незаконному обороту;</w:t>
            </w:r>
          </w:p>
          <w:p w14:paraId="582B91AB" w14:textId="77777777" w:rsidR="00D663DE" w:rsidRPr="00AA7B12" w:rsidRDefault="00D663DE" w:rsidP="00AA7B12">
            <w:pPr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 ГБУЗ Архангельской области «Ильинская ЦРБ»;</w:t>
            </w:r>
          </w:p>
          <w:p w14:paraId="1A803127" w14:textId="60CB717A" w:rsidR="00D663DE" w:rsidRPr="00AA7B12" w:rsidRDefault="00ED1FC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 о</w:t>
            </w:r>
            <w:r w:rsidR="00D663DE" w:rsidRPr="00AA7B12">
              <w:rPr>
                <w:szCs w:val="24"/>
              </w:rPr>
              <w:t xml:space="preserve">тдел образования Управления образования и культуры </w:t>
            </w:r>
            <w:r w:rsidR="0012549B">
              <w:rPr>
                <w:szCs w:val="24"/>
              </w:rPr>
              <w:t>а</w:t>
            </w:r>
            <w:r w:rsidR="00D663DE" w:rsidRPr="00AA7B12">
              <w:rPr>
                <w:szCs w:val="24"/>
              </w:rPr>
              <w:t>дминистрации</w:t>
            </w:r>
            <w:r>
              <w:t xml:space="preserve"> </w:t>
            </w:r>
            <w:r w:rsidRPr="00ED1FC0">
              <w:rPr>
                <w:szCs w:val="24"/>
              </w:rPr>
              <w:t>Вилегодского муниципального округа</w:t>
            </w:r>
            <w:r>
              <w:rPr>
                <w:szCs w:val="24"/>
              </w:rPr>
              <w:t>;</w:t>
            </w:r>
          </w:p>
          <w:p w14:paraId="42EA6B73" w14:textId="1A935026" w:rsidR="00D663DE" w:rsidRPr="00AA7B12" w:rsidRDefault="00ED1FC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 о</w:t>
            </w:r>
            <w:r w:rsidR="00D663DE" w:rsidRPr="00AA7B12">
              <w:rPr>
                <w:szCs w:val="24"/>
              </w:rPr>
              <w:t>тдел  культуры, спорта и молодежи Упр</w:t>
            </w:r>
            <w:r>
              <w:rPr>
                <w:szCs w:val="24"/>
              </w:rPr>
              <w:t xml:space="preserve">авления образования и культуры </w:t>
            </w:r>
            <w:r w:rsidR="0012549B">
              <w:rPr>
                <w:szCs w:val="24"/>
              </w:rPr>
              <w:t>а</w:t>
            </w:r>
            <w:r w:rsidR="00D663DE" w:rsidRPr="00AA7B12">
              <w:rPr>
                <w:szCs w:val="24"/>
              </w:rPr>
              <w:t xml:space="preserve">дминистрации </w:t>
            </w:r>
            <w:r w:rsidRPr="00ED1FC0">
              <w:rPr>
                <w:szCs w:val="24"/>
              </w:rPr>
              <w:t>Вилегодского муниципального округа</w:t>
            </w:r>
            <w:r>
              <w:rPr>
                <w:szCs w:val="24"/>
              </w:rPr>
              <w:t>»;</w:t>
            </w:r>
            <w:r w:rsidRPr="00ED1FC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</w:p>
          <w:p w14:paraId="36290327" w14:textId="77777777" w:rsidR="00D663DE" w:rsidRPr="00AA7B12" w:rsidRDefault="00D663DE" w:rsidP="00AA7B12">
            <w:pPr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 </w:t>
            </w:r>
            <w:r w:rsidR="00ED1FC0">
              <w:rPr>
                <w:szCs w:val="24"/>
              </w:rPr>
              <w:t>муниципальная</w:t>
            </w:r>
            <w:r w:rsidRPr="00AA7B12">
              <w:rPr>
                <w:szCs w:val="24"/>
              </w:rPr>
              <w:t xml:space="preserve"> комиссия по делам несовершеннолетних и защите их прав администрации </w:t>
            </w:r>
            <w:r w:rsidR="00ED1FC0" w:rsidRPr="00ED1FC0">
              <w:rPr>
                <w:szCs w:val="24"/>
              </w:rPr>
              <w:t>Вил</w:t>
            </w:r>
            <w:r w:rsidR="00ED1FC0">
              <w:rPr>
                <w:szCs w:val="24"/>
              </w:rPr>
              <w:t>егодского муниципального округа;</w:t>
            </w:r>
          </w:p>
          <w:p w14:paraId="5E6AC9FB" w14:textId="161435A2" w:rsidR="00D663DE" w:rsidRPr="00AA7B12" w:rsidRDefault="00D663DE" w:rsidP="00AA7B12">
            <w:pPr>
              <w:jc w:val="both"/>
              <w:rPr>
                <w:szCs w:val="24"/>
              </w:rPr>
            </w:pPr>
            <w:r w:rsidRPr="00AA7B12">
              <w:rPr>
                <w:szCs w:val="24"/>
              </w:rPr>
              <w:t>- ОМВД России по Вилегодскому району</w:t>
            </w:r>
          </w:p>
        </w:tc>
      </w:tr>
      <w:tr w:rsidR="00D663DE" w:rsidRPr="00AA7B12" w14:paraId="53CD2720" w14:textId="77777777" w:rsidTr="00AA7B12">
        <w:tc>
          <w:tcPr>
            <w:tcW w:w="3652" w:type="dxa"/>
          </w:tcPr>
          <w:p w14:paraId="6A243A05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 xml:space="preserve">Цель подпрограммы </w:t>
            </w:r>
          </w:p>
        </w:tc>
        <w:tc>
          <w:tcPr>
            <w:tcW w:w="6336" w:type="dxa"/>
          </w:tcPr>
          <w:p w14:paraId="0AD2CB47" w14:textId="42A5600A" w:rsidR="00D663DE" w:rsidRPr="00AA7B12" w:rsidRDefault="002D4410" w:rsidP="00AA7B12">
            <w:pPr>
              <w:jc w:val="both"/>
              <w:rPr>
                <w:szCs w:val="24"/>
              </w:rPr>
            </w:pPr>
            <w:r>
              <w:t>С</w:t>
            </w:r>
            <w:r w:rsidR="00D663DE" w:rsidRPr="00AA7B12">
              <w:t>пособствовать развитию ценностного отношения детей и молодёжи к наркотическим веществам; формировать личную ответственность за своё поведение, антинаркотические установки, пропагандируя здоровый образ жизни и профилактическую работу.</w:t>
            </w:r>
          </w:p>
        </w:tc>
      </w:tr>
      <w:tr w:rsidR="00D663DE" w:rsidRPr="00AA7B12" w14:paraId="5A85D3DF" w14:textId="77777777" w:rsidTr="00AA7B12">
        <w:tc>
          <w:tcPr>
            <w:tcW w:w="3652" w:type="dxa"/>
          </w:tcPr>
          <w:p w14:paraId="0062E9A5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 xml:space="preserve">Задачи программы </w:t>
            </w:r>
          </w:p>
        </w:tc>
        <w:tc>
          <w:tcPr>
            <w:tcW w:w="6336" w:type="dxa"/>
          </w:tcPr>
          <w:p w14:paraId="6DAA0B72" w14:textId="6ED42153" w:rsidR="00D663DE" w:rsidRPr="00AA7B12" w:rsidRDefault="002D441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663DE" w:rsidRPr="00AA7B12">
              <w:rPr>
                <w:szCs w:val="24"/>
              </w:rPr>
              <w:t>адача № 1- Повышение информированности населения по проблемам злоупотребления психоактивными веществами;</w:t>
            </w:r>
          </w:p>
          <w:p w14:paraId="2F861093" w14:textId="77777777" w:rsidR="00D663DE" w:rsidRPr="00AA7B12" w:rsidRDefault="00ED1FC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663DE" w:rsidRPr="00AA7B12">
              <w:rPr>
                <w:szCs w:val="24"/>
              </w:rPr>
              <w:t>адача № 2 – Предупреждение употребления психоактивных веществ детьми и подростками.</w:t>
            </w:r>
          </w:p>
          <w:p w14:paraId="45369884" w14:textId="77777777" w:rsidR="00D663DE" w:rsidRPr="00AA7B12" w:rsidRDefault="00ED1FC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663DE" w:rsidRPr="00AA7B12">
              <w:rPr>
                <w:szCs w:val="24"/>
              </w:rPr>
              <w:t>адача № 3 – Формирование здорового образа жизни.</w:t>
            </w:r>
          </w:p>
        </w:tc>
      </w:tr>
      <w:tr w:rsidR="00D663DE" w:rsidRPr="00AA7B12" w14:paraId="32A30455" w14:textId="77777777" w:rsidTr="00AA7B12">
        <w:tc>
          <w:tcPr>
            <w:tcW w:w="3652" w:type="dxa"/>
          </w:tcPr>
          <w:p w14:paraId="5B1DFCA2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>Сроки реализации</w:t>
            </w:r>
          </w:p>
          <w:p w14:paraId="2871BEE6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 xml:space="preserve"> подпрограммы </w:t>
            </w:r>
          </w:p>
        </w:tc>
        <w:tc>
          <w:tcPr>
            <w:tcW w:w="6336" w:type="dxa"/>
          </w:tcPr>
          <w:p w14:paraId="2EB5548C" w14:textId="5B0F5A06" w:rsidR="00D663DE" w:rsidRPr="00AA7B12" w:rsidRDefault="004E47DE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2021 – 2026</w:t>
            </w:r>
            <w:r w:rsidR="00D663DE" w:rsidRPr="00AA7B12">
              <w:rPr>
                <w:szCs w:val="24"/>
              </w:rPr>
              <w:t xml:space="preserve"> годы</w:t>
            </w:r>
            <w:r w:rsidR="002D4410">
              <w:rPr>
                <w:szCs w:val="24"/>
              </w:rPr>
              <w:t>,</w:t>
            </w:r>
            <w:r w:rsidR="00D663DE" w:rsidRPr="00AA7B12">
              <w:rPr>
                <w:szCs w:val="24"/>
              </w:rPr>
              <w:t xml:space="preserve"> </w:t>
            </w:r>
          </w:p>
          <w:p w14:paraId="7D795446" w14:textId="739EC066" w:rsidR="00D663DE" w:rsidRPr="00AA7B12" w:rsidRDefault="002D4410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663DE" w:rsidRPr="00AA7B12">
              <w:rPr>
                <w:szCs w:val="24"/>
              </w:rPr>
              <w:t xml:space="preserve">одпрограмма </w:t>
            </w:r>
            <w:r w:rsidR="00AA2C1B">
              <w:rPr>
                <w:szCs w:val="24"/>
              </w:rPr>
              <w:t xml:space="preserve">№ 3 </w:t>
            </w:r>
            <w:r w:rsidR="00D663DE" w:rsidRPr="00AA7B12">
              <w:rPr>
                <w:szCs w:val="24"/>
              </w:rPr>
              <w:t xml:space="preserve">реализуется в один этап </w:t>
            </w:r>
          </w:p>
        </w:tc>
      </w:tr>
      <w:tr w:rsidR="00D663DE" w:rsidRPr="00AA7B12" w14:paraId="1E8BD761" w14:textId="77777777" w:rsidTr="00AA7B12">
        <w:tc>
          <w:tcPr>
            <w:tcW w:w="3652" w:type="dxa"/>
          </w:tcPr>
          <w:p w14:paraId="32E9F0F2" w14:textId="77777777" w:rsidR="00D663DE" w:rsidRPr="00AA7B12" w:rsidRDefault="00D663DE" w:rsidP="00A07DC5">
            <w:pPr>
              <w:rPr>
                <w:szCs w:val="24"/>
              </w:rPr>
            </w:pPr>
            <w:r w:rsidRPr="00AA7B12">
              <w:rPr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336" w:type="dxa"/>
          </w:tcPr>
          <w:p w14:paraId="343B6B71" w14:textId="5C96C903" w:rsidR="00D663DE" w:rsidRPr="00AA7B12" w:rsidRDefault="004E47DE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Общий объем финансирования 6</w:t>
            </w:r>
            <w:r w:rsidR="000D509D">
              <w:rPr>
                <w:szCs w:val="24"/>
              </w:rPr>
              <w:t>0</w:t>
            </w:r>
            <w:r w:rsidR="00D663DE" w:rsidRPr="00AA7B12">
              <w:rPr>
                <w:szCs w:val="24"/>
              </w:rPr>
              <w:t>,0 тыс. рублей, в том чи</w:t>
            </w:r>
            <w:r w:rsidR="00CA119C">
              <w:rPr>
                <w:szCs w:val="24"/>
              </w:rPr>
              <w:t>сле:</w:t>
            </w:r>
          </w:p>
          <w:p w14:paraId="178D308A" w14:textId="5CF4FA6B" w:rsidR="00D663DE" w:rsidRPr="00AA7B12" w:rsidRDefault="004E47DE" w:rsidP="00AA7B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средства местного бюджета – 6</w:t>
            </w:r>
            <w:r w:rsidR="000D509D">
              <w:rPr>
                <w:szCs w:val="24"/>
              </w:rPr>
              <w:t>0</w:t>
            </w:r>
            <w:r w:rsidR="00D663DE" w:rsidRPr="00AA7B12">
              <w:rPr>
                <w:szCs w:val="24"/>
              </w:rPr>
              <w:t>,0 тыс. рублей</w:t>
            </w:r>
          </w:p>
        </w:tc>
      </w:tr>
    </w:tbl>
    <w:p w14:paraId="75D27562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33092B" w14:textId="77777777" w:rsidR="0012549B" w:rsidRDefault="0012549B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</w:p>
    <w:p w14:paraId="03C564E8" w14:textId="77777777" w:rsidR="0012549B" w:rsidRDefault="0012549B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</w:p>
    <w:p w14:paraId="53158C54" w14:textId="77777777" w:rsidR="0012549B" w:rsidRDefault="0012549B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</w:p>
    <w:p w14:paraId="25EE25F1" w14:textId="7CB563F4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2.8. Характеристика сферы реализации подпрограммы № 3,</w:t>
      </w:r>
    </w:p>
    <w:p w14:paraId="3C325369" w14:textId="77777777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описание основных проблем</w:t>
      </w:r>
    </w:p>
    <w:p w14:paraId="71B6BA35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0A128602" w14:textId="77777777" w:rsidR="00D663DE" w:rsidRPr="002911CB" w:rsidRDefault="00D663DE" w:rsidP="008B0C80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Наркотики становятся все более доступными на российском рынке, в возрастающем объеме появляются новые наркотические средства, в том числе мощного разрушающего действия. Наиболее подвергнуты риску подростки и молодежь в возрасте от 11 до 26 лет. Наркомания, алкоголизм и связанная с ними преступность достигла значительных масштабов. Ситуация усугубляется тем, что раньше алкоголизм и токсикомания преимущественно касалась детей из неблагополучных семей, родители которых вели асоциальный образ жизни. На сегодняшний день число наркоманов пополняется подростками из благополучных семей, семей с высоким достатком.</w:t>
      </w:r>
    </w:p>
    <w:p w14:paraId="03ABACDC" w14:textId="56C22955" w:rsidR="00D663DE" w:rsidRPr="002911CB" w:rsidRDefault="00D663DE" w:rsidP="008B0C80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Проблема наркотиков  не стоит так остро в Вилегодском </w:t>
      </w:r>
      <w:r w:rsidR="0012549B">
        <w:rPr>
          <w:sz w:val="24"/>
          <w:szCs w:val="24"/>
        </w:rPr>
        <w:t>муниципальном районе</w:t>
      </w:r>
      <w:r w:rsidRPr="002911CB">
        <w:rPr>
          <w:sz w:val="24"/>
          <w:szCs w:val="24"/>
        </w:rPr>
        <w:t>, большинство мероприятий, посвященных этой теме, сводиться к информационной и просветительской деятельности среди детей и их родителей. В настоящее время существует потребность в поиске и изучении различных условий, препятствующих употреблению алкоголя и табака среди детей и подростков, а также в разработке и проведении мероприятий по профилактике алкоголя и курения, направленных на повышение устойчивости личности подростка к началу курения и алкоголизма.</w:t>
      </w:r>
    </w:p>
    <w:p w14:paraId="6C1314E3" w14:textId="77777777" w:rsidR="00D663DE" w:rsidRPr="002911CB" w:rsidRDefault="00D663DE" w:rsidP="008B0C80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Вопросы профилактики наркомании, алкоголизма и других вредных зависимостей, особенно среди подрастающего поколения, требуют системного и комплексного подхода. Необходимо переламывать ситуацию в сторону формирования у молодежи потребности в здоровом образе жизни.</w:t>
      </w:r>
    </w:p>
    <w:p w14:paraId="331545AC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521E9F0A" w14:textId="7D614FA0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2.9</w:t>
      </w:r>
      <w:r w:rsidR="002D4410">
        <w:rPr>
          <w:szCs w:val="24"/>
        </w:rPr>
        <w:t xml:space="preserve">. </w:t>
      </w:r>
      <w:r w:rsidRPr="002911CB">
        <w:rPr>
          <w:szCs w:val="24"/>
        </w:rPr>
        <w:t>Механизм реализации мероприятий подпрограммы № 3</w:t>
      </w:r>
    </w:p>
    <w:p w14:paraId="7BC82E60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49A820B8" w14:textId="5A42C3B1" w:rsidR="00D663DE" w:rsidRDefault="00D663DE" w:rsidP="008B0C80">
      <w:pPr>
        <w:pStyle w:val="a4"/>
        <w:spacing w:line="276" w:lineRule="auto"/>
        <w:ind w:firstLine="708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Реализация мероприятий п.п.1.1 п.1, п.п.2.2 п.2 перечня мероприятий подпрограммы № 3 (приложение №2 к муниципальной программе) осуществляется</w:t>
      </w:r>
      <w:r w:rsidR="004E47DE">
        <w:rPr>
          <w:sz w:val="24"/>
          <w:szCs w:val="24"/>
        </w:rPr>
        <w:t xml:space="preserve"> </w:t>
      </w:r>
      <w:r w:rsidRPr="002911CB">
        <w:rPr>
          <w:sz w:val="24"/>
          <w:szCs w:val="24"/>
        </w:rPr>
        <w:t>ОМВД России по Вилегодскому району; п.п.1.2 п.1 СМИ, ГБУЗ А</w:t>
      </w:r>
      <w:r w:rsidR="0012549B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 «Ильинская ЦРБ», отделом культуры, спорта и молодежи; п.п.1.3 – 1.4 п.1, </w:t>
      </w:r>
      <w:proofErr w:type="spellStart"/>
      <w:r w:rsidRPr="002911CB">
        <w:rPr>
          <w:sz w:val="24"/>
          <w:szCs w:val="24"/>
        </w:rPr>
        <w:t>п.п</w:t>
      </w:r>
      <w:proofErr w:type="spellEnd"/>
      <w:r w:rsidRPr="002911CB">
        <w:rPr>
          <w:sz w:val="24"/>
          <w:szCs w:val="24"/>
        </w:rPr>
        <w:t>. 3.4 п.3</w:t>
      </w:r>
      <w:r w:rsidR="004E47DE">
        <w:rPr>
          <w:sz w:val="24"/>
          <w:szCs w:val="24"/>
        </w:rPr>
        <w:t xml:space="preserve"> </w:t>
      </w:r>
      <w:r w:rsidRPr="002911CB">
        <w:rPr>
          <w:sz w:val="24"/>
          <w:szCs w:val="24"/>
        </w:rPr>
        <w:t>ГБУЗ А</w:t>
      </w:r>
      <w:r w:rsidR="0012549B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 «Ильинская ЦРБ»; п.п.1.5 п.1 </w:t>
      </w:r>
      <w:r w:rsidR="00CA119C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тделом образования;  п.п.1.6 п.1 </w:t>
      </w:r>
      <w:r w:rsidR="00CA119C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тделом </w:t>
      </w:r>
      <w:r w:rsidR="00AA2C1B">
        <w:rPr>
          <w:sz w:val="24"/>
          <w:szCs w:val="24"/>
        </w:rPr>
        <w:t>образования, М</w:t>
      </w:r>
      <w:r w:rsidRPr="002911CB">
        <w:rPr>
          <w:sz w:val="24"/>
          <w:szCs w:val="24"/>
        </w:rPr>
        <w:t xml:space="preserve">КДН и ЗП;  п.п.2.1 п.2 </w:t>
      </w:r>
      <w:r w:rsidR="00CA119C">
        <w:rPr>
          <w:sz w:val="24"/>
          <w:szCs w:val="24"/>
        </w:rPr>
        <w:t>о</w:t>
      </w:r>
      <w:r w:rsidRPr="002911CB">
        <w:rPr>
          <w:sz w:val="24"/>
          <w:szCs w:val="24"/>
        </w:rPr>
        <w:t>тделом культуры, спорта и молодежи; п.п.3.1 п.3 ГБУЗ А</w:t>
      </w:r>
      <w:r w:rsidR="0012549B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 «Ильинская ЦРБ»; п.п.3.2 – 3.3 п.3 ГБУЗ А</w:t>
      </w:r>
      <w:r w:rsidR="0012549B">
        <w:rPr>
          <w:sz w:val="24"/>
          <w:szCs w:val="24"/>
        </w:rPr>
        <w:t>О</w:t>
      </w:r>
      <w:r w:rsidRPr="002911CB">
        <w:rPr>
          <w:sz w:val="24"/>
          <w:szCs w:val="24"/>
        </w:rPr>
        <w:t xml:space="preserve"> области «Ильинская ЦРБ», отделом культуры, спорта и молодежи, отделом образования.</w:t>
      </w:r>
    </w:p>
    <w:p w14:paraId="3A53CCE3" w14:textId="77777777" w:rsidR="00CF5520" w:rsidRPr="002911CB" w:rsidRDefault="00CF5520" w:rsidP="00CF5520">
      <w:pPr>
        <w:widowControl w:val="0"/>
        <w:autoSpaceDE w:val="0"/>
        <w:autoSpaceDN w:val="0"/>
        <w:adjustRightInd w:val="0"/>
        <w:ind w:firstLine="708"/>
        <w:jc w:val="both"/>
        <w:rPr>
          <w:szCs w:val="24"/>
        </w:rPr>
      </w:pPr>
      <w:r w:rsidRPr="002911CB">
        <w:rPr>
          <w:szCs w:val="24"/>
        </w:rPr>
        <w:t>Перечень мероприятий подпрограммы № 3 представлен в приложении № 2 к муниципальной программе.</w:t>
      </w:r>
    </w:p>
    <w:p w14:paraId="51FC18D2" w14:textId="77777777" w:rsidR="00D663DE" w:rsidRPr="002911CB" w:rsidRDefault="00D663DE" w:rsidP="00CF5520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Cs w:val="24"/>
        </w:rPr>
      </w:pPr>
      <w:r w:rsidRPr="002911CB">
        <w:rPr>
          <w:szCs w:val="24"/>
        </w:rPr>
        <w:t xml:space="preserve">Ресурсное обеспечение реализации подпрограммы № 3 за счет средств местного бюджета представлено в приложении № 3 к муниципальной программе. </w:t>
      </w:r>
    </w:p>
    <w:p w14:paraId="4F51124B" w14:textId="77777777" w:rsidR="00D663DE" w:rsidRPr="002911CB" w:rsidRDefault="00D663DE" w:rsidP="008172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Cs w:val="24"/>
        </w:rPr>
      </w:pPr>
      <w:r w:rsidRPr="002911CB">
        <w:rPr>
          <w:szCs w:val="24"/>
        </w:rPr>
        <w:t>Подпрограмма № 3 подлежит приведению в соответствие с решением о бюджете не позднее трех месяцев со дня вступления его в силу.</w:t>
      </w:r>
    </w:p>
    <w:p w14:paraId="7437B790" w14:textId="4ADC9224" w:rsidR="00D663DE" w:rsidRPr="002911CB" w:rsidRDefault="00D663DE" w:rsidP="0081721B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2911CB">
        <w:rPr>
          <w:szCs w:val="24"/>
        </w:rPr>
        <w:tab/>
      </w:r>
      <w:bookmarkStart w:id="10" w:name="_Hlk72134733"/>
    </w:p>
    <w:bookmarkEnd w:id="10"/>
    <w:p w14:paraId="1889F3DE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7F5D5C7E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2911CB">
        <w:rPr>
          <w:szCs w:val="24"/>
        </w:rPr>
        <w:t>III. Ожидаемые конечные результаты и реализация муниципальной программы.</w:t>
      </w:r>
    </w:p>
    <w:p w14:paraId="3BB24D9A" w14:textId="77777777" w:rsidR="00D663DE" w:rsidRPr="002911CB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4257E24A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Повышение уровня доверия населения к правоохранительным органам.</w:t>
      </w:r>
    </w:p>
    <w:p w14:paraId="40910674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lastRenderedPageBreak/>
        <w:t>Оздоровление обстановки на улицах и в других общественных местах.</w:t>
      </w:r>
    </w:p>
    <w:p w14:paraId="16B15441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Сокращение числа тяжких и особо тяжких преступлений против личности.</w:t>
      </w:r>
    </w:p>
    <w:p w14:paraId="2BF9F95D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Снижение количества дорожно-транспортных происшествий.</w:t>
      </w:r>
    </w:p>
    <w:p w14:paraId="2FE01DA8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Уменьшение числа преступлений среди несовершеннолетних, выявление правонарушений совершенных несовершеннолетними, так и против них.</w:t>
      </w:r>
    </w:p>
    <w:p w14:paraId="43DE8AB3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>Формирование общественного мнения о вреде здоровью и рисках, связанных с употреблением наркотиков и др. ПАВ.</w:t>
      </w:r>
    </w:p>
    <w:p w14:paraId="4B7BD89B" w14:textId="77777777" w:rsidR="00D663DE" w:rsidRPr="002911CB" w:rsidRDefault="00D663DE" w:rsidP="008B0C80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Формирование позитивных ценностей молодежи, умению делать осознанный выбор, умению выходить из проблемных ситуаций. </w:t>
      </w:r>
    </w:p>
    <w:p w14:paraId="69319B81" w14:textId="77777777" w:rsidR="00D663DE" w:rsidRPr="002911CB" w:rsidRDefault="00D663DE" w:rsidP="007102FC">
      <w:pPr>
        <w:pStyle w:val="a4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2911CB">
        <w:rPr>
          <w:sz w:val="24"/>
          <w:szCs w:val="24"/>
        </w:rPr>
        <w:t xml:space="preserve">Оценка эффективности муниципальной программы осуществляется ответственным исполнителем муниципальной программы согласно </w:t>
      </w:r>
      <w:r w:rsidR="00AA2C1B">
        <w:rPr>
          <w:sz w:val="24"/>
          <w:szCs w:val="24"/>
        </w:rPr>
        <w:t xml:space="preserve">Порядка разработки, реализации и оценки эффективности </w:t>
      </w:r>
      <w:r w:rsidRPr="002911CB">
        <w:rPr>
          <w:sz w:val="24"/>
          <w:szCs w:val="24"/>
        </w:rPr>
        <w:t xml:space="preserve">муниципальных программ </w:t>
      </w:r>
      <w:r w:rsidR="00AA2C1B">
        <w:rPr>
          <w:sz w:val="24"/>
          <w:szCs w:val="24"/>
        </w:rPr>
        <w:t xml:space="preserve">Вилегодского </w:t>
      </w:r>
      <w:r w:rsidRPr="002911CB">
        <w:rPr>
          <w:sz w:val="24"/>
          <w:szCs w:val="24"/>
        </w:rPr>
        <w:t xml:space="preserve">муниципального </w:t>
      </w:r>
      <w:r w:rsidR="00AA2C1B">
        <w:rPr>
          <w:sz w:val="24"/>
          <w:szCs w:val="24"/>
        </w:rPr>
        <w:t>округа, утвержденного</w:t>
      </w:r>
      <w:r w:rsidRPr="002911CB">
        <w:rPr>
          <w:sz w:val="24"/>
          <w:szCs w:val="24"/>
        </w:rPr>
        <w:t xml:space="preserve"> </w:t>
      </w:r>
      <w:r w:rsidR="00AA2C1B">
        <w:rPr>
          <w:sz w:val="24"/>
          <w:szCs w:val="24"/>
        </w:rPr>
        <w:t>распоряжением А</w:t>
      </w:r>
      <w:r w:rsidRPr="002911CB">
        <w:rPr>
          <w:sz w:val="24"/>
          <w:szCs w:val="24"/>
        </w:rPr>
        <w:t xml:space="preserve">дминистрации </w:t>
      </w:r>
      <w:r w:rsidR="00AA2C1B">
        <w:rPr>
          <w:sz w:val="24"/>
          <w:szCs w:val="24"/>
        </w:rPr>
        <w:t xml:space="preserve"> </w:t>
      </w:r>
      <w:r w:rsidR="00AA2C1B" w:rsidRPr="00AA2C1B">
        <w:rPr>
          <w:sz w:val="24"/>
          <w:szCs w:val="24"/>
        </w:rPr>
        <w:t>Виле</w:t>
      </w:r>
      <w:r w:rsidR="00AA2C1B">
        <w:rPr>
          <w:sz w:val="24"/>
          <w:szCs w:val="24"/>
        </w:rPr>
        <w:t xml:space="preserve">годского муниципального округа </w:t>
      </w:r>
      <w:r w:rsidRPr="002911CB">
        <w:rPr>
          <w:sz w:val="24"/>
          <w:szCs w:val="24"/>
        </w:rPr>
        <w:t xml:space="preserve"> </w:t>
      </w:r>
      <w:r w:rsidR="00AA2C1B">
        <w:rPr>
          <w:sz w:val="24"/>
          <w:szCs w:val="24"/>
        </w:rPr>
        <w:t xml:space="preserve">Архангельской области 11.01.2021 </w:t>
      </w:r>
      <w:r w:rsidRPr="002911CB">
        <w:rPr>
          <w:sz w:val="24"/>
          <w:szCs w:val="24"/>
        </w:rPr>
        <w:t xml:space="preserve"> № </w:t>
      </w:r>
      <w:r w:rsidR="00AA2C1B">
        <w:rPr>
          <w:sz w:val="24"/>
          <w:szCs w:val="24"/>
        </w:rPr>
        <w:t>1 – р.</w:t>
      </w:r>
      <w:r w:rsidRPr="002911CB">
        <w:rPr>
          <w:sz w:val="24"/>
          <w:szCs w:val="24"/>
        </w:rPr>
        <w:t>.</w:t>
      </w:r>
    </w:p>
    <w:p w14:paraId="2F27A4F7" w14:textId="77777777" w:rsidR="00D663DE" w:rsidRDefault="00D663DE" w:rsidP="008B0C80">
      <w:pPr>
        <w:pStyle w:val="a4"/>
        <w:tabs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14:paraId="1EF0704C" w14:textId="77777777" w:rsidR="00D663DE" w:rsidRDefault="00AA2C1B" w:rsidP="00C32A22">
      <w:r>
        <w:t xml:space="preserve"> </w:t>
      </w:r>
    </w:p>
    <w:sectPr w:rsidR="00D663DE" w:rsidSect="000E4B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388"/>
    <w:multiLevelType w:val="hybridMultilevel"/>
    <w:tmpl w:val="40AE9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C4E79"/>
    <w:multiLevelType w:val="hybridMultilevel"/>
    <w:tmpl w:val="0BB6866C"/>
    <w:lvl w:ilvl="0" w:tplc="DC0C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A74B1E"/>
    <w:multiLevelType w:val="hybridMultilevel"/>
    <w:tmpl w:val="E27EBA7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 w15:restartNumberingAfterBreak="0">
    <w:nsid w:val="0FDB756F"/>
    <w:multiLevelType w:val="hybridMultilevel"/>
    <w:tmpl w:val="8612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667885"/>
    <w:multiLevelType w:val="hybridMultilevel"/>
    <w:tmpl w:val="9826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627286"/>
    <w:multiLevelType w:val="hybridMultilevel"/>
    <w:tmpl w:val="0F2C4F3A"/>
    <w:lvl w:ilvl="0" w:tplc="CC94E6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B71A3D"/>
    <w:multiLevelType w:val="hybridMultilevel"/>
    <w:tmpl w:val="C514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B85420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D53ECB"/>
    <w:multiLevelType w:val="hybridMultilevel"/>
    <w:tmpl w:val="CF8CAA20"/>
    <w:lvl w:ilvl="0" w:tplc="FC9230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259A479B"/>
    <w:multiLevelType w:val="hybridMultilevel"/>
    <w:tmpl w:val="9E40667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295A279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9F6216"/>
    <w:multiLevelType w:val="hybridMultilevel"/>
    <w:tmpl w:val="34DC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9540D1"/>
    <w:multiLevelType w:val="multilevel"/>
    <w:tmpl w:val="ADAE72A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7643DF5"/>
    <w:multiLevelType w:val="hybridMultilevel"/>
    <w:tmpl w:val="D29C4A56"/>
    <w:lvl w:ilvl="0" w:tplc="4F980374">
      <w:start w:val="2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 w15:restartNumberingAfterBreak="0">
    <w:nsid w:val="3BA14859"/>
    <w:multiLevelType w:val="hybridMultilevel"/>
    <w:tmpl w:val="534CEBD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0E7FD1"/>
    <w:multiLevelType w:val="multilevel"/>
    <w:tmpl w:val="AC42E8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1034AF9"/>
    <w:multiLevelType w:val="hybridMultilevel"/>
    <w:tmpl w:val="859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C3178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F90C9C"/>
    <w:multiLevelType w:val="multilevel"/>
    <w:tmpl w:val="AE08D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39968CF"/>
    <w:multiLevelType w:val="hybridMultilevel"/>
    <w:tmpl w:val="7DC44300"/>
    <w:lvl w:ilvl="0" w:tplc="D5B86F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7AD450D"/>
    <w:multiLevelType w:val="hybridMultilevel"/>
    <w:tmpl w:val="001231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A01FF"/>
    <w:multiLevelType w:val="multilevel"/>
    <w:tmpl w:val="601210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86E0227"/>
    <w:multiLevelType w:val="hybridMultilevel"/>
    <w:tmpl w:val="AEFEB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7D0476"/>
    <w:multiLevelType w:val="hybridMultilevel"/>
    <w:tmpl w:val="C6ECFE80"/>
    <w:lvl w:ilvl="0" w:tplc="F7C02D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73F013F6"/>
    <w:multiLevelType w:val="hybridMultilevel"/>
    <w:tmpl w:val="05CA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9112E"/>
    <w:multiLevelType w:val="multilevel"/>
    <w:tmpl w:val="D87E0DC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cs="Times New Roman" w:hint="default"/>
      </w:rPr>
    </w:lvl>
  </w:abstractNum>
  <w:abstractNum w:abstractNumId="26" w15:restartNumberingAfterBreak="0">
    <w:nsid w:val="78B46564"/>
    <w:multiLevelType w:val="hybridMultilevel"/>
    <w:tmpl w:val="B9D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DB20D1"/>
    <w:multiLevelType w:val="hybridMultilevel"/>
    <w:tmpl w:val="939A1AF2"/>
    <w:lvl w:ilvl="0" w:tplc="23CE1498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13"/>
  </w:num>
  <w:num w:numId="4">
    <w:abstractNumId w:val="24"/>
  </w:num>
  <w:num w:numId="5">
    <w:abstractNumId w:val="5"/>
  </w:num>
  <w:num w:numId="6">
    <w:abstractNumId w:val="3"/>
  </w:num>
  <w:num w:numId="7">
    <w:abstractNumId w:val="9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1"/>
  </w:num>
  <w:num w:numId="13">
    <w:abstractNumId w:val="23"/>
  </w:num>
  <w:num w:numId="14">
    <w:abstractNumId w:val="25"/>
  </w:num>
  <w:num w:numId="15">
    <w:abstractNumId w:val="14"/>
  </w:num>
  <w:num w:numId="16">
    <w:abstractNumId w:val="8"/>
  </w:num>
  <w:num w:numId="17">
    <w:abstractNumId w:val="27"/>
  </w:num>
  <w:num w:numId="18">
    <w:abstractNumId w:val="22"/>
  </w:num>
  <w:num w:numId="19">
    <w:abstractNumId w:val="11"/>
  </w:num>
  <w:num w:numId="20">
    <w:abstractNumId w:val="0"/>
  </w:num>
  <w:num w:numId="21">
    <w:abstractNumId w:val="2"/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</w:num>
  <w:num w:numId="25">
    <w:abstractNumId w:val="19"/>
  </w:num>
  <w:num w:numId="26">
    <w:abstractNumId w:val="7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80"/>
    <w:rsid w:val="0000471B"/>
    <w:rsid w:val="000062D9"/>
    <w:rsid w:val="000221B4"/>
    <w:rsid w:val="00024D8B"/>
    <w:rsid w:val="0003251A"/>
    <w:rsid w:val="00037999"/>
    <w:rsid w:val="000406DB"/>
    <w:rsid w:val="0004079B"/>
    <w:rsid w:val="00056F0E"/>
    <w:rsid w:val="000606E2"/>
    <w:rsid w:val="00073F31"/>
    <w:rsid w:val="00074E56"/>
    <w:rsid w:val="00077382"/>
    <w:rsid w:val="000846FD"/>
    <w:rsid w:val="000876D6"/>
    <w:rsid w:val="000964BC"/>
    <w:rsid w:val="0009676A"/>
    <w:rsid w:val="000A6A6C"/>
    <w:rsid w:val="000B6638"/>
    <w:rsid w:val="000C1585"/>
    <w:rsid w:val="000C2CDE"/>
    <w:rsid w:val="000C5D50"/>
    <w:rsid w:val="000C69B4"/>
    <w:rsid w:val="000D24F1"/>
    <w:rsid w:val="000D509D"/>
    <w:rsid w:val="000E20EA"/>
    <w:rsid w:val="000E439A"/>
    <w:rsid w:val="000E4B2C"/>
    <w:rsid w:val="000E52C8"/>
    <w:rsid w:val="000F2FE9"/>
    <w:rsid w:val="001015DF"/>
    <w:rsid w:val="00113117"/>
    <w:rsid w:val="001217C6"/>
    <w:rsid w:val="00121809"/>
    <w:rsid w:val="0012549B"/>
    <w:rsid w:val="00126DB9"/>
    <w:rsid w:val="00131CF4"/>
    <w:rsid w:val="00145802"/>
    <w:rsid w:val="001466DE"/>
    <w:rsid w:val="00150049"/>
    <w:rsid w:val="0015053D"/>
    <w:rsid w:val="001508B6"/>
    <w:rsid w:val="00151123"/>
    <w:rsid w:val="00154BD4"/>
    <w:rsid w:val="001556ED"/>
    <w:rsid w:val="00162ADA"/>
    <w:rsid w:val="00162BC4"/>
    <w:rsid w:val="00184690"/>
    <w:rsid w:val="00191743"/>
    <w:rsid w:val="00194357"/>
    <w:rsid w:val="001A38FF"/>
    <w:rsid w:val="001A656C"/>
    <w:rsid w:val="001B7A14"/>
    <w:rsid w:val="001C014B"/>
    <w:rsid w:val="001D2E6C"/>
    <w:rsid w:val="001D4AE6"/>
    <w:rsid w:val="001D6108"/>
    <w:rsid w:val="001E2357"/>
    <w:rsid w:val="00201CCE"/>
    <w:rsid w:val="0020317D"/>
    <w:rsid w:val="002110EC"/>
    <w:rsid w:val="002137F7"/>
    <w:rsid w:val="0022353B"/>
    <w:rsid w:val="00235B47"/>
    <w:rsid w:val="00235FF5"/>
    <w:rsid w:val="00241B48"/>
    <w:rsid w:val="00244983"/>
    <w:rsid w:val="002461CC"/>
    <w:rsid w:val="0024694E"/>
    <w:rsid w:val="00247A59"/>
    <w:rsid w:val="00256812"/>
    <w:rsid w:val="00265B86"/>
    <w:rsid w:val="00287BA7"/>
    <w:rsid w:val="00287BF3"/>
    <w:rsid w:val="002911CB"/>
    <w:rsid w:val="00291EAA"/>
    <w:rsid w:val="002A3C56"/>
    <w:rsid w:val="002B6E73"/>
    <w:rsid w:val="002C0370"/>
    <w:rsid w:val="002C0D4F"/>
    <w:rsid w:val="002C2CD8"/>
    <w:rsid w:val="002D4410"/>
    <w:rsid w:val="002D486B"/>
    <w:rsid w:val="002D5A77"/>
    <w:rsid w:val="002E189E"/>
    <w:rsid w:val="002E2885"/>
    <w:rsid w:val="002E64D1"/>
    <w:rsid w:val="002E67C3"/>
    <w:rsid w:val="002E7F54"/>
    <w:rsid w:val="002F7D7C"/>
    <w:rsid w:val="00300602"/>
    <w:rsid w:val="00300C45"/>
    <w:rsid w:val="003030AE"/>
    <w:rsid w:val="003101C2"/>
    <w:rsid w:val="00317A76"/>
    <w:rsid w:val="00332220"/>
    <w:rsid w:val="003322A5"/>
    <w:rsid w:val="00334A8D"/>
    <w:rsid w:val="003364C4"/>
    <w:rsid w:val="0033797A"/>
    <w:rsid w:val="00342384"/>
    <w:rsid w:val="00352B87"/>
    <w:rsid w:val="00354A38"/>
    <w:rsid w:val="00355D28"/>
    <w:rsid w:val="0035733B"/>
    <w:rsid w:val="0036091D"/>
    <w:rsid w:val="00363AE1"/>
    <w:rsid w:val="0038261E"/>
    <w:rsid w:val="00383783"/>
    <w:rsid w:val="0038675F"/>
    <w:rsid w:val="003A162B"/>
    <w:rsid w:val="003A4FFE"/>
    <w:rsid w:val="003A7247"/>
    <w:rsid w:val="003A73BB"/>
    <w:rsid w:val="003B0310"/>
    <w:rsid w:val="003B1AF8"/>
    <w:rsid w:val="003B5879"/>
    <w:rsid w:val="003C4FFA"/>
    <w:rsid w:val="003C5FA5"/>
    <w:rsid w:val="003D3BB5"/>
    <w:rsid w:val="003D4770"/>
    <w:rsid w:val="003E4003"/>
    <w:rsid w:val="003E402E"/>
    <w:rsid w:val="003E5D31"/>
    <w:rsid w:val="003E768F"/>
    <w:rsid w:val="0040018F"/>
    <w:rsid w:val="004102AF"/>
    <w:rsid w:val="004110A6"/>
    <w:rsid w:val="004117F3"/>
    <w:rsid w:val="00412EAE"/>
    <w:rsid w:val="00413D25"/>
    <w:rsid w:val="00420669"/>
    <w:rsid w:val="00421A76"/>
    <w:rsid w:val="0042387B"/>
    <w:rsid w:val="0042532D"/>
    <w:rsid w:val="004376C5"/>
    <w:rsid w:val="004401A1"/>
    <w:rsid w:val="00440FE8"/>
    <w:rsid w:val="00447125"/>
    <w:rsid w:val="00450B55"/>
    <w:rsid w:val="0045242D"/>
    <w:rsid w:val="00461FBA"/>
    <w:rsid w:val="00462DAE"/>
    <w:rsid w:val="00475F40"/>
    <w:rsid w:val="004827D9"/>
    <w:rsid w:val="004A269B"/>
    <w:rsid w:val="004A28D1"/>
    <w:rsid w:val="004A5639"/>
    <w:rsid w:val="004A7385"/>
    <w:rsid w:val="004B3BB2"/>
    <w:rsid w:val="004B4FFC"/>
    <w:rsid w:val="004C0F47"/>
    <w:rsid w:val="004C1EA2"/>
    <w:rsid w:val="004D007B"/>
    <w:rsid w:val="004E40C1"/>
    <w:rsid w:val="004E47DE"/>
    <w:rsid w:val="004E4B8C"/>
    <w:rsid w:val="004E6880"/>
    <w:rsid w:val="004E77F7"/>
    <w:rsid w:val="004F36CF"/>
    <w:rsid w:val="00502E16"/>
    <w:rsid w:val="0050411A"/>
    <w:rsid w:val="00507EC2"/>
    <w:rsid w:val="00510924"/>
    <w:rsid w:val="00514152"/>
    <w:rsid w:val="00514228"/>
    <w:rsid w:val="00515C92"/>
    <w:rsid w:val="00522E5B"/>
    <w:rsid w:val="00524F5D"/>
    <w:rsid w:val="00525DE0"/>
    <w:rsid w:val="00537051"/>
    <w:rsid w:val="00537F4D"/>
    <w:rsid w:val="00540476"/>
    <w:rsid w:val="005416B3"/>
    <w:rsid w:val="00542D8C"/>
    <w:rsid w:val="00562510"/>
    <w:rsid w:val="005670E4"/>
    <w:rsid w:val="00573C56"/>
    <w:rsid w:val="005747D8"/>
    <w:rsid w:val="0057764B"/>
    <w:rsid w:val="00583CC2"/>
    <w:rsid w:val="00585086"/>
    <w:rsid w:val="00586EAF"/>
    <w:rsid w:val="005A3543"/>
    <w:rsid w:val="005B2F28"/>
    <w:rsid w:val="005B35E2"/>
    <w:rsid w:val="005B4AFF"/>
    <w:rsid w:val="005B63D6"/>
    <w:rsid w:val="005B6E13"/>
    <w:rsid w:val="005B7147"/>
    <w:rsid w:val="005C6CC6"/>
    <w:rsid w:val="005C6E9B"/>
    <w:rsid w:val="005D1FA5"/>
    <w:rsid w:val="005D378E"/>
    <w:rsid w:val="005E0656"/>
    <w:rsid w:val="005E4498"/>
    <w:rsid w:val="005E538B"/>
    <w:rsid w:val="005E786A"/>
    <w:rsid w:val="005F0BF2"/>
    <w:rsid w:val="005F2C2A"/>
    <w:rsid w:val="00602BE2"/>
    <w:rsid w:val="0060676B"/>
    <w:rsid w:val="00614C31"/>
    <w:rsid w:val="006178C1"/>
    <w:rsid w:val="006202BA"/>
    <w:rsid w:val="006274FC"/>
    <w:rsid w:val="006410E8"/>
    <w:rsid w:val="00641DB0"/>
    <w:rsid w:val="006457F9"/>
    <w:rsid w:val="006522B1"/>
    <w:rsid w:val="00653908"/>
    <w:rsid w:val="00657C2E"/>
    <w:rsid w:val="00661DCF"/>
    <w:rsid w:val="00663EFC"/>
    <w:rsid w:val="00685964"/>
    <w:rsid w:val="006924C7"/>
    <w:rsid w:val="00693510"/>
    <w:rsid w:val="00693840"/>
    <w:rsid w:val="00697C14"/>
    <w:rsid w:val="00697CCE"/>
    <w:rsid w:val="00697E4E"/>
    <w:rsid w:val="006A5591"/>
    <w:rsid w:val="006A6D10"/>
    <w:rsid w:val="006A76F3"/>
    <w:rsid w:val="006B2437"/>
    <w:rsid w:val="006B2C55"/>
    <w:rsid w:val="006B3E2C"/>
    <w:rsid w:val="006B6FCE"/>
    <w:rsid w:val="006B7A75"/>
    <w:rsid w:val="006D140A"/>
    <w:rsid w:val="006D57B2"/>
    <w:rsid w:val="006E07A8"/>
    <w:rsid w:val="006E2EC7"/>
    <w:rsid w:val="006E5230"/>
    <w:rsid w:val="0070399D"/>
    <w:rsid w:val="007102FC"/>
    <w:rsid w:val="00714340"/>
    <w:rsid w:val="0071612F"/>
    <w:rsid w:val="007175B1"/>
    <w:rsid w:val="00720DC3"/>
    <w:rsid w:val="00720E47"/>
    <w:rsid w:val="00722438"/>
    <w:rsid w:val="0073023F"/>
    <w:rsid w:val="007320F5"/>
    <w:rsid w:val="007336A3"/>
    <w:rsid w:val="0073598D"/>
    <w:rsid w:val="0074489C"/>
    <w:rsid w:val="00751834"/>
    <w:rsid w:val="00754F5F"/>
    <w:rsid w:val="00762CBB"/>
    <w:rsid w:val="00763FE4"/>
    <w:rsid w:val="00777886"/>
    <w:rsid w:val="00780D94"/>
    <w:rsid w:val="007821CC"/>
    <w:rsid w:val="00785B1E"/>
    <w:rsid w:val="007A2513"/>
    <w:rsid w:val="007B59E4"/>
    <w:rsid w:val="007C67DA"/>
    <w:rsid w:val="007D2E3C"/>
    <w:rsid w:val="007D3A28"/>
    <w:rsid w:val="007D7562"/>
    <w:rsid w:val="007E3BA9"/>
    <w:rsid w:val="007F70AA"/>
    <w:rsid w:val="0080668D"/>
    <w:rsid w:val="00815443"/>
    <w:rsid w:val="0081721B"/>
    <w:rsid w:val="00817796"/>
    <w:rsid w:val="00820AA7"/>
    <w:rsid w:val="00822BF8"/>
    <w:rsid w:val="008300D4"/>
    <w:rsid w:val="008312AC"/>
    <w:rsid w:val="00840CE9"/>
    <w:rsid w:val="0084113C"/>
    <w:rsid w:val="008419C9"/>
    <w:rsid w:val="008438E2"/>
    <w:rsid w:val="00851816"/>
    <w:rsid w:val="00863B4B"/>
    <w:rsid w:val="008664D7"/>
    <w:rsid w:val="00870B5B"/>
    <w:rsid w:val="0089359B"/>
    <w:rsid w:val="008955A7"/>
    <w:rsid w:val="00895C51"/>
    <w:rsid w:val="008A2A24"/>
    <w:rsid w:val="008A5FC1"/>
    <w:rsid w:val="008B0C80"/>
    <w:rsid w:val="008B68C2"/>
    <w:rsid w:val="008B7A8D"/>
    <w:rsid w:val="008C07B0"/>
    <w:rsid w:val="008C3DA5"/>
    <w:rsid w:val="008C4C93"/>
    <w:rsid w:val="008D255F"/>
    <w:rsid w:val="008F432E"/>
    <w:rsid w:val="008F5B6C"/>
    <w:rsid w:val="00900B7E"/>
    <w:rsid w:val="00926F98"/>
    <w:rsid w:val="009276C0"/>
    <w:rsid w:val="00936575"/>
    <w:rsid w:val="00941329"/>
    <w:rsid w:val="00943588"/>
    <w:rsid w:val="00955781"/>
    <w:rsid w:val="009578D2"/>
    <w:rsid w:val="00960517"/>
    <w:rsid w:val="00966279"/>
    <w:rsid w:val="00966D80"/>
    <w:rsid w:val="0097155F"/>
    <w:rsid w:val="0098038A"/>
    <w:rsid w:val="0098094E"/>
    <w:rsid w:val="009851CF"/>
    <w:rsid w:val="0098571E"/>
    <w:rsid w:val="00986E65"/>
    <w:rsid w:val="009908C1"/>
    <w:rsid w:val="009941D6"/>
    <w:rsid w:val="00997DDF"/>
    <w:rsid w:val="009A2DB0"/>
    <w:rsid w:val="009A51D0"/>
    <w:rsid w:val="009B0960"/>
    <w:rsid w:val="009B7017"/>
    <w:rsid w:val="009C5EB7"/>
    <w:rsid w:val="009E2CE5"/>
    <w:rsid w:val="009E60A3"/>
    <w:rsid w:val="009F24A2"/>
    <w:rsid w:val="00A01BBD"/>
    <w:rsid w:val="00A03CA1"/>
    <w:rsid w:val="00A03E0B"/>
    <w:rsid w:val="00A053B6"/>
    <w:rsid w:val="00A058FB"/>
    <w:rsid w:val="00A079E2"/>
    <w:rsid w:val="00A07DC5"/>
    <w:rsid w:val="00A25E3A"/>
    <w:rsid w:val="00A25F5E"/>
    <w:rsid w:val="00A27EA7"/>
    <w:rsid w:val="00A422A6"/>
    <w:rsid w:val="00A46687"/>
    <w:rsid w:val="00A46FCF"/>
    <w:rsid w:val="00A5075C"/>
    <w:rsid w:val="00A63339"/>
    <w:rsid w:val="00A63EC6"/>
    <w:rsid w:val="00A71D4D"/>
    <w:rsid w:val="00A9092B"/>
    <w:rsid w:val="00A90AAD"/>
    <w:rsid w:val="00A9248E"/>
    <w:rsid w:val="00A9250A"/>
    <w:rsid w:val="00AA0C81"/>
    <w:rsid w:val="00AA2871"/>
    <w:rsid w:val="00AA2C1B"/>
    <w:rsid w:val="00AA352B"/>
    <w:rsid w:val="00AA7AEC"/>
    <w:rsid w:val="00AA7B12"/>
    <w:rsid w:val="00AB484A"/>
    <w:rsid w:val="00AB7C2C"/>
    <w:rsid w:val="00AC18FA"/>
    <w:rsid w:val="00AC25BE"/>
    <w:rsid w:val="00AC6888"/>
    <w:rsid w:val="00AD0CC2"/>
    <w:rsid w:val="00AD1F4B"/>
    <w:rsid w:val="00AD4F8B"/>
    <w:rsid w:val="00AE0574"/>
    <w:rsid w:val="00AF2430"/>
    <w:rsid w:val="00B04145"/>
    <w:rsid w:val="00B05356"/>
    <w:rsid w:val="00B13E49"/>
    <w:rsid w:val="00B15D03"/>
    <w:rsid w:val="00B243B5"/>
    <w:rsid w:val="00B24ED7"/>
    <w:rsid w:val="00B472F2"/>
    <w:rsid w:val="00B50738"/>
    <w:rsid w:val="00B57742"/>
    <w:rsid w:val="00B638D0"/>
    <w:rsid w:val="00B65B53"/>
    <w:rsid w:val="00B65EE4"/>
    <w:rsid w:val="00B712ED"/>
    <w:rsid w:val="00B717F6"/>
    <w:rsid w:val="00B77960"/>
    <w:rsid w:val="00B82916"/>
    <w:rsid w:val="00B91399"/>
    <w:rsid w:val="00B96FDE"/>
    <w:rsid w:val="00BA2EC1"/>
    <w:rsid w:val="00BA5FB6"/>
    <w:rsid w:val="00BB1E04"/>
    <w:rsid w:val="00BB6CF6"/>
    <w:rsid w:val="00BC6914"/>
    <w:rsid w:val="00BD514C"/>
    <w:rsid w:val="00BD5459"/>
    <w:rsid w:val="00BF709A"/>
    <w:rsid w:val="00C033F5"/>
    <w:rsid w:val="00C1052E"/>
    <w:rsid w:val="00C138E7"/>
    <w:rsid w:val="00C14D0B"/>
    <w:rsid w:val="00C2087A"/>
    <w:rsid w:val="00C22631"/>
    <w:rsid w:val="00C23C78"/>
    <w:rsid w:val="00C30495"/>
    <w:rsid w:val="00C32A22"/>
    <w:rsid w:val="00C341E6"/>
    <w:rsid w:val="00C41C08"/>
    <w:rsid w:val="00C45F8B"/>
    <w:rsid w:val="00C556E6"/>
    <w:rsid w:val="00C56BA3"/>
    <w:rsid w:val="00C62FE0"/>
    <w:rsid w:val="00C63564"/>
    <w:rsid w:val="00C72315"/>
    <w:rsid w:val="00C7459F"/>
    <w:rsid w:val="00C7690A"/>
    <w:rsid w:val="00C85AC0"/>
    <w:rsid w:val="00C90669"/>
    <w:rsid w:val="00C9540C"/>
    <w:rsid w:val="00C95451"/>
    <w:rsid w:val="00C9768E"/>
    <w:rsid w:val="00CA0D17"/>
    <w:rsid w:val="00CA119C"/>
    <w:rsid w:val="00CA1C13"/>
    <w:rsid w:val="00CA38B6"/>
    <w:rsid w:val="00CB1BB1"/>
    <w:rsid w:val="00CB2A85"/>
    <w:rsid w:val="00CB68D1"/>
    <w:rsid w:val="00CD2EEB"/>
    <w:rsid w:val="00CD376A"/>
    <w:rsid w:val="00CF1962"/>
    <w:rsid w:val="00CF5520"/>
    <w:rsid w:val="00D10B22"/>
    <w:rsid w:val="00D11BDC"/>
    <w:rsid w:val="00D120AD"/>
    <w:rsid w:val="00D228FD"/>
    <w:rsid w:val="00D25769"/>
    <w:rsid w:val="00D279B4"/>
    <w:rsid w:val="00D34920"/>
    <w:rsid w:val="00D36A86"/>
    <w:rsid w:val="00D40D2E"/>
    <w:rsid w:val="00D569CB"/>
    <w:rsid w:val="00D64B61"/>
    <w:rsid w:val="00D663DE"/>
    <w:rsid w:val="00D67E26"/>
    <w:rsid w:val="00D724C8"/>
    <w:rsid w:val="00D74943"/>
    <w:rsid w:val="00D75C76"/>
    <w:rsid w:val="00D77419"/>
    <w:rsid w:val="00D823D2"/>
    <w:rsid w:val="00D90261"/>
    <w:rsid w:val="00D91D77"/>
    <w:rsid w:val="00D91E82"/>
    <w:rsid w:val="00D9329D"/>
    <w:rsid w:val="00DA60B1"/>
    <w:rsid w:val="00DA7416"/>
    <w:rsid w:val="00DB3E2A"/>
    <w:rsid w:val="00DC526F"/>
    <w:rsid w:val="00DC6B1E"/>
    <w:rsid w:val="00DD5040"/>
    <w:rsid w:val="00DE0574"/>
    <w:rsid w:val="00DE534C"/>
    <w:rsid w:val="00DF09D7"/>
    <w:rsid w:val="00DF185A"/>
    <w:rsid w:val="00DF1DE7"/>
    <w:rsid w:val="00DF2430"/>
    <w:rsid w:val="00DF70C4"/>
    <w:rsid w:val="00E05993"/>
    <w:rsid w:val="00E146C6"/>
    <w:rsid w:val="00E1683A"/>
    <w:rsid w:val="00E2256E"/>
    <w:rsid w:val="00E24B7D"/>
    <w:rsid w:val="00E31CDE"/>
    <w:rsid w:val="00E32050"/>
    <w:rsid w:val="00E37555"/>
    <w:rsid w:val="00E403E4"/>
    <w:rsid w:val="00E50F6F"/>
    <w:rsid w:val="00E53CD4"/>
    <w:rsid w:val="00E6030F"/>
    <w:rsid w:val="00E729FC"/>
    <w:rsid w:val="00E7392C"/>
    <w:rsid w:val="00E7413B"/>
    <w:rsid w:val="00E75F24"/>
    <w:rsid w:val="00E767D5"/>
    <w:rsid w:val="00E81D9B"/>
    <w:rsid w:val="00E83707"/>
    <w:rsid w:val="00EA1450"/>
    <w:rsid w:val="00EA5883"/>
    <w:rsid w:val="00EA66FC"/>
    <w:rsid w:val="00EA7286"/>
    <w:rsid w:val="00EB475D"/>
    <w:rsid w:val="00EB73C7"/>
    <w:rsid w:val="00EC21F8"/>
    <w:rsid w:val="00EC38C2"/>
    <w:rsid w:val="00ED1945"/>
    <w:rsid w:val="00ED1FC0"/>
    <w:rsid w:val="00ED32A3"/>
    <w:rsid w:val="00ED3F36"/>
    <w:rsid w:val="00ED6510"/>
    <w:rsid w:val="00EE168D"/>
    <w:rsid w:val="00EE3424"/>
    <w:rsid w:val="00F035D2"/>
    <w:rsid w:val="00F03A97"/>
    <w:rsid w:val="00F07BB8"/>
    <w:rsid w:val="00F16AE3"/>
    <w:rsid w:val="00F30327"/>
    <w:rsid w:val="00F32E47"/>
    <w:rsid w:val="00F35CF8"/>
    <w:rsid w:val="00F4387E"/>
    <w:rsid w:val="00F441D3"/>
    <w:rsid w:val="00F465FC"/>
    <w:rsid w:val="00F47498"/>
    <w:rsid w:val="00F52581"/>
    <w:rsid w:val="00F64DFA"/>
    <w:rsid w:val="00F66B67"/>
    <w:rsid w:val="00F742E3"/>
    <w:rsid w:val="00F75D94"/>
    <w:rsid w:val="00F7658E"/>
    <w:rsid w:val="00F765FD"/>
    <w:rsid w:val="00F815C7"/>
    <w:rsid w:val="00F82880"/>
    <w:rsid w:val="00F82AD9"/>
    <w:rsid w:val="00FA11AB"/>
    <w:rsid w:val="00FA38F7"/>
    <w:rsid w:val="00FB39D4"/>
    <w:rsid w:val="00FB464D"/>
    <w:rsid w:val="00FC1AC7"/>
    <w:rsid w:val="00FC61DF"/>
    <w:rsid w:val="00FC7C28"/>
    <w:rsid w:val="00FD172F"/>
    <w:rsid w:val="00FF0661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1E4E2"/>
  <w15:docId w15:val="{6EE3562E-DC1B-4A98-B70F-270531B9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5E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0C8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C0370"/>
    <w:pPr>
      <w:keepNext/>
      <w:ind w:right="-1"/>
      <w:jc w:val="center"/>
      <w:outlineLvl w:val="1"/>
    </w:pPr>
    <w:rPr>
      <w:rFonts w:eastAsia="Times New Roman"/>
      <w:b/>
      <w:spacing w:val="2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80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C0370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paragraph" w:customStyle="1" w:styleId="ConsPlusNonformat">
    <w:name w:val="ConsPlusNonformat"/>
    <w:uiPriority w:val="99"/>
    <w:rsid w:val="008B0C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basedOn w:val="a0"/>
    <w:uiPriority w:val="99"/>
    <w:rsid w:val="008B0C80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B0C80"/>
    <w:rPr>
      <w:rFonts w:ascii="Times New Roman" w:eastAsia="Times New Roman" w:hAnsi="Times New Roman"/>
    </w:rPr>
  </w:style>
  <w:style w:type="table" w:styleId="a5">
    <w:name w:val="Table Grid"/>
    <w:basedOn w:val="a1"/>
    <w:uiPriority w:val="99"/>
    <w:rsid w:val="008B0C80"/>
    <w:rPr>
      <w:rFonts w:ascii="Times New Roman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8B0C80"/>
    <w:pPr>
      <w:widowControl w:val="0"/>
      <w:ind w:right="19772" w:firstLine="720"/>
    </w:pPr>
    <w:rPr>
      <w:rFonts w:ascii="Arial" w:eastAsia="Times New Roman" w:hAnsi="Arial"/>
    </w:rPr>
  </w:style>
  <w:style w:type="paragraph" w:styleId="a6">
    <w:name w:val="header"/>
    <w:basedOn w:val="a"/>
    <w:link w:val="a7"/>
    <w:uiPriority w:val="99"/>
    <w:rsid w:val="008B0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B0C8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8B0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B0C80"/>
    <w:rPr>
      <w:rFonts w:ascii="Times New Roman" w:hAnsi="Times New Roman" w:cs="Times New Roman"/>
      <w:sz w:val="24"/>
    </w:rPr>
  </w:style>
  <w:style w:type="paragraph" w:styleId="aa">
    <w:name w:val="List Paragraph"/>
    <w:basedOn w:val="a"/>
    <w:uiPriority w:val="99"/>
    <w:qFormat/>
    <w:rsid w:val="008B0C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4E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4ED7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2C03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с отступом Знак"/>
    <w:link w:val="ae"/>
    <w:uiPriority w:val="99"/>
    <w:locked/>
    <w:rsid w:val="002C0370"/>
    <w:rPr>
      <w:rFonts w:ascii="Times New Roman" w:hAnsi="Times New Roman"/>
      <w:sz w:val="20"/>
      <w:lang w:eastAsia="ru-RU"/>
    </w:rPr>
  </w:style>
  <w:style w:type="paragraph" w:styleId="ae">
    <w:name w:val="Body Text Indent"/>
    <w:basedOn w:val="a"/>
    <w:link w:val="ad"/>
    <w:uiPriority w:val="99"/>
    <w:rsid w:val="002C0370"/>
    <w:pPr>
      <w:spacing w:line="360" w:lineRule="exact"/>
      <w:ind w:firstLine="709"/>
      <w:jc w:val="both"/>
    </w:pPr>
    <w:rPr>
      <w:sz w:val="20"/>
      <w:szCs w:val="20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A43859"/>
    <w:rPr>
      <w:rFonts w:ascii="Times New Roman" w:hAnsi="Times New Roman"/>
      <w:sz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0370"/>
    <w:rPr>
      <w:rFonts w:ascii="Times New Roman" w:hAnsi="Times New Roman" w:cs="Times New Roman"/>
      <w:sz w:val="24"/>
    </w:rPr>
  </w:style>
  <w:style w:type="character" w:customStyle="1" w:styleId="3">
    <w:name w:val="Основной текст 3 Знак"/>
    <w:link w:val="30"/>
    <w:uiPriority w:val="99"/>
    <w:locked/>
    <w:rsid w:val="002C0370"/>
    <w:rPr>
      <w:rFonts w:ascii="Times New Roman" w:hAnsi="Times New Roman"/>
      <w:b/>
      <w:sz w:val="24"/>
      <w:lang w:eastAsia="ru-RU"/>
    </w:rPr>
  </w:style>
  <w:style w:type="paragraph" w:styleId="30">
    <w:name w:val="Body Text 3"/>
    <w:basedOn w:val="a"/>
    <w:link w:val="3"/>
    <w:uiPriority w:val="99"/>
    <w:rsid w:val="002C0370"/>
    <w:pPr>
      <w:spacing w:line="240" w:lineRule="exact"/>
      <w:jc w:val="center"/>
    </w:pPr>
    <w:rPr>
      <w:b/>
      <w:szCs w:val="20"/>
      <w:lang w:eastAsia="ru-RU"/>
    </w:rPr>
  </w:style>
  <w:style w:type="character" w:customStyle="1" w:styleId="BodyText3Char1">
    <w:name w:val="Body Text 3 Char1"/>
    <w:basedOn w:val="a0"/>
    <w:uiPriority w:val="99"/>
    <w:semiHidden/>
    <w:rsid w:val="00A43859"/>
    <w:rPr>
      <w:rFonts w:ascii="Times New Roman" w:hAnsi="Times New Roman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2C0370"/>
    <w:rPr>
      <w:rFonts w:ascii="Times New Roman" w:hAnsi="Times New Roman" w:cs="Times New Roman"/>
      <w:sz w:val="16"/>
      <w:szCs w:val="16"/>
    </w:rPr>
  </w:style>
  <w:style w:type="paragraph" w:customStyle="1" w:styleId="ConsNonformat">
    <w:name w:val="ConsNonformat"/>
    <w:uiPriority w:val="99"/>
    <w:rsid w:val="002C0370"/>
    <w:pPr>
      <w:widowControl w:val="0"/>
    </w:pPr>
    <w:rPr>
      <w:rFonts w:ascii="Courier New" w:eastAsia="Times New Roman" w:hAnsi="Courier New"/>
    </w:rPr>
  </w:style>
  <w:style w:type="character" w:customStyle="1" w:styleId="ConsPlusNormal0">
    <w:name w:val="ConsPlusNormal Знак"/>
    <w:link w:val="ConsPlusNormal"/>
    <w:uiPriority w:val="99"/>
    <w:locked/>
    <w:rsid w:val="002C0370"/>
    <w:rPr>
      <w:rFonts w:ascii="Times New Roman" w:hAnsi="Times New Roman"/>
      <w:sz w:val="24"/>
      <w:szCs w:val="22"/>
      <w:lang w:eastAsia="ru-RU" w:bidi="ar-SA"/>
    </w:rPr>
  </w:style>
  <w:style w:type="character" w:styleId="af">
    <w:name w:val="Placeholder Text"/>
    <w:basedOn w:val="a0"/>
    <w:uiPriority w:val="99"/>
    <w:semiHidden/>
    <w:rsid w:val="007D2E3C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583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Шевелева Елена Леонидовна</cp:lastModifiedBy>
  <cp:revision>14</cp:revision>
  <cp:lastPrinted>2021-08-23T10:10:00Z</cp:lastPrinted>
  <dcterms:created xsi:type="dcterms:W3CDTF">2021-05-24T13:07:00Z</dcterms:created>
  <dcterms:modified xsi:type="dcterms:W3CDTF">2021-11-30T10:33:00Z</dcterms:modified>
</cp:coreProperties>
</file>