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73" w:rsidRPr="00175819" w:rsidRDefault="00CA0A73" w:rsidP="00CA0A73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CA0A73" w:rsidRPr="003F09EA" w:rsidRDefault="00CA0A73" w:rsidP="00CA0A7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AA361B" w:rsidRPr="00AA361B">
        <w:rPr>
          <w:color w:val="000000"/>
          <w:sz w:val="28"/>
          <w:szCs w:val="28"/>
          <w:u w:val="single"/>
          <w:lang w:eastAsia="x-none"/>
        </w:rPr>
        <w:t>«</w:t>
      </w:r>
      <w:r w:rsidR="00A61A17">
        <w:rPr>
          <w:color w:val="000000"/>
          <w:sz w:val="28"/>
          <w:szCs w:val="28"/>
          <w:u w:val="single"/>
          <w:lang w:eastAsia="x-none"/>
        </w:rPr>
        <w:t>Устройство детской площадки в с.Никольск</w:t>
      </w:r>
      <w:r w:rsidR="00AA361B" w:rsidRPr="00AA361B">
        <w:rPr>
          <w:color w:val="000000"/>
          <w:sz w:val="28"/>
          <w:szCs w:val="28"/>
          <w:u w:val="single"/>
        </w:rPr>
        <w:t>»</w:t>
      </w:r>
    </w:p>
    <w:p w:rsidR="00CA0A73" w:rsidRPr="003F09EA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A0A73" w:rsidRPr="003F09EA" w:rsidRDefault="00CA0A73" w:rsidP="00CA0A7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 _</w:t>
      </w:r>
      <w:r w:rsidR="009D2FE5">
        <w:rPr>
          <w:rFonts w:eastAsia="Calibri"/>
          <w:color w:val="000000"/>
          <w:sz w:val="28"/>
          <w:szCs w:val="28"/>
          <w:u w:val="single"/>
          <w:lang w:eastAsia="en-US"/>
        </w:rPr>
        <w:t>Никольский территориальный отдел администрации Вилегодского муниципального округа</w:t>
      </w:r>
      <w:r w:rsidRPr="003F09EA">
        <w:rPr>
          <w:rFonts w:eastAsia="Calibri"/>
          <w:color w:val="000000"/>
          <w:sz w:val="28"/>
          <w:szCs w:val="28"/>
          <w:lang w:eastAsia="en-US"/>
        </w:rPr>
        <w:t>____________</w:t>
      </w:r>
    </w:p>
    <w:p w:rsidR="00CA0A73" w:rsidRDefault="00CA0A73" w:rsidP="00CA0A7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CA0A73" w:rsidRDefault="00CA0A73" w:rsidP="00A61A1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Pr="00A61A17">
        <w:rPr>
          <w:color w:val="000000"/>
          <w:sz w:val="28"/>
          <w:szCs w:val="28"/>
          <w:u w:val="single"/>
        </w:rPr>
        <w:t>___</w:t>
      </w:r>
      <w:r w:rsidR="00A61A17">
        <w:rPr>
          <w:color w:val="000000"/>
          <w:sz w:val="28"/>
          <w:szCs w:val="28"/>
          <w:u w:val="single"/>
        </w:rPr>
        <w:t xml:space="preserve">Председатель ТОС «Надежда» </w:t>
      </w:r>
      <w:r w:rsidR="00A61A17" w:rsidRPr="00A61A17">
        <w:rPr>
          <w:color w:val="000000"/>
          <w:sz w:val="28"/>
          <w:szCs w:val="28"/>
          <w:u w:val="single"/>
        </w:rPr>
        <w:t>Пьянкова Светлана Александровна</w:t>
      </w:r>
      <w:r w:rsidRPr="003F09EA">
        <w:rPr>
          <w:color w:val="000000"/>
          <w:sz w:val="28"/>
          <w:szCs w:val="28"/>
        </w:rPr>
        <w:t>___________________________________________________</w:t>
      </w:r>
    </w:p>
    <w:p w:rsidR="00CA0A73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</w:t>
      </w:r>
      <w:r w:rsidR="008E00EC">
        <w:rPr>
          <w:color w:val="000000"/>
          <w:sz w:val="28"/>
          <w:szCs w:val="28"/>
          <w:u w:val="single"/>
        </w:rPr>
        <w:t>с.</w:t>
      </w:r>
      <w:r w:rsidR="00D13B76">
        <w:rPr>
          <w:color w:val="000000"/>
          <w:sz w:val="28"/>
          <w:szCs w:val="28"/>
          <w:u w:val="single"/>
        </w:rPr>
        <w:t>Никольск</w:t>
      </w:r>
      <w:r w:rsidR="008E00EC">
        <w:rPr>
          <w:color w:val="000000"/>
          <w:sz w:val="28"/>
          <w:szCs w:val="28"/>
          <w:u w:val="single"/>
        </w:rPr>
        <w:t>_____</w:t>
      </w:r>
      <w:r w:rsidRPr="003F09EA">
        <w:rPr>
          <w:color w:val="000000"/>
          <w:sz w:val="28"/>
          <w:szCs w:val="28"/>
        </w:rPr>
        <w:t>_____________________________</w:t>
      </w:r>
    </w:p>
    <w:p w:rsidR="00CA0A73" w:rsidRDefault="00CA0A73" w:rsidP="00CA0A73">
      <w:pPr>
        <w:autoSpaceDE w:val="0"/>
        <w:autoSpaceDN w:val="0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>
        <w:rPr>
          <w:color w:val="000000"/>
          <w:sz w:val="28"/>
          <w:szCs w:val="28"/>
        </w:rPr>
        <w:t>____________</w:t>
      </w:r>
    </w:p>
    <w:p w:rsidR="00CA0A73" w:rsidRPr="00AA361B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A361B">
        <w:rPr>
          <w:color w:val="000000"/>
          <w:sz w:val="28"/>
          <w:szCs w:val="28"/>
        </w:rPr>
        <w:t>___</w:t>
      </w:r>
      <w:r w:rsidR="00553CD2">
        <w:rPr>
          <w:color w:val="000000"/>
          <w:sz w:val="28"/>
          <w:szCs w:val="28"/>
          <w:u w:val="single"/>
        </w:rPr>
        <w:t>Благоустройство</w:t>
      </w:r>
      <w:r w:rsidR="00A61A17">
        <w:rPr>
          <w:color w:val="000000"/>
          <w:sz w:val="28"/>
          <w:szCs w:val="28"/>
          <w:u w:val="single"/>
        </w:rPr>
        <w:t xml:space="preserve"> территории: размещение и содержание детских и спортивных площадок</w:t>
      </w:r>
      <w:r w:rsidRPr="00AA361B">
        <w:rPr>
          <w:color w:val="000000"/>
          <w:sz w:val="28"/>
          <w:szCs w:val="28"/>
        </w:rPr>
        <w:t>____</w:t>
      </w:r>
    </w:p>
    <w:p w:rsidR="00CA0A73" w:rsidRDefault="00CA0A73" w:rsidP="0053505F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  <w:r w:rsidR="00D13B76">
        <w:rPr>
          <w:color w:val="000000"/>
          <w:sz w:val="28"/>
          <w:szCs w:val="28"/>
          <w:u w:val="single"/>
        </w:rPr>
        <w:t xml:space="preserve">в с.Никольск </w:t>
      </w:r>
      <w:r w:rsidR="00A61A17">
        <w:rPr>
          <w:color w:val="000000"/>
          <w:sz w:val="28"/>
          <w:szCs w:val="28"/>
          <w:u w:val="single"/>
        </w:rPr>
        <w:t>много детишек, особенно в летний период, детской площадки у нас нет на территории, нужно место где дети могут проводить свой досуг под присмотром родителей</w:t>
      </w:r>
      <w:r w:rsidR="001B6A6D">
        <w:rPr>
          <w:color w:val="000000"/>
          <w:sz w:val="28"/>
          <w:szCs w:val="28"/>
          <w:u w:val="single"/>
        </w:rPr>
        <w:t xml:space="preserve">. </w:t>
      </w:r>
      <w:r w:rsidR="00AA361B">
        <w:rPr>
          <w:color w:val="000000"/>
          <w:sz w:val="28"/>
          <w:szCs w:val="28"/>
          <w:u w:val="single"/>
        </w:rPr>
        <w:t xml:space="preserve"> </w:t>
      </w:r>
    </w:p>
    <w:p w:rsidR="00CA0A73" w:rsidRDefault="00CA0A73" w:rsidP="00CA0A73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CA0A73" w:rsidRDefault="00CA0A73" w:rsidP="00553CD2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1B6A6D">
        <w:rPr>
          <w:color w:val="000000"/>
          <w:sz w:val="28"/>
          <w:szCs w:val="28"/>
          <w:u w:val="single"/>
        </w:rPr>
        <w:t xml:space="preserve">Для этого необходимо </w:t>
      </w:r>
      <w:r w:rsidR="00A61A17">
        <w:rPr>
          <w:color w:val="000000"/>
          <w:sz w:val="28"/>
          <w:szCs w:val="28"/>
          <w:u w:val="single"/>
        </w:rPr>
        <w:t>выбранное место подготовить, выкорчевать пни, выровнять и отсыпать территорию. Установить детской игровой комплекс,</w:t>
      </w:r>
      <w:r w:rsidR="003E759B">
        <w:rPr>
          <w:color w:val="000000"/>
          <w:sz w:val="28"/>
          <w:szCs w:val="28"/>
          <w:u w:val="single"/>
        </w:rPr>
        <w:t xml:space="preserve"> два стола для настольного тенниса для подростков, </w:t>
      </w:r>
      <w:r w:rsidR="00A61A17">
        <w:rPr>
          <w:color w:val="000000"/>
          <w:sz w:val="28"/>
          <w:szCs w:val="28"/>
          <w:u w:val="single"/>
        </w:rPr>
        <w:t xml:space="preserve"> поставить несколько скамеек и урны. </w:t>
      </w:r>
      <w:r w:rsidR="00522898">
        <w:rPr>
          <w:color w:val="000000"/>
          <w:sz w:val="28"/>
          <w:szCs w:val="28"/>
          <w:u w:val="single"/>
        </w:rPr>
        <w:t>Добавить дополнительное освещение.</w:t>
      </w:r>
      <w:r w:rsidR="00A61A17">
        <w:rPr>
          <w:color w:val="000000"/>
          <w:sz w:val="28"/>
          <w:szCs w:val="28"/>
          <w:u w:val="single"/>
        </w:rPr>
        <w:t xml:space="preserve"> </w:t>
      </w:r>
    </w:p>
    <w:p w:rsidR="00CA0A73" w:rsidRDefault="00CA0A73" w:rsidP="00407FCA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407FCA">
        <w:rPr>
          <w:color w:val="000000"/>
          <w:sz w:val="28"/>
          <w:szCs w:val="28"/>
          <w:u w:val="single"/>
        </w:rPr>
        <w:t>в результате</w:t>
      </w:r>
      <w:r w:rsidR="00522898">
        <w:rPr>
          <w:color w:val="000000"/>
          <w:sz w:val="28"/>
          <w:szCs w:val="28"/>
          <w:u w:val="single"/>
        </w:rPr>
        <w:t xml:space="preserve"> в нашем селе появится место, где дети смогут играть, развиваться физически, общаться, проводить свободное время. Родители так же смогут общаться, приглядывая за своими чадами. </w:t>
      </w:r>
    </w:p>
    <w:p w:rsidR="00CA0A73" w:rsidRPr="007B4DE9" w:rsidRDefault="00CA0A73" w:rsidP="00CA0A73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A0A73" w:rsidRDefault="00CA0A73" w:rsidP="000949D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22898">
        <w:rPr>
          <w:rFonts w:eastAsia="Calibri"/>
          <w:color w:val="000000"/>
          <w:sz w:val="28"/>
          <w:szCs w:val="28"/>
          <w:u w:val="single"/>
          <w:lang w:eastAsia="en-US"/>
        </w:rPr>
        <w:t>предварительный расчет стоимости прилагается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_</w:t>
      </w:r>
      <w:r w:rsidR="000C0C3F">
        <w:rPr>
          <w:color w:val="000000"/>
          <w:sz w:val="28"/>
          <w:szCs w:val="28"/>
        </w:rPr>
        <w:t>18</w:t>
      </w:r>
      <w:r w:rsidR="00307BDB">
        <w:rPr>
          <w:color w:val="000000"/>
          <w:sz w:val="28"/>
          <w:szCs w:val="28"/>
        </w:rPr>
        <w:t>0</w:t>
      </w:r>
      <w:bookmarkStart w:id="0" w:name="_GoBack"/>
      <w:bookmarkEnd w:id="0"/>
      <w:r w:rsidR="001875C5">
        <w:rPr>
          <w:color w:val="000000"/>
          <w:sz w:val="28"/>
          <w:szCs w:val="28"/>
        </w:rPr>
        <w:t xml:space="preserve"> человек</w:t>
      </w:r>
      <w:r w:rsidRPr="003F09EA"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Default="00CA0A73" w:rsidP="00CA0A73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A0A73" w:rsidRPr="007B4DE9" w:rsidTr="00A01AD5">
        <w:tc>
          <w:tcPr>
            <w:tcW w:w="268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A0A73" w:rsidRPr="007B4DE9" w:rsidRDefault="00BA2E43" w:rsidP="00BA2E4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748,537</w:t>
            </w:r>
          </w:p>
        </w:tc>
        <w:tc>
          <w:tcPr>
            <w:tcW w:w="1076" w:type="pct"/>
          </w:tcPr>
          <w:p w:rsidR="00CA0A73" w:rsidRPr="007B4DE9" w:rsidRDefault="00BA2E43" w:rsidP="00BA2E4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74%</w:t>
            </w: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BA2E4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40,00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BA2E4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CA0A73" w:rsidRPr="007B4DE9" w:rsidTr="00A01AD5">
        <w:tc>
          <w:tcPr>
            <w:tcW w:w="268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A0A73" w:rsidRPr="007B4DE9" w:rsidRDefault="00BA2E4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165,00</w:t>
            </w:r>
          </w:p>
        </w:tc>
        <w:tc>
          <w:tcPr>
            <w:tcW w:w="1076" w:type="pct"/>
            <w:shd w:val="clear" w:color="auto" w:fill="auto"/>
          </w:tcPr>
          <w:p w:rsidR="00CA0A73" w:rsidRPr="007B4DE9" w:rsidRDefault="00BA2E4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21%</w:t>
            </w:r>
          </w:p>
        </w:tc>
      </w:tr>
      <w:tr w:rsidR="00CA0A73" w:rsidRPr="007B4DE9" w:rsidTr="00A01AD5">
        <w:tc>
          <w:tcPr>
            <w:tcW w:w="3021" w:type="pct"/>
            <w:gridSpan w:val="2"/>
          </w:tcPr>
          <w:p w:rsidR="00CA0A73" w:rsidRPr="007B4DE9" w:rsidRDefault="00CA0A7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A0A73" w:rsidRPr="007B4DE9" w:rsidRDefault="00BA2E4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953,537</w:t>
            </w:r>
          </w:p>
        </w:tc>
        <w:tc>
          <w:tcPr>
            <w:tcW w:w="1076" w:type="pct"/>
          </w:tcPr>
          <w:p w:rsidR="00CA0A73" w:rsidRPr="007B4DE9" w:rsidRDefault="00BA2E43" w:rsidP="00A01AD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CA0A73" w:rsidRPr="003F09EA" w:rsidRDefault="00CA0A73" w:rsidP="00CA0A7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</w:t>
      </w:r>
      <w:r w:rsidR="00522898">
        <w:rPr>
          <w:color w:val="000000"/>
          <w:sz w:val="28"/>
          <w:szCs w:val="28"/>
        </w:rPr>
        <w:t>май- октябрь 2024</w:t>
      </w:r>
      <w:r w:rsidR="001875C5">
        <w:rPr>
          <w:color w:val="000000"/>
          <w:sz w:val="28"/>
          <w:szCs w:val="28"/>
        </w:rPr>
        <w:t xml:space="preserve"> год</w:t>
      </w:r>
      <w:r w:rsidR="00522898">
        <w:rPr>
          <w:color w:val="000000"/>
          <w:sz w:val="28"/>
          <w:szCs w:val="28"/>
        </w:rPr>
        <w:t>а</w:t>
      </w:r>
      <w:r w:rsidRPr="003F09EA">
        <w:rPr>
          <w:color w:val="000000"/>
          <w:sz w:val="28"/>
          <w:szCs w:val="28"/>
        </w:rPr>
        <w:t>_____________________________________</w:t>
      </w:r>
    </w:p>
    <w:p w:rsidR="00CA0A73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Pr="003F09EA">
        <w:rPr>
          <w:color w:val="000000"/>
          <w:sz w:val="28"/>
          <w:szCs w:val="28"/>
        </w:rPr>
        <w:t>_</w:t>
      </w:r>
      <w:r w:rsidR="009C373A" w:rsidRPr="009C373A">
        <w:rPr>
          <w:color w:val="000000"/>
          <w:sz w:val="28"/>
          <w:szCs w:val="28"/>
          <w:u w:val="single"/>
        </w:rPr>
        <w:t>648 человек</w:t>
      </w:r>
      <w:r w:rsidRPr="003F09EA">
        <w:rPr>
          <w:color w:val="000000"/>
          <w:sz w:val="28"/>
          <w:szCs w:val="28"/>
        </w:rPr>
        <w:t>______________________________________________</w:t>
      </w:r>
    </w:p>
    <w:p w:rsidR="00CA0A73" w:rsidRPr="003F09EA" w:rsidRDefault="00CA0A73" w:rsidP="00CA0A7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A0A73" w:rsidRDefault="00CA0A73" w:rsidP="00CA0A73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CA0A73" w:rsidRPr="003F09EA" w:rsidRDefault="00CA0A73" w:rsidP="00CA0A73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CA0A73" w:rsidRDefault="00CA0A73" w:rsidP="00CA0A73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CA0A73" w:rsidRPr="007B4DE9" w:rsidRDefault="00CA0A73" w:rsidP="00CA0A73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2E50BD" w:rsidRDefault="002E50BD"/>
    <w:sectPr w:rsidR="002E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73"/>
    <w:rsid w:val="000949DE"/>
    <w:rsid w:val="000C0C3F"/>
    <w:rsid w:val="001347A3"/>
    <w:rsid w:val="001875C5"/>
    <w:rsid w:val="001B6A6D"/>
    <w:rsid w:val="002E50BD"/>
    <w:rsid w:val="00307BDB"/>
    <w:rsid w:val="003E759B"/>
    <w:rsid w:val="00407FCA"/>
    <w:rsid w:val="004A4FAD"/>
    <w:rsid w:val="004C773B"/>
    <w:rsid w:val="00522898"/>
    <w:rsid w:val="0053505F"/>
    <w:rsid w:val="005446CF"/>
    <w:rsid w:val="00553CD2"/>
    <w:rsid w:val="005F2488"/>
    <w:rsid w:val="008C5154"/>
    <w:rsid w:val="008E00EC"/>
    <w:rsid w:val="009C373A"/>
    <w:rsid w:val="009D2FE5"/>
    <w:rsid w:val="00A61A17"/>
    <w:rsid w:val="00AA361B"/>
    <w:rsid w:val="00B86006"/>
    <w:rsid w:val="00BA2E43"/>
    <w:rsid w:val="00CA0A73"/>
    <w:rsid w:val="00D13B76"/>
    <w:rsid w:val="00D6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CB1B"/>
  <w15:chartTrackingRefBased/>
  <w15:docId w15:val="{851B3E3C-BD35-408C-B378-9BC7DC6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nikolsk-pk</dc:creator>
  <cp:keywords/>
  <dc:description/>
  <cp:lastModifiedBy>nikolsk-pk</cp:lastModifiedBy>
  <cp:revision>15</cp:revision>
  <cp:lastPrinted>2023-08-28T13:05:00Z</cp:lastPrinted>
  <dcterms:created xsi:type="dcterms:W3CDTF">2023-08-08T10:52:00Z</dcterms:created>
  <dcterms:modified xsi:type="dcterms:W3CDTF">2023-08-29T05:39:00Z</dcterms:modified>
</cp:coreProperties>
</file>