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B75E8" w14:textId="39512BEF" w:rsidR="00AC1CA3" w:rsidRPr="00AC1CA3" w:rsidRDefault="00AC1CA3" w:rsidP="00AC1CA3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AC1CA3">
        <w:rPr>
          <w:bCs/>
          <w:sz w:val="28"/>
          <w:szCs w:val="28"/>
        </w:rPr>
        <w:t>проект</w:t>
      </w:r>
    </w:p>
    <w:p w14:paraId="66FED60D" w14:textId="7A0F2FBC" w:rsidR="000365F7" w:rsidRDefault="000365F7" w:rsidP="000365F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AC1CA3">
        <w:rPr>
          <w:bCs/>
          <w:sz w:val="28"/>
          <w:szCs w:val="28"/>
        </w:rPr>
        <w:t>МУНИЦИПАЛЬНАЯ ПРОГРАММА ВИЛЕГОДСКОГО МУНИЦИПАЛЬНОГО ОКРУГА АРХАНГНЕЛЬСКОЙ ОБЛАСТИ «РАЗВИТИЕ ФИЗИЧЕСКОЙ КУЛЬТУРЫ И СПОРТА В ВИЛЕГОДСКОМ МУНИЦИПАЛЬНОМ ОКРУГЕ»</w:t>
      </w:r>
    </w:p>
    <w:p w14:paraId="33A73D2D" w14:textId="77777777" w:rsidR="00AC1CA3" w:rsidRPr="00AC1CA3" w:rsidRDefault="00AC1CA3" w:rsidP="000365F7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14:paraId="5966A263" w14:textId="77777777" w:rsidR="000365F7" w:rsidRPr="004605B5" w:rsidRDefault="000365F7" w:rsidP="000365F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05B5">
        <w:rPr>
          <w:sz w:val="28"/>
          <w:szCs w:val="28"/>
        </w:rPr>
        <w:t>Паспорт</w:t>
      </w:r>
    </w:p>
    <w:p w14:paraId="51709EDC" w14:textId="77777777" w:rsidR="000365F7" w:rsidRPr="004605B5" w:rsidRDefault="000365F7" w:rsidP="000365F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05B5">
        <w:rPr>
          <w:sz w:val="28"/>
          <w:szCs w:val="28"/>
        </w:rPr>
        <w:t>муниципальной программы</w:t>
      </w:r>
    </w:p>
    <w:p w14:paraId="688B312A" w14:textId="77777777" w:rsidR="000365F7" w:rsidRDefault="000365F7" w:rsidP="000365F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605B5">
        <w:rPr>
          <w:sz w:val="28"/>
          <w:szCs w:val="28"/>
        </w:rPr>
        <w:t>Вилегодского муниципального округа Архангельской области</w:t>
      </w:r>
    </w:p>
    <w:p w14:paraId="3EEA10E5" w14:textId="77777777" w:rsidR="000365F7" w:rsidRDefault="000365F7" w:rsidP="000365F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«Развитие физической культуры и спорта </w:t>
      </w:r>
    </w:p>
    <w:p w14:paraId="3496E59A" w14:textId="64A674BF" w:rsidR="000365F7" w:rsidRDefault="000365F7" w:rsidP="000365F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в Вилегодском муниципальном округе»</w:t>
      </w:r>
    </w:p>
    <w:p w14:paraId="60D9C1CA" w14:textId="77777777" w:rsidR="000365F7" w:rsidRDefault="000365F7" w:rsidP="000365F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937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6823"/>
      </w:tblGrid>
      <w:tr w:rsidR="000365F7" w:rsidRPr="000365F7" w14:paraId="1BF2F5C0" w14:textId="77777777" w:rsidTr="00F65FF2">
        <w:trPr>
          <w:cantSplit/>
          <w:trHeight w:val="50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8C7F3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программы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B720C" w14:textId="32543F63" w:rsidR="000365F7" w:rsidRPr="000365F7" w:rsidRDefault="00C90B8E" w:rsidP="006D47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365F7" w:rsidRPr="000365F7">
              <w:rPr>
                <w:sz w:val="22"/>
                <w:szCs w:val="22"/>
              </w:rPr>
              <w:t xml:space="preserve">униципальная программа Вилегодского муниципального округа Архангельской области «Развитие физической культуры и спорта в Вилегодском муниципальном округе» </w:t>
            </w:r>
            <w:r>
              <w:rPr>
                <w:sz w:val="22"/>
                <w:szCs w:val="22"/>
              </w:rPr>
              <w:br/>
            </w:r>
            <w:r w:rsidR="000365F7" w:rsidRPr="000365F7">
              <w:rPr>
                <w:sz w:val="22"/>
                <w:szCs w:val="22"/>
              </w:rPr>
              <w:t xml:space="preserve">(далее – муниципальная программа) </w:t>
            </w:r>
          </w:p>
        </w:tc>
      </w:tr>
      <w:tr w:rsidR="000365F7" w:rsidRPr="000365F7" w14:paraId="7862CD04" w14:textId="77777777" w:rsidTr="00F65FF2">
        <w:trPr>
          <w:cantSplit/>
          <w:trHeight w:val="37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93DA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Основание для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разработки муниципальной программы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6E883" w14:textId="46F6AF89" w:rsidR="000365F7" w:rsidRPr="000365F7" w:rsidRDefault="000365F7" w:rsidP="006D478B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Положение об Управлении образования и культуры, утвержденного Решением Собранием депутатов Вилегодского муниципального округа Архангельской области (первого созыва) от 24.12.2020 </w:t>
            </w:r>
            <w:r w:rsidR="00C90B8E" w:rsidRPr="000365F7">
              <w:rPr>
                <w:sz w:val="22"/>
                <w:szCs w:val="22"/>
              </w:rPr>
              <w:t>№ 19</w:t>
            </w:r>
          </w:p>
        </w:tc>
      </w:tr>
      <w:tr w:rsidR="000365F7" w:rsidRPr="000365F7" w14:paraId="3AA0D672" w14:textId="77777777" w:rsidTr="00F65FF2">
        <w:trPr>
          <w:cantSplit/>
          <w:trHeight w:val="7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01415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</w:t>
            </w:r>
            <w:proofErr w:type="gramStart"/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разработчик)   </w:t>
            </w:r>
            <w:proofErr w:type="gramEnd"/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программы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F2665" w14:textId="77777777" w:rsidR="000365F7" w:rsidRPr="000365F7" w:rsidRDefault="000365F7" w:rsidP="006D478B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Управление образования и культуры администрации Вилегодского муниципального округа Архангельской области</w:t>
            </w:r>
          </w:p>
        </w:tc>
      </w:tr>
      <w:tr w:rsidR="000365F7" w:rsidRPr="000365F7" w14:paraId="01C400F9" w14:textId="77777777" w:rsidTr="00F65FF2">
        <w:trPr>
          <w:cantSplit/>
          <w:trHeight w:val="29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FABFB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Цель муниципальной программы     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58A7C" w14:textId="521CBB63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- </w:t>
            </w:r>
            <w:r w:rsidR="00C90B8E">
              <w:rPr>
                <w:sz w:val="22"/>
                <w:szCs w:val="22"/>
              </w:rPr>
              <w:t>О</w:t>
            </w:r>
            <w:r w:rsidRPr="000365F7">
              <w:rPr>
                <w:sz w:val="22"/>
                <w:szCs w:val="22"/>
              </w:rPr>
              <w:t>беспечение возможности жителям Вилегодского муниципального округа систематически заниматься физической культурой и спортом;</w:t>
            </w:r>
          </w:p>
          <w:p w14:paraId="5C1E89C4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-развитие сети спортивных сооружений и повышение их доступности для всех категорий населения Вилегодского муниципального округа;</w:t>
            </w:r>
          </w:p>
          <w:p w14:paraId="59BEA4C5" w14:textId="2220547B" w:rsidR="000365F7" w:rsidRPr="000365F7" w:rsidRDefault="000365F7" w:rsidP="00C90B8E">
            <w:pPr>
              <w:jc w:val="both"/>
              <w:rPr>
                <w:rFonts w:ascii="Calibri" w:hAnsi="Calibri"/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- повышение конкурентоспособности спортсменов</w:t>
            </w:r>
            <w:r w:rsidR="00C90B8E">
              <w:rPr>
                <w:sz w:val="22"/>
                <w:szCs w:val="22"/>
              </w:rPr>
              <w:t xml:space="preserve"> </w:t>
            </w:r>
            <w:r w:rsidRPr="000365F7">
              <w:rPr>
                <w:sz w:val="22"/>
                <w:szCs w:val="22"/>
              </w:rPr>
              <w:t xml:space="preserve">Вилегодского муниципального округа на областном и всероссийском уровнях. </w:t>
            </w:r>
          </w:p>
        </w:tc>
      </w:tr>
      <w:tr w:rsidR="000365F7" w:rsidRPr="000365F7" w14:paraId="09AC9055" w14:textId="77777777" w:rsidTr="000365F7">
        <w:trPr>
          <w:cantSplit/>
          <w:trHeight w:val="423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F70B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Задачи муниципальной программы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34FBD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Задача № 1 - развитие массовой физической культуры и спорта, обеспечение участия спортивных сборных команд Вилегодского муниципального округа на областных и всероссийских спортивных соревнованиях; </w:t>
            </w:r>
          </w:p>
          <w:p w14:paraId="48D70856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 Задача № 2 - поддержка и развитие детско-юношеского спорта, подготовка спортивного резерва спортивных сборных команд Архангельской области;</w:t>
            </w:r>
          </w:p>
          <w:p w14:paraId="7C679CB0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Задача № 3 - медицинское обеспечение и контроль за состоянием здоровья граждан, занимающихся физической культурой и спортом; </w:t>
            </w:r>
          </w:p>
          <w:p w14:paraId="2DF2F6C9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Задача №4 - развитие сети физкультурно-оздоровительных, спортивных комплексов, плоскостных спортивных сооружений, приведение существующей спортивной инфраструктуры в соответствие с современными нормами и требованиями; </w:t>
            </w:r>
          </w:p>
          <w:p w14:paraId="5CF257C2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задача № 5 - оснащение спортивных комплексов современным спортивно-технологическим оборудованием;</w:t>
            </w:r>
          </w:p>
          <w:p w14:paraId="581D860A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Задача № 6- научно-методическое, информационное и кадровое обеспечение, повышение квалификации и </w:t>
            </w:r>
          </w:p>
          <w:p w14:paraId="7FAC224B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профессиональной переподготовки в сфере физического воспитания и спортивной подготовки. </w:t>
            </w:r>
          </w:p>
        </w:tc>
      </w:tr>
      <w:tr w:rsidR="000365F7" w:rsidRPr="000365F7" w14:paraId="715B4C87" w14:textId="77777777" w:rsidTr="00F65FF2">
        <w:trPr>
          <w:cantSplit/>
          <w:trHeight w:val="50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9D4BC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Целевые показатели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индикаторы 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программы         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3118E" w14:textId="77777777" w:rsidR="000365F7" w:rsidRPr="000365F7" w:rsidRDefault="00B83EBA" w:rsidP="00F65FF2">
            <w:pPr>
              <w:jc w:val="both"/>
              <w:rPr>
                <w:sz w:val="22"/>
                <w:szCs w:val="22"/>
              </w:rPr>
            </w:pPr>
            <w:hyperlink w:anchor="Par433" w:history="1">
              <w:r w:rsidR="000365F7" w:rsidRPr="000365F7">
                <w:rPr>
                  <w:sz w:val="22"/>
                  <w:szCs w:val="22"/>
                </w:rPr>
                <w:t>Перечень</w:t>
              </w:r>
            </w:hyperlink>
            <w:r w:rsidR="000365F7" w:rsidRPr="000365F7">
              <w:rPr>
                <w:sz w:val="22"/>
                <w:szCs w:val="22"/>
              </w:rPr>
              <w:t xml:space="preserve"> целевых показателей муниципальной программы приведен в приложении № 1 к муниципальной программе.</w:t>
            </w:r>
          </w:p>
          <w:p w14:paraId="5B554595" w14:textId="77777777" w:rsidR="000365F7" w:rsidRPr="000365F7" w:rsidRDefault="000365F7" w:rsidP="00F65FF2">
            <w:pPr>
              <w:rPr>
                <w:sz w:val="22"/>
                <w:szCs w:val="22"/>
              </w:rPr>
            </w:pPr>
          </w:p>
        </w:tc>
      </w:tr>
      <w:tr w:rsidR="000365F7" w:rsidRPr="000365F7" w14:paraId="1B272EFF" w14:textId="77777777" w:rsidTr="00F65FF2">
        <w:trPr>
          <w:cantSplit/>
          <w:trHeight w:val="50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3CA5B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Сроки и этапы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реализации муниципальной программы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6F3E0" w14:textId="77777777" w:rsidR="000365F7" w:rsidRPr="000365F7" w:rsidRDefault="000365F7" w:rsidP="00F65FF2">
            <w:pPr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2021-2026 годы,</w:t>
            </w:r>
          </w:p>
          <w:p w14:paraId="3186CB04" w14:textId="77777777" w:rsidR="000365F7" w:rsidRPr="000365F7" w:rsidRDefault="000365F7" w:rsidP="00F65FF2">
            <w:pPr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муниципальная программа реализуется в один этап</w:t>
            </w:r>
          </w:p>
        </w:tc>
      </w:tr>
      <w:tr w:rsidR="000365F7" w:rsidRPr="000365F7" w14:paraId="63EF0624" w14:textId="77777777" w:rsidTr="00F65FF2">
        <w:trPr>
          <w:cantSplit/>
          <w:trHeight w:val="25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2BE9C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>Перечень подпрограмм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3593" w14:textId="77777777" w:rsidR="000365F7" w:rsidRPr="000365F7" w:rsidRDefault="000365F7" w:rsidP="00B83EBA">
            <w:pPr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нет</w:t>
            </w:r>
          </w:p>
        </w:tc>
      </w:tr>
      <w:tr w:rsidR="000365F7" w:rsidRPr="000365F7" w14:paraId="68E9DAC6" w14:textId="77777777" w:rsidTr="00F65FF2">
        <w:trPr>
          <w:cantSplit/>
          <w:trHeight w:val="50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86B1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основных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мероприятий  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программы        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B188F" w14:textId="77777777" w:rsidR="000365F7" w:rsidRPr="000365F7" w:rsidRDefault="00B83EBA" w:rsidP="00F65FF2">
            <w:pPr>
              <w:tabs>
                <w:tab w:val="left" w:pos="1134"/>
                <w:tab w:val="left" w:pos="1418"/>
                <w:tab w:val="left" w:pos="1560"/>
              </w:tabs>
              <w:jc w:val="both"/>
              <w:rPr>
                <w:sz w:val="22"/>
                <w:szCs w:val="22"/>
              </w:rPr>
            </w:pPr>
            <w:hyperlink w:anchor="Par433" w:history="1">
              <w:r w:rsidR="000365F7" w:rsidRPr="000365F7">
                <w:rPr>
                  <w:sz w:val="22"/>
                  <w:szCs w:val="22"/>
                </w:rPr>
                <w:t>Перечень</w:t>
              </w:r>
            </w:hyperlink>
            <w:r w:rsidR="000365F7" w:rsidRPr="000365F7">
              <w:rPr>
                <w:sz w:val="22"/>
                <w:szCs w:val="22"/>
              </w:rPr>
              <w:t xml:space="preserve"> основных мероприятий муниципальной программы приведен в приложении N 2 к муниц</w:t>
            </w:r>
            <w:bookmarkStart w:id="0" w:name="_GoBack"/>
            <w:bookmarkEnd w:id="0"/>
            <w:r w:rsidR="000365F7" w:rsidRPr="000365F7">
              <w:rPr>
                <w:sz w:val="22"/>
                <w:szCs w:val="22"/>
              </w:rPr>
              <w:t xml:space="preserve">ипальной программе </w:t>
            </w:r>
          </w:p>
        </w:tc>
      </w:tr>
      <w:tr w:rsidR="000365F7" w:rsidRPr="000365F7" w14:paraId="20D04675" w14:textId="77777777" w:rsidTr="00F65FF2">
        <w:trPr>
          <w:cantSplit/>
          <w:trHeight w:val="137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B9F0" w14:textId="77777777" w:rsidR="000365F7" w:rsidRPr="000365F7" w:rsidRDefault="000365F7" w:rsidP="00F65FF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Соисполнители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программы         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2E7C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Соисполнителями муниципальной программы являются территориальные отделы муниципального образования, а </w:t>
            </w:r>
            <w:proofErr w:type="gramStart"/>
            <w:r w:rsidRPr="000365F7">
              <w:rPr>
                <w:sz w:val="22"/>
                <w:szCs w:val="22"/>
              </w:rPr>
              <w:t>также  учреждения</w:t>
            </w:r>
            <w:proofErr w:type="gramEnd"/>
            <w:r w:rsidRPr="000365F7">
              <w:rPr>
                <w:sz w:val="22"/>
                <w:szCs w:val="22"/>
              </w:rPr>
              <w:t xml:space="preserve"> образования и спорта.</w:t>
            </w:r>
          </w:p>
        </w:tc>
      </w:tr>
      <w:tr w:rsidR="000365F7" w:rsidRPr="000365F7" w14:paraId="1BC4B647" w14:textId="77777777" w:rsidTr="00F65FF2">
        <w:trPr>
          <w:cantSplit/>
          <w:trHeight w:val="112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B045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Объемы и источники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финансирования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программы         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98DA4" w14:textId="7A96CC62" w:rsidR="00C90B8E" w:rsidRDefault="000365F7" w:rsidP="00F65FF2">
            <w:pPr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Общий объем финансирования –</w:t>
            </w:r>
            <w:r w:rsidRPr="000365F7">
              <w:rPr>
                <w:bCs/>
                <w:color w:val="000000"/>
                <w:sz w:val="22"/>
                <w:szCs w:val="22"/>
              </w:rPr>
              <w:t>12 244,71</w:t>
            </w:r>
            <w:r w:rsidRPr="000365F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365F7">
              <w:rPr>
                <w:sz w:val="22"/>
                <w:szCs w:val="22"/>
              </w:rPr>
              <w:t>ты</w:t>
            </w:r>
            <w:r w:rsidR="00C90B8E">
              <w:rPr>
                <w:sz w:val="22"/>
                <w:szCs w:val="22"/>
              </w:rPr>
              <w:t>с.</w:t>
            </w:r>
            <w:r w:rsidRPr="000365F7">
              <w:rPr>
                <w:sz w:val="22"/>
                <w:szCs w:val="22"/>
              </w:rPr>
              <w:t xml:space="preserve"> </w:t>
            </w:r>
            <w:r w:rsidRPr="000365F7">
              <w:rPr>
                <w:sz w:val="22"/>
                <w:szCs w:val="22"/>
              </w:rPr>
              <w:br/>
              <w:t>рублей, в том числе:</w:t>
            </w:r>
          </w:p>
          <w:p w14:paraId="551DFA40" w14:textId="4C9362D0" w:rsidR="00C90B8E" w:rsidRDefault="00C90B8E" w:rsidP="00F65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 – 0,0 тыс. руб.;</w:t>
            </w:r>
          </w:p>
          <w:p w14:paraId="13D61842" w14:textId="124888CE" w:rsidR="00C90B8E" w:rsidRDefault="00C90B8E" w:rsidP="00F65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 – 4 921,25 тыс. руб.;</w:t>
            </w:r>
          </w:p>
          <w:p w14:paraId="341648FE" w14:textId="52CDEB65" w:rsidR="000365F7" w:rsidRDefault="00C90B8E" w:rsidP="00F65F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 – 7 323,46 тыс. руб.;</w:t>
            </w:r>
          </w:p>
          <w:p w14:paraId="55FB10EA" w14:textId="7C64509E" w:rsidR="000365F7" w:rsidRPr="000365F7" w:rsidRDefault="00C90B8E" w:rsidP="00C90B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средства – 0,0 тыс. руб.</w:t>
            </w:r>
          </w:p>
        </w:tc>
      </w:tr>
      <w:tr w:rsidR="000365F7" w:rsidRPr="000365F7" w14:paraId="0C5FAEA7" w14:textId="77777777" w:rsidTr="00F65FF2">
        <w:trPr>
          <w:cantSplit/>
          <w:trHeight w:val="112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19064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Ожидаемые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результаты   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реализации муниципальной программы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D3AEC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1.Увеличение доли граждан, систематически занимающихся физической культурой и спортом;</w:t>
            </w:r>
          </w:p>
          <w:p w14:paraId="76AA4D77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2. Увеличение количества обучающихся в общеобразовательных учреждениях, занимающихся физической культурой и спортом в общей численности учащихся соответствующих учреждений; </w:t>
            </w:r>
          </w:p>
          <w:p w14:paraId="7E6AD759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3.Увеличение количества проведенных физкультурных и спортивных мероприятий;</w:t>
            </w:r>
          </w:p>
          <w:p w14:paraId="63D45AC1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4. Увеличение количества спортсменов, выполнивших   массовые и спортивные разрядов;</w:t>
            </w:r>
          </w:p>
          <w:p w14:paraId="64AA8DD4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>5.Увеличение доли построенных и   реконструируемых спортивных сооружений;</w:t>
            </w:r>
          </w:p>
          <w:p w14:paraId="7E0FF78C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  <w:r w:rsidRPr="000365F7">
              <w:rPr>
                <w:sz w:val="22"/>
                <w:szCs w:val="22"/>
              </w:rPr>
              <w:t xml:space="preserve">6. Увеличение количества участников массовых физкультурно-спортивных мероприятий среди различных групп и категорий населения Вилегодского муниципального округа; </w:t>
            </w:r>
          </w:p>
          <w:p w14:paraId="4598A787" w14:textId="77777777" w:rsidR="000365F7" w:rsidRPr="000365F7" w:rsidRDefault="000365F7" w:rsidP="00F65FF2">
            <w:pPr>
              <w:jc w:val="both"/>
              <w:rPr>
                <w:sz w:val="22"/>
                <w:szCs w:val="22"/>
              </w:rPr>
            </w:pPr>
          </w:p>
        </w:tc>
      </w:tr>
      <w:tr w:rsidR="000365F7" w:rsidRPr="000365F7" w14:paraId="2AAA7C61" w14:textId="77777777" w:rsidTr="00F65FF2">
        <w:trPr>
          <w:cantSplit/>
          <w:trHeight w:val="7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BF085" w14:textId="77777777" w:rsidR="000365F7" w:rsidRPr="000365F7" w:rsidRDefault="000365F7" w:rsidP="00F65FF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365F7">
              <w:rPr>
                <w:rFonts w:ascii="Times New Roman" w:hAnsi="Times New Roman" w:cs="Times New Roman"/>
                <w:sz w:val="22"/>
                <w:szCs w:val="22"/>
              </w:rPr>
              <w:t xml:space="preserve">Система организации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контроля за  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исполнением         </w:t>
            </w:r>
            <w:r w:rsidRPr="000365F7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муниципальной программы                   </w:t>
            </w:r>
          </w:p>
        </w:tc>
        <w:tc>
          <w:tcPr>
            <w:tcW w:w="6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6EC78" w14:textId="11145AFF" w:rsidR="000365F7" w:rsidRPr="00C90B8E" w:rsidRDefault="00C90B8E" w:rsidP="006D478B">
            <w:pPr>
              <w:pStyle w:val="a3"/>
              <w:jc w:val="both"/>
              <w:rPr>
                <w:sz w:val="22"/>
                <w:szCs w:val="22"/>
              </w:rPr>
            </w:pPr>
            <w:r w:rsidRPr="00C90B8E">
              <w:rPr>
                <w:sz w:val="22"/>
                <w:szCs w:val="22"/>
              </w:rP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 муниципального округа, утвержденного распоряжением Администрации Вилегодского муниципального округа Архангельской области от 01.02.2022 № 28-р (с изменениями и дополнениями </w:t>
            </w:r>
            <w:r w:rsidRPr="00C90B8E">
              <w:rPr>
                <w:sz w:val="22"/>
                <w:szCs w:val="22"/>
              </w:rPr>
              <w:br/>
              <w:t>от 20.06.2022 № 297-р)</w:t>
            </w:r>
          </w:p>
        </w:tc>
      </w:tr>
    </w:tbl>
    <w:p w14:paraId="64B170D5" w14:textId="77777777" w:rsidR="002530ED" w:rsidRDefault="002530ED"/>
    <w:sectPr w:rsidR="00253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093"/>
    <w:rsid w:val="000365F7"/>
    <w:rsid w:val="002530ED"/>
    <w:rsid w:val="00424093"/>
    <w:rsid w:val="006D478B"/>
    <w:rsid w:val="00AC1CA3"/>
    <w:rsid w:val="00B83EBA"/>
    <w:rsid w:val="00C90B8E"/>
    <w:rsid w:val="00C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26556"/>
  <w15:chartTrackingRefBased/>
  <w15:docId w15:val="{052DB3E6-0C94-4070-B7DB-83D1F08A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365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714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7</cp:revision>
  <dcterms:created xsi:type="dcterms:W3CDTF">2022-11-10T09:12:00Z</dcterms:created>
  <dcterms:modified xsi:type="dcterms:W3CDTF">2022-11-10T10:32:00Z</dcterms:modified>
</cp:coreProperties>
</file>