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F00A5">
        <w:rPr>
          <w:b/>
          <w:bCs/>
          <w:sz w:val="28"/>
          <w:szCs w:val="28"/>
        </w:rPr>
        <w:t xml:space="preserve">СОБРАНИЕ ДЕПУТАТОВ 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ВИЛЕГОДСКОГО МУНИЦИПАЛЬНОГО ОКРУГА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АРХАНГЕЛЬСКОЙ ОБЛАСТИ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 (первого созыва)</w:t>
      </w: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РЕШЕНИЕ</w:t>
      </w:r>
    </w:p>
    <w:p w:rsidR="008C7424" w:rsidRPr="001F00A5" w:rsidRDefault="008C7424" w:rsidP="008C7424">
      <w:pPr>
        <w:jc w:val="center"/>
        <w:rPr>
          <w:sz w:val="28"/>
          <w:szCs w:val="28"/>
        </w:rPr>
      </w:pPr>
    </w:p>
    <w:p w:rsidR="008C7424" w:rsidRPr="001F00A5" w:rsidRDefault="008C7424" w:rsidP="008C7424">
      <w:pPr>
        <w:tabs>
          <w:tab w:val="right" w:pos="9355"/>
        </w:tabs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 xml:space="preserve">от </w:t>
      </w:r>
      <w:r w:rsidR="00F978C2">
        <w:rPr>
          <w:b/>
          <w:sz w:val="28"/>
          <w:szCs w:val="28"/>
        </w:rPr>
        <w:t>30 марта</w:t>
      </w:r>
      <w:r w:rsidR="00CC466F">
        <w:rPr>
          <w:b/>
          <w:sz w:val="28"/>
          <w:szCs w:val="28"/>
        </w:rPr>
        <w:t xml:space="preserve"> 2023</w:t>
      </w:r>
      <w:r w:rsidRPr="001F00A5">
        <w:rPr>
          <w:b/>
          <w:sz w:val="28"/>
          <w:szCs w:val="28"/>
        </w:rPr>
        <w:t xml:space="preserve"> года №</w:t>
      </w:r>
      <w:r w:rsidR="00F978C2">
        <w:rPr>
          <w:b/>
          <w:sz w:val="28"/>
          <w:szCs w:val="28"/>
        </w:rPr>
        <w:t>28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2F82" w:rsidRPr="00E82F82" w:rsidRDefault="00E82F82" w:rsidP="00E82F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8C7424" w:rsidRDefault="00E82F82" w:rsidP="00E82F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82F82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E82F82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№75 от 26 февраля 2021 года «</w:t>
      </w:r>
      <w:r w:rsidR="008C7424" w:rsidRPr="00DE6F80">
        <w:rPr>
          <w:rFonts w:ascii="Times New Roman" w:hAnsi="Times New Roman" w:cs="Times New Roman"/>
          <w:sz w:val="28"/>
          <w:szCs w:val="28"/>
        </w:rPr>
        <w:t xml:space="preserve">О </w:t>
      </w:r>
      <w:r w:rsidR="008C7424">
        <w:rPr>
          <w:rFonts w:ascii="Times New Roman" w:hAnsi="Times New Roman" w:cs="Times New Roman"/>
          <w:sz w:val="28"/>
          <w:szCs w:val="28"/>
        </w:rPr>
        <w:t xml:space="preserve"> Регламенте рассмотрения обращений граждан 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Собрании депутатов и контрольно-счетной комиссии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E82F82">
        <w:rPr>
          <w:rFonts w:ascii="Times New Roman" w:hAnsi="Times New Roman" w:cs="Times New Roman"/>
          <w:sz w:val="28"/>
          <w:szCs w:val="28"/>
        </w:rPr>
        <w:t>»</w:t>
      </w:r>
    </w:p>
    <w:p w:rsidR="008C7424" w:rsidRPr="00DE6F80" w:rsidRDefault="008C7424" w:rsidP="008C74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E82F8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соответствии с Конституцией РФ,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E6F80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6F8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 xml:space="preserve">59-ФЗ "О порядке рассмотрения обращений граждан Российской Федерации",  </w:t>
      </w:r>
      <w:r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 от 15 марта 2012 года №436-29-ОЗ «О дополнительных гарантиях реализации права граждан на обращение в Архангельской области», </w:t>
      </w:r>
      <w:r w:rsidRPr="009D793D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</w:t>
      </w:r>
      <w:proofErr w:type="gramEnd"/>
      <w:r w:rsidRPr="009D793D">
        <w:rPr>
          <w:rFonts w:ascii="Times New Roman" w:hAnsi="Times New Roman" w:cs="Times New Roman"/>
          <w:sz w:val="28"/>
          <w:szCs w:val="28"/>
        </w:rPr>
        <w:t xml:space="preserve"> области, утвержденного решением Собрания депутатов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от 24 декабря 2020 года № 15,</w:t>
      </w:r>
      <w:r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8C7424" w:rsidRPr="00DE6F80" w:rsidRDefault="008C7424" w:rsidP="00E82F82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2F82" w:rsidRDefault="00E82F82" w:rsidP="00E82F82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 xml:space="preserve">В  решение Собрания депутатов </w:t>
      </w:r>
      <w:proofErr w:type="spellStart"/>
      <w:r w:rsidRPr="00E82F82">
        <w:rPr>
          <w:rFonts w:ascii="Times New Roman" w:hAnsi="Times New Roman" w:cs="Times New Roman"/>
          <w:b w:val="0"/>
          <w:sz w:val="28"/>
          <w:szCs w:val="28"/>
        </w:rPr>
        <w:t>Вилегодского</w:t>
      </w:r>
      <w:proofErr w:type="spellEnd"/>
      <w:r w:rsidRPr="00E82F8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Архангельской области №75 от 26 февраля 2021 года «О  Регламенте рассмотрения обращений граждан в Собрании депутатов и контрольно-счетной комиссии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82F82">
        <w:rPr>
          <w:rFonts w:ascii="Times New Roman" w:hAnsi="Times New Roman" w:cs="Times New Roman"/>
          <w:b w:val="0"/>
          <w:sz w:val="28"/>
          <w:szCs w:val="28"/>
        </w:rPr>
        <w:t>Вилегодского</w:t>
      </w:r>
      <w:proofErr w:type="spellEnd"/>
      <w:r w:rsidRPr="00E82F8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изменения:</w:t>
      </w:r>
    </w:p>
    <w:p w:rsidR="00E82F82" w:rsidRPr="00E82F82" w:rsidRDefault="00E82F82" w:rsidP="00E82F82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пункт 3 статьи 11 изложить в новой редакции</w:t>
      </w:r>
      <w:r w:rsidRPr="005B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6BEF">
        <w:rPr>
          <w:rFonts w:ascii="Times New Roman" w:hAnsi="Times New Roman" w:cs="Times New Roman"/>
          <w:sz w:val="28"/>
          <w:szCs w:val="28"/>
        </w:rPr>
        <w:t xml:space="preserve">Личный прием граждан  должностными лицами контрольно-счетной комиссии  проводится в соответствии с графиком приема граждан, утвержденным </w:t>
      </w:r>
      <w:r w:rsidR="00CC466F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5B6BEF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округа».</w:t>
      </w:r>
    </w:p>
    <w:p w:rsidR="008C7424" w:rsidRDefault="008C7424" w:rsidP="00E82F8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15B1B">
        <w:rPr>
          <w:rFonts w:ascii="Times New Roman" w:hAnsi="Times New Roman" w:cs="Times New Roman"/>
          <w:sz w:val="28"/>
          <w:szCs w:val="28"/>
        </w:rPr>
        <w:t xml:space="preserve">. </w:t>
      </w:r>
      <w:r w:rsidR="00E82F82" w:rsidRPr="00E82F82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</w:t>
      </w:r>
      <w:proofErr w:type="spellStart"/>
      <w:r w:rsidR="00E82F82" w:rsidRPr="00E82F82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="00E82F82" w:rsidRPr="00E82F82">
        <w:rPr>
          <w:rFonts w:ascii="Times New Roman" w:hAnsi="Times New Roman" w:cs="Times New Roman"/>
          <w:sz w:val="28"/>
          <w:szCs w:val="28"/>
        </w:rPr>
        <w:t xml:space="preserve"> муниципального округа «Вестник Виледи».</w:t>
      </w:r>
    </w:p>
    <w:p w:rsidR="008C7424" w:rsidRDefault="008C7424" w:rsidP="00E82F82">
      <w:pPr>
        <w:pStyle w:val="ConsPlusNormal"/>
        <w:widowControl/>
        <w:suppressAutoHyphens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E82F82">
      <w:pPr>
        <w:pStyle w:val="ConsPlusNormal"/>
        <w:widowControl/>
        <w:suppressAutoHyphens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Pr="006A03D4" w:rsidRDefault="008C7424" w:rsidP="00E82F82">
      <w:pPr>
        <w:suppressAutoHyphens/>
        <w:rPr>
          <w:sz w:val="28"/>
          <w:szCs w:val="28"/>
        </w:rPr>
      </w:pPr>
      <w:r w:rsidRPr="006A03D4">
        <w:rPr>
          <w:sz w:val="28"/>
          <w:szCs w:val="28"/>
        </w:rPr>
        <w:t xml:space="preserve">Председатель Собрания депутатов </w:t>
      </w:r>
    </w:p>
    <w:p w:rsidR="008C7424" w:rsidRDefault="008C7424" w:rsidP="00CC466F">
      <w:pPr>
        <w:suppressAutoHyphens/>
      </w:pPr>
      <w:proofErr w:type="spellStart"/>
      <w:r w:rsidRPr="006A03D4">
        <w:rPr>
          <w:sz w:val="28"/>
          <w:szCs w:val="28"/>
        </w:rPr>
        <w:t>Вилегодского</w:t>
      </w:r>
      <w:proofErr w:type="spellEnd"/>
      <w:r w:rsidRPr="006A03D4">
        <w:rPr>
          <w:sz w:val="28"/>
          <w:szCs w:val="28"/>
        </w:rPr>
        <w:t xml:space="preserve"> муниципального округа                         </w:t>
      </w:r>
      <w:r>
        <w:rPr>
          <w:sz w:val="28"/>
          <w:szCs w:val="28"/>
        </w:rPr>
        <w:t xml:space="preserve">              </w:t>
      </w:r>
      <w:r w:rsidRPr="006A03D4">
        <w:rPr>
          <w:sz w:val="28"/>
          <w:szCs w:val="28"/>
        </w:rPr>
        <w:t xml:space="preserve">С.А. </w:t>
      </w:r>
      <w:proofErr w:type="spellStart"/>
      <w:r w:rsidRPr="006A03D4">
        <w:rPr>
          <w:sz w:val="28"/>
          <w:szCs w:val="28"/>
        </w:rPr>
        <w:t>Устюженко</w:t>
      </w:r>
      <w:proofErr w:type="spellEnd"/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C7424" w:rsidSect="006A46FA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BA" w:rsidRDefault="008C72BA" w:rsidP="007F1900">
      <w:r>
        <w:separator/>
      </w:r>
    </w:p>
  </w:endnote>
  <w:endnote w:type="continuationSeparator" w:id="0">
    <w:p w:rsidR="008C72BA" w:rsidRDefault="008C72BA" w:rsidP="007F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BA" w:rsidRDefault="008C72BA" w:rsidP="007F1900">
      <w:r>
        <w:separator/>
      </w:r>
    </w:p>
  </w:footnote>
  <w:footnote w:type="continuationSeparator" w:id="0">
    <w:p w:rsidR="008C72BA" w:rsidRDefault="008C72BA" w:rsidP="007F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D68"/>
    <w:multiLevelType w:val="hybridMultilevel"/>
    <w:tmpl w:val="C4A21164"/>
    <w:lvl w:ilvl="0" w:tplc="A366106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86319A1"/>
    <w:multiLevelType w:val="hybridMultilevel"/>
    <w:tmpl w:val="E0BC37E8"/>
    <w:lvl w:ilvl="0" w:tplc="B0261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D182C78"/>
    <w:multiLevelType w:val="hybridMultilevel"/>
    <w:tmpl w:val="1584C28E"/>
    <w:lvl w:ilvl="0" w:tplc="4A144F42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rFonts w:cs="Times New Roman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58"/>
    <w:rsid w:val="000044E9"/>
    <w:rsid w:val="000131D2"/>
    <w:rsid w:val="00015B1B"/>
    <w:rsid w:val="0002112E"/>
    <w:rsid w:val="0002512A"/>
    <w:rsid w:val="000373AD"/>
    <w:rsid w:val="00041D88"/>
    <w:rsid w:val="000536DA"/>
    <w:rsid w:val="0008144C"/>
    <w:rsid w:val="0008634A"/>
    <w:rsid w:val="000C5588"/>
    <w:rsid w:val="000E2482"/>
    <w:rsid w:val="000F661E"/>
    <w:rsid w:val="00110EAA"/>
    <w:rsid w:val="00132F40"/>
    <w:rsid w:val="00144495"/>
    <w:rsid w:val="00145642"/>
    <w:rsid w:val="001655BB"/>
    <w:rsid w:val="00171EB7"/>
    <w:rsid w:val="00173715"/>
    <w:rsid w:val="00193602"/>
    <w:rsid w:val="001E419C"/>
    <w:rsid w:val="001F7A5A"/>
    <w:rsid w:val="002407F7"/>
    <w:rsid w:val="0024523D"/>
    <w:rsid w:val="00250B26"/>
    <w:rsid w:val="00257B6C"/>
    <w:rsid w:val="0026541C"/>
    <w:rsid w:val="0027023F"/>
    <w:rsid w:val="00271093"/>
    <w:rsid w:val="002C657A"/>
    <w:rsid w:val="002D28F2"/>
    <w:rsid w:val="002E730C"/>
    <w:rsid w:val="00307CE8"/>
    <w:rsid w:val="00317DBA"/>
    <w:rsid w:val="003573B7"/>
    <w:rsid w:val="00362A3B"/>
    <w:rsid w:val="0036584E"/>
    <w:rsid w:val="00377E25"/>
    <w:rsid w:val="00381FD7"/>
    <w:rsid w:val="0038345F"/>
    <w:rsid w:val="00395530"/>
    <w:rsid w:val="003C72F6"/>
    <w:rsid w:val="003D75C0"/>
    <w:rsid w:val="003E0DC7"/>
    <w:rsid w:val="003F4D6D"/>
    <w:rsid w:val="004041CB"/>
    <w:rsid w:val="004476B7"/>
    <w:rsid w:val="0045278B"/>
    <w:rsid w:val="004776C2"/>
    <w:rsid w:val="00483F55"/>
    <w:rsid w:val="0048686B"/>
    <w:rsid w:val="004A050F"/>
    <w:rsid w:val="004A4DEF"/>
    <w:rsid w:val="004A611F"/>
    <w:rsid w:val="004C4E4D"/>
    <w:rsid w:val="004E4791"/>
    <w:rsid w:val="0050006D"/>
    <w:rsid w:val="00500A29"/>
    <w:rsid w:val="005019B3"/>
    <w:rsid w:val="00507213"/>
    <w:rsid w:val="0053508E"/>
    <w:rsid w:val="00546E44"/>
    <w:rsid w:val="00550DBF"/>
    <w:rsid w:val="00573FCF"/>
    <w:rsid w:val="005B4D69"/>
    <w:rsid w:val="005B6BEF"/>
    <w:rsid w:val="005D5ECC"/>
    <w:rsid w:val="005E1F6B"/>
    <w:rsid w:val="005F22CE"/>
    <w:rsid w:val="005F7C9F"/>
    <w:rsid w:val="006047FF"/>
    <w:rsid w:val="00606AA9"/>
    <w:rsid w:val="0063454B"/>
    <w:rsid w:val="00653693"/>
    <w:rsid w:val="00654EE7"/>
    <w:rsid w:val="006672AB"/>
    <w:rsid w:val="006858C4"/>
    <w:rsid w:val="006A46FA"/>
    <w:rsid w:val="006D601F"/>
    <w:rsid w:val="006E0BBC"/>
    <w:rsid w:val="007071F3"/>
    <w:rsid w:val="00713299"/>
    <w:rsid w:val="00716737"/>
    <w:rsid w:val="00733ACC"/>
    <w:rsid w:val="007358C9"/>
    <w:rsid w:val="007C1A04"/>
    <w:rsid w:val="007D3CC8"/>
    <w:rsid w:val="007F1900"/>
    <w:rsid w:val="007F1BCA"/>
    <w:rsid w:val="0082444E"/>
    <w:rsid w:val="00827F1A"/>
    <w:rsid w:val="00842DA1"/>
    <w:rsid w:val="00857ABA"/>
    <w:rsid w:val="00870127"/>
    <w:rsid w:val="0088185E"/>
    <w:rsid w:val="00884ABC"/>
    <w:rsid w:val="00886A19"/>
    <w:rsid w:val="008A42B4"/>
    <w:rsid w:val="008A7EE7"/>
    <w:rsid w:val="008B4253"/>
    <w:rsid w:val="008C72BA"/>
    <w:rsid w:val="008C7424"/>
    <w:rsid w:val="008D2F6A"/>
    <w:rsid w:val="008F48D1"/>
    <w:rsid w:val="00902890"/>
    <w:rsid w:val="00984EB2"/>
    <w:rsid w:val="00987C88"/>
    <w:rsid w:val="00991F1B"/>
    <w:rsid w:val="009B6525"/>
    <w:rsid w:val="009D793D"/>
    <w:rsid w:val="009E322B"/>
    <w:rsid w:val="009E625D"/>
    <w:rsid w:val="009E70C9"/>
    <w:rsid w:val="00A021D9"/>
    <w:rsid w:val="00A360A5"/>
    <w:rsid w:val="00A60AD4"/>
    <w:rsid w:val="00A85C91"/>
    <w:rsid w:val="00A91F5F"/>
    <w:rsid w:val="00B36F66"/>
    <w:rsid w:val="00B37060"/>
    <w:rsid w:val="00B37F22"/>
    <w:rsid w:val="00B578A5"/>
    <w:rsid w:val="00B62333"/>
    <w:rsid w:val="00BC7379"/>
    <w:rsid w:val="00BD41C1"/>
    <w:rsid w:val="00BF05E6"/>
    <w:rsid w:val="00BF47FA"/>
    <w:rsid w:val="00C019D3"/>
    <w:rsid w:val="00C41056"/>
    <w:rsid w:val="00C51153"/>
    <w:rsid w:val="00C723D9"/>
    <w:rsid w:val="00CB0D66"/>
    <w:rsid w:val="00CB54C4"/>
    <w:rsid w:val="00CC466F"/>
    <w:rsid w:val="00D06020"/>
    <w:rsid w:val="00D47C8A"/>
    <w:rsid w:val="00D66FF1"/>
    <w:rsid w:val="00D71E11"/>
    <w:rsid w:val="00D920FA"/>
    <w:rsid w:val="00DC70B3"/>
    <w:rsid w:val="00DE6F80"/>
    <w:rsid w:val="00DF7AC9"/>
    <w:rsid w:val="00E03558"/>
    <w:rsid w:val="00E82F82"/>
    <w:rsid w:val="00EF7B0A"/>
    <w:rsid w:val="00F65B47"/>
    <w:rsid w:val="00F83F7E"/>
    <w:rsid w:val="00F978C2"/>
    <w:rsid w:val="00FA2CEE"/>
    <w:rsid w:val="00FC4B8B"/>
    <w:rsid w:val="00FD3A96"/>
    <w:rsid w:val="00FE0FB6"/>
    <w:rsid w:val="00F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5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ОКРУГА КОРОЛЕВ</vt:lpstr>
    </vt:vector>
  </TitlesOfParts>
  <Company>Home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ОКРУГА КОРОЛЕВ</dc:title>
  <dc:creator>ConsultantPlus</dc:creator>
  <cp:lastModifiedBy>stalker</cp:lastModifiedBy>
  <cp:revision>2</cp:revision>
  <cp:lastPrinted>2023-03-21T08:01:00Z</cp:lastPrinted>
  <dcterms:created xsi:type="dcterms:W3CDTF">2023-07-14T06:35:00Z</dcterms:created>
  <dcterms:modified xsi:type="dcterms:W3CDTF">2023-07-14T06:35:00Z</dcterms:modified>
</cp:coreProperties>
</file>