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486" w:rsidRDefault="00730486" w:rsidP="0073048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СОБРАНИЕ ДЕПУТАТОВ </w:t>
      </w:r>
    </w:p>
    <w:p w:rsidR="00730486" w:rsidRDefault="00730486" w:rsidP="0073048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ВИЛЕГОДСКОГО МУНИЦИПАЛЬНОГО ОКРУГА</w:t>
      </w:r>
    </w:p>
    <w:p w:rsidR="00730486" w:rsidRDefault="00730486" w:rsidP="0073048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АРХАНГЕЛЬСКОЙ ОБЛАСТИ</w:t>
      </w:r>
    </w:p>
    <w:p w:rsidR="00730486" w:rsidRDefault="00730486" w:rsidP="0073048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(первого созыва)</w:t>
      </w:r>
    </w:p>
    <w:p w:rsidR="00730486" w:rsidRDefault="00730486" w:rsidP="00730486">
      <w:pPr>
        <w:jc w:val="center"/>
        <w:rPr>
          <w:b/>
          <w:sz w:val="28"/>
          <w:szCs w:val="28"/>
        </w:rPr>
      </w:pPr>
    </w:p>
    <w:p w:rsidR="00730486" w:rsidRDefault="00730486" w:rsidP="007304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30486" w:rsidRDefault="00730486" w:rsidP="00730486">
      <w:pPr>
        <w:jc w:val="center"/>
        <w:rPr>
          <w:sz w:val="28"/>
          <w:szCs w:val="28"/>
        </w:rPr>
      </w:pPr>
    </w:p>
    <w:p w:rsidR="00730486" w:rsidRDefault="00730486" w:rsidP="00730486">
      <w:pPr>
        <w:tabs>
          <w:tab w:val="right" w:pos="93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от 20 октября 2022 года №6</w:t>
      </w:r>
      <w:r w:rsidR="004B0470">
        <w:rPr>
          <w:sz w:val="28"/>
          <w:szCs w:val="28"/>
        </w:rPr>
        <w:t>7</w:t>
      </w:r>
    </w:p>
    <w:p w:rsidR="00241C7E" w:rsidRPr="00615204" w:rsidRDefault="00241C7E" w:rsidP="00241C7E">
      <w:pPr>
        <w:rPr>
          <w:bCs/>
          <w:sz w:val="28"/>
          <w:szCs w:val="28"/>
        </w:rPr>
      </w:pPr>
    </w:p>
    <w:p w:rsidR="00241C7E" w:rsidRPr="00615204" w:rsidRDefault="00241C7E" w:rsidP="00241C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подготовке объектов энергетики и жилищно-коммунального хозяйства к отопительному периоду 2022-2023 годов на территории Вилегодского муниципального округа</w:t>
      </w:r>
    </w:p>
    <w:p w:rsidR="00241C7E" w:rsidRPr="00615204" w:rsidRDefault="00241C7E" w:rsidP="00241C7E">
      <w:pPr>
        <w:pStyle w:val="a3"/>
        <w:ind w:firstLine="708"/>
        <w:contextualSpacing/>
        <w:jc w:val="both"/>
        <w:rPr>
          <w:sz w:val="28"/>
          <w:szCs w:val="28"/>
        </w:rPr>
      </w:pPr>
    </w:p>
    <w:p w:rsidR="00241C7E" w:rsidRPr="00615204" w:rsidRDefault="00241C7E" w:rsidP="00241C7E">
      <w:pPr>
        <w:pStyle w:val="a3"/>
        <w:ind w:firstLine="708"/>
        <w:contextualSpacing/>
        <w:jc w:val="both"/>
        <w:rPr>
          <w:sz w:val="28"/>
          <w:szCs w:val="28"/>
        </w:rPr>
      </w:pPr>
      <w:r w:rsidRPr="00615204">
        <w:rPr>
          <w:sz w:val="28"/>
          <w:szCs w:val="28"/>
        </w:rPr>
        <w:t>На основании Федерального закона от 27</w:t>
      </w:r>
      <w:r>
        <w:rPr>
          <w:sz w:val="28"/>
          <w:szCs w:val="28"/>
        </w:rPr>
        <w:t>.07.</w:t>
      </w:r>
      <w:r w:rsidRPr="00615204">
        <w:rPr>
          <w:sz w:val="28"/>
          <w:szCs w:val="28"/>
        </w:rPr>
        <w:t>2010 № 190</w:t>
      </w:r>
      <w:r>
        <w:rPr>
          <w:sz w:val="28"/>
          <w:szCs w:val="28"/>
        </w:rPr>
        <w:t>-ФЗ «О </w:t>
      </w:r>
      <w:r w:rsidRPr="00615204">
        <w:rPr>
          <w:sz w:val="28"/>
          <w:szCs w:val="28"/>
        </w:rPr>
        <w:t xml:space="preserve">теплоснабжении», Правил оценки готовности, утвержденных приказом Министерства энергетики Российской Федерации от 12.03.2013 № 103, Собрание депутатов </w:t>
      </w:r>
      <w:r w:rsidRPr="00615204">
        <w:rPr>
          <w:b/>
          <w:sz w:val="28"/>
          <w:szCs w:val="28"/>
        </w:rPr>
        <w:t>РЕШИЛО</w:t>
      </w:r>
      <w:r w:rsidRPr="00615204">
        <w:rPr>
          <w:sz w:val="28"/>
          <w:szCs w:val="28"/>
        </w:rPr>
        <w:t>:</w:t>
      </w:r>
    </w:p>
    <w:p w:rsidR="00241C7E" w:rsidRPr="00615204" w:rsidRDefault="00241C7E" w:rsidP="00241C7E">
      <w:pPr>
        <w:ind w:firstLine="708"/>
        <w:contextualSpacing/>
        <w:rPr>
          <w:sz w:val="28"/>
          <w:szCs w:val="28"/>
        </w:rPr>
      </w:pPr>
    </w:p>
    <w:p w:rsidR="00241C7E" w:rsidRPr="00770AC0" w:rsidRDefault="00241C7E" w:rsidP="00241C7E">
      <w:pPr>
        <w:numPr>
          <w:ilvl w:val="0"/>
          <w:numId w:val="1"/>
        </w:numPr>
        <w:tabs>
          <w:tab w:val="left" w:pos="0"/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 w:rsidRPr="00615204">
        <w:rPr>
          <w:sz w:val="28"/>
          <w:szCs w:val="28"/>
        </w:rPr>
        <w:t xml:space="preserve">Информацию первого заместителя главы администрации, начальника Управления инфраструктурного развития </w:t>
      </w:r>
      <w:r>
        <w:rPr>
          <w:sz w:val="28"/>
          <w:szCs w:val="28"/>
        </w:rPr>
        <w:t>А</w:t>
      </w:r>
      <w:r w:rsidRPr="00615204">
        <w:rPr>
          <w:sz w:val="28"/>
          <w:szCs w:val="28"/>
        </w:rPr>
        <w:t xml:space="preserve">дминистрации </w:t>
      </w:r>
      <w:r w:rsidRPr="00770AC0">
        <w:rPr>
          <w:sz w:val="28"/>
          <w:szCs w:val="28"/>
        </w:rPr>
        <w:t>Вилегодского муниципального округа И.Н. Никишина принять к сведению.</w:t>
      </w:r>
    </w:p>
    <w:p w:rsidR="00241C7E" w:rsidRDefault="00241C7E" w:rsidP="00241C7E">
      <w:pPr>
        <w:numPr>
          <w:ilvl w:val="0"/>
          <w:numId w:val="1"/>
        </w:numPr>
        <w:tabs>
          <w:tab w:val="left" w:pos="0"/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Управлению инфраструктурного развития обеспечить:</w:t>
      </w:r>
    </w:p>
    <w:p w:rsidR="00241C7E" w:rsidRDefault="00241C7E" w:rsidP="00241C7E">
      <w:pPr>
        <w:pStyle w:val="a4"/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подготовкой к отопительному периоду 2022-2023 годов, а также за созданием запасов котельного топлива теплоснабжающими организациями;</w:t>
      </w:r>
    </w:p>
    <w:p w:rsidR="00241C7E" w:rsidRPr="00802CE4" w:rsidRDefault="00241C7E" w:rsidP="00241C7E">
      <w:pPr>
        <w:pStyle w:val="a4"/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802CE4">
        <w:rPr>
          <w:sz w:val="28"/>
          <w:szCs w:val="28"/>
        </w:rPr>
        <w:t>получение паспорта готовности Вилегодского муниципального округа к отопительному периоду в соответствии с Правилами оценки готовности, утвержденными приказом Министерства энергетики Российской Федерации от 12.03.2013 № 103.</w:t>
      </w:r>
    </w:p>
    <w:p w:rsidR="00241C7E" w:rsidRPr="00802CE4" w:rsidRDefault="00241C7E" w:rsidP="00241C7E">
      <w:pPr>
        <w:pStyle w:val="a4"/>
        <w:numPr>
          <w:ilvl w:val="0"/>
          <w:numId w:val="1"/>
        </w:numPr>
        <w:tabs>
          <w:tab w:val="left" w:pos="1134"/>
          <w:tab w:val="left" w:pos="1276"/>
        </w:tabs>
        <w:ind w:left="0" w:firstLine="708"/>
        <w:contextualSpacing/>
        <w:jc w:val="both"/>
        <w:rPr>
          <w:sz w:val="28"/>
          <w:szCs w:val="26"/>
        </w:rPr>
      </w:pPr>
      <w:r w:rsidRPr="00802CE4">
        <w:rPr>
          <w:sz w:val="28"/>
          <w:szCs w:val="26"/>
        </w:rPr>
        <w:t>Ресурсоснабжающим и управляющим организациям</w:t>
      </w:r>
      <w:r>
        <w:rPr>
          <w:sz w:val="28"/>
          <w:szCs w:val="26"/>
        </w:rPr>
        <w:t xml:space="preserve">, действующим на территории Вилегодского муниципального округа, </w:t>
      </w:r>
      <w:bookmarkStart w:id="0" w:name="_GoBack"/>
      <w:bookmarkEnd w:id="0"/>
      <w:r w:rsidRPr="00802CE4">
        <w:rPr>
          <w:sz w:val="28"/>
          <w:szCs w:val="26"/>
        </w:rPr>
        <w:t>организовать работу по устойчивому функционированию объектов теплоэнергетики, водоснабжения и водоотведения, жилищного фонда в отопительном периоде 202</w:t>
      </w:r>
      <w:r>
        <w:rPr>
          <w:sz w:val="28"/>
          <w:szCs w:val="26"/>
        </w:rPr>
        <w:t>2</w:t>
      </w:r>
      <w:r w:rsidRPr="00802CE4">
        <w:rPr>
          <w:sz w:val="28"/>
          <w:szCs w:val="26"/>
        </w:rPr>
        <w:t>-202</w:t>
      </w:r>
      <w:r>
        <w:rPr>
          <w:sz w:val="28"/>
          <w:szCs w:val="26"/>
        </w:rPr>
        <w:t>3</w:t>
      </w:r>
      <w:r w:rsidRPr="00802CE4">
        <w:rPr>
          <w:sz w:val="28"/>
          <w:szCs w:val="26"/>
        </w:rPr>
        <w:t xml:space="preserve"> годов.</w:t>
      </w:r>
    </w:p>
    <w:p w:rsidR="00241C7E" w:rsidRPr="00770AC0" w:rsidRDefault="00241C7E" w:rsidP="00241C7E">
      <w:pPr>
        <w:numPr>
          <w:ilvl w:val="0"/>
          <w:numId w:val="1"/>
        </w:numPr>
        <w:tabs>
          <w:tab w:val="left" w:pos="0"/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 w:rsidRPr="00770AC0">
        <w:rPr>
          <w:sz w:val="28"/>
          <w:szCs w:val="28"/>
        </w:rPr>
        <w:t>Настоящее решение р</w:t>
      </w:r>
      <w:r>
        <w:rPr>
          <w:sz w:val="28"/>
          <w:szCs w:val="28"/>
        </w:rPr>
        <w:t>азместить на официальном сайте А</w:t>
      </w:r>
      <w:r w:rsidRPr="00770AC0">
        <w:rPr>
          <w:sz w:val="28"/>
          <w:szCs w:val="28"/>
        </w:rPr>
        <w:t>дминистрации Вилегодского муниципа</w:t>
      </w:r>
      <w:r>
        <w:rPr>
          <w:sz w:val="28"/>
          <w:szCs w:val="28"/>
        </w:rPr>
        <w:t>льного округа в разделе Собрание</w:t>
      </w:r>
      <w:r w:rsidRPr="00770AC0">
        <w:rPr>
          <w:sz w:val="28"/>
          <w:szCs w:val="28"/>
        </w:rPr>
        <w:t xml:space="preserve"> депутатов Вилегодского муниципального округа.</w:t>
      </w:r>
    </w:p>
    <w:p w:rsidR="00241C7E" w:rsidRPr="00F61AF8" w:rsidRDefault="00241C7E" w:rsidP="00241C7E">
      <w:pPr>
        <w:numPr>
          <w:ilvl w:val="0"/>
          <w:numId w:val="1"/>
        </w:numPr>
        <w:tabs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 w:rsidRPr="006B4DE2">
        <w:rPr>
          <w:sz w:val="28"/>
          <w:szCs w:val="28"/>
        </w:rPr>
        <w:t xml:space="preserve">Настоящее решение вступает в силу со дня его </w:t>
      </w:r>
      <w:r>
        <w:rPr>
          <w:sz w:val="28"/>
          <w:szCs w:val="28"/>
        </w:rPr>
        <w:t>принятия</w:t>
      </w:r>
      <w:r w:rsidRPr="006B4DE2">
        <w:rPr>
          <w:sz w:val="28"/>
          <w:szCs w:val="28"/>
        </w:rPr>
        <w:t>.</w:t>
      </w:r>
    </w:p>
    <w:p w:rsidR="00241C7E" w:rsidRDefault="00241C7E" w:rsidP="00241C7E">
      <w:pPr>
        <w:ind w:left="1068"/>
        <w:contextualSpacing/>
        <w:jc w:val="both"/>
        <w:rPr>
          <w:sz w:val="28"/>
          <w:szCs w:val="28"/>
        </w:rPr>
      </w:pPr>
    </w:p>
    <w:p w:rsidR="00241C7E" w:rsidRPr="00615204" w:rsidRDefault="00241C7E" w:rsidP="00241C7E">
      <w:pPr>
        <w:ind w:left="1068"/>
        <w:contextualSpacing/>
        <w:jc w:val="both"/>
        <w:rPr>
          <w:sz w:val="28"/>
          <w:szCs w:val="28"/>
        </w:rPr>
      </w:pPr>
    </w:p>
    <w:p w:rsidR="00241C7E" w:rsidRPr="00615204" w:rsidRDefault="00241C7E" w:rsidP="00241C7E">
      <w:pPr>
        <w:tabs>
          <w:tab w:val="right" w:pos="9355"/>
        </w:tabs>
        <w:contextualSpacing/>
        <w:jc w:val="both"/>
        <w:rPr>
          <w:sz w:val="28"/>
          <w:szCs w:val="28"/>
        </w:rPr>
      </w:pPr>
      <w:r w:rsidRPr="00615204">
        <w:rPr>
          <w:sz w:val="28"/>
          <w:szCs w:val="28"/>
        </w:rPr>
        <w:t>Председатель Собрания депутатов</w:t>
      </w:r>
    </w:p>
    <w:p w:rsidR="00241C7E" w:rsidRPr="0090774F" w:rsidRDefault="00241C7E" w:rsidP="00241C7E">
      <w:pPr>
        <w:rPr>
          <w:sz w:val="16"/>
          <w:szCs w:val="16"/>
        </w:rPr>
      </w:pPr>
      <w:r w:rsidRPr="00615204">
        <w:rPr>
          <w:sz w:val="28"/>
          <w:szCs w:val="28"/>
        </w:rPr>
        <w:t>Вилегодского муниципального округа</w:t>
      </w:r>
      <w:r w:rsidRPr="00615204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</w:t>
      </w:r>
      <w:r w:rsidRPr="00615204">
        <w:rPr>
          <w:sz w:val="28"/>
          <w:szCs w:val="28"/>
        </w:rPr>
        <w:t>С.А. Устюженко</w:t>
      </w:r>
    </w:p>
    <w:p w:rsidR="006F770C" w:rsidRDefault="006F770C"/>
    <w:p w:rsidR="00241C7E" w:rsidRDefault="00241C7E"/>
    <w:p w:rsidR="00241C7E" w:rsidRDefault="00241C7E"/>
    <w:sectPr w:rsidR="00241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04DA7"/>
    <w:multiLevelType w:val="hybridMultilevel"/>
    <w:tmpl w:val="A086E4F4"/>
    <w:lvl w:ilvl="0" w:tplc="B99E8A9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7D865C55"/>
    <w:multiLevelType w:val="multilevel"/>
    <w:tmpl w:val="58F8BED6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5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15F"/>
    <w:rsid w:val="00241C7E"/>
    <w:rsid w:val="004B0470"/>
    <w:rsid w:val="006F770C"/>
    <w:rsid w:val="00730486"/>
    <w:rsid w:val="009B15CC"/>
    <w:rsid w:val="00C65CD7"/>
    <w:rsid w:val="00CC3716"/>
    <w:rsid w:val="00E11047"/>
    <w:rsid w:val="00E9015F"/>
    <w:rsid w:val="00ED2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DDF03"/>
  <w15:docId w15:val="{8C0CA7C3-6371-46DF-9F77-245E97D72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C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1C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241C7E"/>
    <w:pPr>
      <w:ind w:left="708"/>
    </w:pPr>
  </w:style>
  <w:style w:type="paragraph" w:styleId="a5">
    <w:name w:val="Balloon Text"/>
    <w:basedOn w:val="a"/>
    <w:link w:val="a6"/>
    <w:uiPriority w:val="99"/>
    <w:semiHidden/>
    <w:unhideWhenUsed/>
    <w:rsid w:val="009B15CC"/>
    <w:rPr>
      <w:rFonts w:ascii="Arial" w:hAnsi="Arial" w:cs="Arial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B15CC"/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49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Осокина Ирина Леонидовна</dc:creator>
  <cp:keywords/>
  <dc:description/>
  <cp:lastModifiedBy>USER</cp:lastModifiedBy>
  <cp:revision>5</cp:revision>
  <cp:lastPrinted>2022-10-12T08:36:00Z</cp:lastPrinted>
  <dcterms:created xsi:type="dcterms:W3CDTF">2022-10-21T13:07:00Z</dcterms:created>
  <dcterms:modified xsi:type="dcterms:W3CDTF">2022-10-21T13:08:00Z</dcterms:modified>
</cp:coreProperties>
</file>