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FD2" w:rsidRPr="006E1DC6" w:rsidRDefault="00AD1FD2" w:rsidP="00AD1FD2">
      <w:pPr>
        <w:jc w:val="center"/>
        <w:rPr>
          <w:b/>
          <w:bCs/>
          <w:sz w:val="28"/>
          <w:szCs w:val="28"/>
        </w:rPr>
      </w:pPr>
      <w:r w:rsidRPr="006E1DC6">
        <w:rPr>
          <w:b/>
          <w:bCs/>
          <w:sz w:val="28"/>
          <w:szCs w:val="28"/>
        </w:rPr>
        <w:t xml:space="preserve">СОБРАНИЕ ДЕПУТАТОВ </w:t>
      </w:r>
    </w:p>
    <w:p w:rsidR="00AD1FD2" w:rsidRPr="006E1DC6" w:rsidRDefault="00AD1FD2" w:rsidP="00AD1FD2">
      <w:pPr>
        <w:jc w:val="center"/>
        <w:rPr>
          <w:b/>
          <w:bCs/>
          <w:sz w:val="28"/>
          <w:szCs w:val="28"/>
        </w:rPr>
      </w:pPr>
      <w:r w:rsidRPr="006E1DC6">
        <w:rPr>
          <w:b/>
          <w:bCs/>
          <w:sz w:val="28"/>
          <w:szCs w:val="28"/>
        </w:rPr>
        <w:t>ВИЛЕГОДСКОГО МУНИЦИПАЛЬНОГО ОКРУГА</w:t>
      </w:r>
    </w:p>
    <w:p w:rsidR="00AD1FD2" w:rsidRPr="006E1DC6" w:rsidRDefault="00AD1FD2" w:rsidP="00AD1FD2">
      <w:pPr>
        <w:jc w:val="center"/>
        <w:rPr>
          <w:b/>
          <w:bCs/>
          <w:sz w:val="28"/>
          <w:szCs w:val="28"/>
        </w:rPr>
      </w:pPr>
      <w:r w:rsidRPr="006E1DC6">
        <w:rPr>
          <w:b/>
          <w:bCs/>
          <w:sz w:val="28"/>
          <w:szCs w:val="28"/>
        </w:rPr>
        <w:t>АРХАНГЕЛЬСКОЙ ОБЛАСТИ</w:t>
      </w:r>
    </w:p>
    <w:p w:rsidR="00AD1FD2" w:rsidRPr="006E1DC6" w:rsidRDefault="00AD1FD2" w:rsidP="00AD1FD2">
      <w:pPr>
        <w:jc w:val="center"/>
        <w:rPr>
          <w:b/>
          <w:bCs/>
          <w:sz w:val="28"/>
          <w:szCs w:val="28"/>
        </w:rPr>
      </w:pPr>
      <w:r w:rsidRPr="006E1DC6">
        <w:rPr>
          <w:b/>
          <w:bCs/>
          <w:sz w:val="28"/>
          <w:szCs w:val="28"/>
        </w:rPr>
        <w:t xml:space="preserve"> (первого созыва)</w:t>
      </w:r>
    </w:p>
    <w:p w:rsidR="00AD1FD2" w:rsidRPr="006E1DC6" w:rsidRDefault="00AD1FD2" w:rsidP="00AD1FD2">
      <w:pPr>
        <w:jc w:val="center"/>
        <w:rPr>
          <w:b/>
          <w:sz w:val="28"/>
          <w:szCs w:val="28"/>
        </w:rPr>
      </w:pPr>
    </w:p>
    <w:p w:rsidR="00AD1FD2" w:rsidRPr="006E1DC6" w:rsidRDefault="00AD1FD2" w:rsidP="00AD1FD2">
      <w:pPr>
        <w:jc w:val="center"/>
        <w:rPr>
          <w:b/>
          <w:sz w:val="28"/>
          <w:szCs w:val="28"/>
        </w:rPr>
      </w:pPr>
      <w:r w:rsidRPr="006E1DC6">
        <w:rPr>
          <w:b/>
          <w:sz w:val="28"/>
          <w:szCs w:val="28"/>
        </w:rPr>
        <w:t>РЕШЕНИЕ</w:t>
      </w:r>
    </w:p>
    <w:p w:rsidR="00AD1FD2" w:rsidRPr="006E1DC6" w:rsidRDefault="00AD1FD2" w:rsidP="00AD1FD2">
      <w:pPr>
        <w:jc w:val="center"/>
        <w:rPr>
          <w:sz w:val="28"/>
          <w:szCs w:val="28"/>
        </w:rPr>
      </w:pPr>
    </w:p>
    <w:p w:rsidR="00AD1FD2" w:rsidRPr="006E1DC6" w:rsidRDefault="00AD1FD2" w:rsidP="00AD1FD2">
      <w:pPr>
        <w:tabs>
          <w:tab w:val="right" w:pos="9355"/>
        </w:tabs>
        <w:jc w:val="center"/>
        <w:rPr>
          <w:b/>
          <w:sz w:val="28"/>
          <w:szCs w:val="28"/>
        </w:rPr>
      </w:pPr>
      <w:r w:rsidRPr="006E1DC6">
        <w:rPr>
          <w:b/>
          <w:sz w:val="28"/>
          <w:szCs w:val="28"/>
        </w:rPr>
        <w:t>от 26 февраля 2021 года №</w:t>
      </w:r>
      <w:r>
        <w:rPr>
          <w:b/>
          <w:sz w:val="28"/>
          <w:szCs w:val="28"/>
        </w:rPr>
        <w:t>74</w:t>
      </w:r>
    </w:p>
    <w:p w:rsidR="00082F89" w:rsidRPr="00B40C0E" w:rsidRDefault="00082F89" w:rsidP="00B40C0E">
      <w:pPr>
        <w:ind w:left="142" w:firstLine="284"/>
        <w:rPr>
          <w:bCs/>
          <w:sz w:val="28"/>
          <w:szCs w:val="28"/>
        </w:rPr>
      </w:pPr>
    </w:p>
    <w:p w:rsidR="00AD1FD2" w:rsidRDefault="00082F89" w:rsidP="00B40C0E">
      <w:pPr>
        <w:ind w:left="142" w:firstLine="284"/>
        <w:jc w:val="center"/>
        <w:rPr>
          <w:sz w:val="28"/>
          <w:szCs w:val="28"/>
        </w:rPr>
      </w:pPr>
      <w:bookmarkStart w:id="0" w:name="_Hlk61252707"/>
      <w:r w:rsidRPr="00B40C0E">
        <w:rPr>
          <w:b/>
          <w:sz w:val="28"/>
          <w:szCs w:val="28"/>
        </w:rPr>
        <w:t xml:space="preserve">Об утверждении Положения </w:t>
      </w:r>
      <w:bookmarkEnd w:id="0"/>
      <w:r w:rsidRPr="00B40C0E">
        <w:rPr>
          <w:b/>
          <w:sz w:val="28"/>
          <w:szCs w:val="28"/>
        </w:rPr>
        <w:t xml:space="preserve">о </w:t>
      </w:r>
      <w:r w:rsidR="002607E1" w:rsidRPr="00B40C0E">
        <w:rPr>
          <w:b/>
          <w:sz w:val="28"/>
          <w:szCs w:val="28"/>
        </w:rPr>
        <w:t xml:space="preserve">правовом </w:t>
      </w:r>
      <w:r w:rsidRPr="00B40C0E">
        <w:rPr>
          <w:b/>
          <w:bCs/>
          <w:color w:val="000000"/>
          <w:sz w:val="28"/>
          <w:szCs w:val="28"/>
        </w:rPr>
        <w:t>статусе депутата Собрания депутатов</w:t>
      </w:r>
      <w:r w:rsidR="002607E1" w:rsidRPr="00B40C0E">
        <w:rPr>
          <w:b/>
          <w:bCs/>
          <w:color w:val="000000"/>
          <w:sz w:val="28"/>
          <w:szCs w:val="28"/>
        </w:rPr>
        <w:t xml:space="preserve"> </w:t>
      </w:r>
      <w:r w:rsidRPr="00B40C0E">
        <w:rPr>
          <w:b/>
          <w:bCs/>
          <w:color w:val="000000"/>
          <w:sz w:val="28"/>
          <w:szCs w:val="28"/>
        </w:rPr>
        <w:t>Вилегодского муниципального округа</w:t>
      </w:r>
      <w:r w:rsidRPr="00B40C0E">
        <w:rPr>
          <w:sz w:val="28"/>
          <w:szCs w:val="28"/>
        </w:rPr>
        <w:t xml:space="preserve"> </w:t>
      </w:r>
    </w:p>
    <w:p w:rsidR="00082F89" w:rsidRDefault="00082F89" w:rsidP="00B40C0E">
      <w:pPr>
        <w:ind w:left="142" w:firstLine="284"/>
        <w:jc w:val="center"/>
        <w:rPr>
          <w:b/>
          <w:bCs/>
          <w:color w:val="000000"/>
          <w:sz w:val="28"/>
          <w:szCs w:val="28"/>
        </w:rPr>
      </w:pPr>
      <w:r w:rsidRPr="00B40C0E">
        <w:rPr>
          <w:b/>
          <w:bCs/>
          <w:color w:val="000000"/>
          <w:sz w:val="28"/>
          <w:szCs w:val="28"/>
        </w:rPr>
        <w:t>Архангельской области</w:t>
      </w:r>
    </w:p>
    <w:p w:rsidR="00A461EF" w:rsidRPr="00A461EF" w:rsidRDefault="00A461EF" w:rsidP="00A461EF">
      <w:pPr>
        <w:tabs>
          <w:tab w:val="right" w:pos="9355"/>
        </w:tabs>
        <w:jc w:val="center"/>
        <w:rPr>
          <w:rFonts w:eastAsia="Calibri"/>
          <w:sz w:val="28"/>
          <w:szCs w:val="28"/>
          <w:lang w:eastAsia="en-US"/>
        </w:rPr>
      </w:pPr>
      <w:r w:rsidRPr="00A461EF">
        <w:rPr>
          <w:i/>
          <w:sz w:val="28"/>
          <w:szCs w:val="28"/>
        </w:rPr>
        <w:t>(в ред. от 10 февраля 2021 года</w:t>
      </w:r>
      <w:r w:rsidRPr="00A461EF">
        <w:rPr>
          <w:i/>
          <w:sz w:val="28"/>
          <w:szCs w:val="28"/>
        </w:rPr>
        <w:t xml:space="preserve"> №8</w:t>
      </w:r>
      <w:r w:rsidRPr="00A461EF">
        <w:rPr>
          <w:i/>
          <w:sz w:val="28"/>
          <w:szCs w:val="28"/>
        </w:rPr>
        <w:t xml:space="preserve">, </w:t>
      </w:r>
      <w:bookmarkStart w:id="1" w:name="_GoBack"/>
      <w:bookmarkEnd w:id="1"/>
      <w:r w:rsidRPr="00A461EF">
        <w:rPr>
          <w:i/>
          <w:sz w:val="28"/>
          <w:szCs w:val="28"/>
        </w:rPr>
        <w:t xml:space="preserve"> </w:t>
      </w:r>
      <w:r w:rsidRPr="00A461EF">
        <w:rPr>
          <w:rFonts w:eastAsia="Calibri"/>
          <w:i/>
          <w:sz w:val="28"/>
          <w:szCs w:val="28"/>
          <w:lang w:eastAsia="en-US"/>
        </w:rPr>
        <w:t>от 08 декабря 2022 года №85</w:t>
      </w:r>
      <w:r w:rsidRPr="00A461EF">
        <w:rPr>
          <w:rFonts w:eastAsia="Calibri"/>
          <w:i/>
          <w:sz w:val="28"/>
          <w:szCs w:val="28"/>
          <w:lang w:eastAsia="en-US"/>
        </w:rPr>
        <w:t>)</w:t>
      </w:r>
    </w:p>
    <w:p w:rsidR="00A461EF" w:rsidRPr="00A461EF" w:rsidRDefault="00A461EF" w:rsidP="00A461EF">
      <w:pPr>
        <w:tabs>
          <w:tab w:val="right" w:pos="9355"/>
        </w:tabs>
        <w:jc w:val="center"/>
        <w:rPr>
          <w:b/>
          <w:i/>
          <w:sz w:val="28"/>
          <w:szCs w:val="28"/>
        </w:rPr>
      </w:pPr>
    </w:p>
    <w:p w:rsidR="00082F89" w:rsidRPr="00B40C0E" w:rsidRDefault="00082F89" w:rsidP="00AD1FD2">
      <w:pPr>
        <w:ind w:left="142" w:firstLine="709"/>
        <w:jc w:val="both"/>
        <w:rPr>
          <w:b/>
          <w:bCs/>
          <w:sz w:val="28"/>
          <w:szCs w:val="28"/>
        </w:rPr>
      </w:pPr>
      <w:r w:rsidRPr="00B40C0E">
        <w:rPr>
          <w:sz w:val="28"/>
          <w:szCs w:val="28"/>
        </w:rPr>
        <w:t xml:space="preserve">В соответствии </w:t>
      </w:r>
      <w:r w:rsidRPr="00B40C0E">
        <w:rPr>
          <w:rFonts w:eastAsia="Calibri"/>
          <w:spacing w:val="-2"/>
          <w:sz w:val="28"/>
          <w:szCs w:val="28"/>
        </w:rPr>
        <w:t>со статьей 35 Федерального закона от 6 сентября 2003 года № 131-ФЗ «Об общих принципах организации местного самоуправления в Российской Федерации», статьями 1.4, 1.5 закона Архангельской области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Pr="00B40C0E">
        <w:rPr>
          <w:rFonts w:eastAsia="Calibri"/>
          <w:bCs/>
          <w:spacing w:val="-2"/>
          <w:sz w:val="28"/>
          <w:szCs w:val="28"/>
        </w:rPr>
        <w:t>, статьями 31, 32, 33 Устава Вилегодского муниципального округа Архангельской области, утвержденного решением Собрания депутатов Вилегодского муниципального округа Архангельской области от 24 декабря 2020 года № 15</w:t>
      </w:r>
      <w:r w:rsidRPr="00B40C0E">
        <w:rPr>
          <w:sz w:val="28"/>
          <w:szCs w:val="28"/>
        </w:rPr>
        <w:t xml:space="preserve">, Собрание депутатов </w:t>
      </w:r>
      <w:r w:rsidRPr="00B40C0E">
        <w:rPr>
          <w:b/>
          <w:bCs/>
          <w:sz w:val="28"/>
          <w:szCs w:val="28"/>
        </w:rPr>
        <w:t>РЕШИЛО:</w:t>
      </w:r>
    </w:p>
    <w:p w:rsidR="00082F89" w:rsidRPr="00B40C0E" w:rsidRDefault="00082F89" w:rsidP="00B40C0E">
      <w:pPr>
        <w:ind w:left="142" w:firstLine="284"/>
        <w:jc w:val="both"/>
        <w:rPr>
          <w:sz w:val="28"/>
          <w:szCs w:val="28"/>
        </w:rPr>
      </w:pPr>
    </w:p>
    <w:p w:rsidR="00082F89" w:rsidRPr="00B40C0E" w:rsidRDefault="00082F89" w:rsidP="00AD1FD2">
      <w:pPr>
        <w:numPr>
          <w:ilvl w:val="0"/>
          <w:numId w:val="5"/>
        </w:numPr>
        <w:ind w:left="142" w:firstLine="709"/>
        <w:jc w:val="both"/>
        <w:rPr>
          <w:sz w:val="28"/>
          <w:szCs w:val="28"/>
        </w:rPr>
      </w:pPr>
      <w:r w:rsidRPr="00B40C0E">
        <w:rPr>
          <w:sz w:val="28"/>
          <w:szCs w:val="28"/>
        </w:rPr>
        <w:t xml:space="preserve">Утвердить прилагаемое Положение о </w:t>
      </w:r>
      <w:r w:rsidR="002607E1" w:rsidRPr="00B40C0E">
        <w:rPr>
          <w:sz w:val="28"/>
          <w:szCs w:val="28"/>
        </w:rPr>
        <w:t xml:space="preserve">правовом </w:t>
      </w:r>
      <w:r w:rsidRPr="00B40C0E">
        <w:rPr>
          <w:sz w:val="28"/>
          <w:szCs w:val="28"/>
        </w:rPr>
        <w:t>статусе депутата Собрания депутатов Вилегодского муниципального округа Архангельской области.</w:t>
      </w:r>
    </w:p>
    <w:p w:rsidR="00082F89" w:rsidRPr="00B40C0E" w:rsidRDefault="00082F89" w:rsidP="00AD1FD2">
      <w:pPr>
        <w:numPr>
          <w:ilvl w:val="0"/>
          <w:numId w:val="5"/>
        </w:numPr>
        <w:ind w:left="142" w:firstLine="709"/>
        <w:jc w:val="both"/>
        <w:rPr>
          <w:sz w:val="28"/>
          <w:szCs w:val="28"/>
        </w:rPr>
      </w:pPr>
      <w:r w:rsidRPr="00B40C0E">
        <w:rPr>
          <w:sz w:val="28"/>
          <w:szCs w:val="28"/>
        </w:rPr>
        <w:t>Настоящее решение разместить на официальном сайте Вилегодского муниципального округа в информационно-телекоммуникационной сети «Интернет».</w:t>
      </w:r>
    </w:p>
    <w:p w:rsidR="00082F89" w:rsidRPr="00B40C0E" w:rsidRDefault="00082F89" w:rsidP="00AD1FD2">
      <w:pPr>
        <w:numPr>
          <w:ilvl w:val="0"/>
          <w:numId w:val="5"/>
        </w:numPr>
        <w:ind w:left="142" w:firstLine="709"/>
        <w:jc w:val="both"/>
        <w:rPr>
          <w:sz w:val="28"/>
          <w:szCs w:val="28"/>
        </w:rPr>
      </w:pPr>
      <w:r w:rsidRPr="00B40C0E">
        <w:rPr>
          <w:sz w:val="28"/>
          <w:szCs w:val="28"/>
        </w:rPr>
        <w:t xml:space="preserve">Настоящее решение вступает в силу со дня его официального опубликования. </w:t>
      </w:r>
    </w:p>
    <w:p w:rsidR="00082F89" w:rsidRPr="00B40C0E" w:rsidRDefault="00082F89" w:rsidP="00B40C0E">
      <w:pPr>
        <w:ind w:left="142" w:firstLine="284"/>
        <w:jc w:val="both"/>
        <w:rPr>
          <w:sz w:val="28"/>
          <w:szCs w:val="28"/>
        </w:rPr>
      </w:pPr>
    </w:p>
    <w:p w:rsidR="00082F89" w:rsidRPr="00B40C0E" w:rsidRDefault="00082F89" w:rsidP="00B40C0E">
      <w:pPr>
        <w:ind w:left="142" w:firstLine="284"/>
        <w:jc w:val="both"/>
        <w:rPr>
          <w:sz w:val="28"/>
          <w:szCs w:val="28"/>
        </w:rPr>
      </w:pPr>
    </w:p>
    <w:p w:rsidR="00082F89" w:rsidRPr="00B40C0E" w:rsidRDefault="00082F89" w:rsidP="00AD1FD2">
      <w:pPr>
        <w:autoSpaceDE w:val="0"/>
        <w:autoSpaceDN w:val="0"/>
        <w:adjustRightInd w:val="0"/>
        <w:jc w:val="both"/>
        <w:rPr>
          <w:sz w:val="28"/>
          <w:szCs w:val="28"/>
        </w:rPr>
      </w:pPr>
      <w:r w:rsidRPr="00B40C0E">
        <w:rPr>
          <w:sz w:val="28"/>
          <w:szCs w:val="28"/>
        </w:rPr>
        <w:t>Председатель Собрания депутатов</w:t>
      </w:r>
    </w:p>
    <w:p w:rsidR="00082F89" w:rsidRPr="00B40C0E" w:rsidRDefault="00082F89" w:rsidP="00AD1FD2">
      <w:pPr>
        <w:tabs>
          <w:tab w:val="right" w:pos="9355"/>
        </w:tabs>
        <w:autoSpaceDE w:val="0"/>
        <w:autoSpaceDN w:val="0"/>
        <w:adjustRightInd w:val="0"/>
        <w:jc w:val="both"/>
        <w:rPr>
          <w:sz w:val="28"/>
          <w:szCs w:val="28"/>
        </w:rPr>
      </w:pPr>
      <w:r w:rsidRPr="00B40C0E">
        <w:rPr>
          <w:sz w:val="28"/>
          <w:szCs w:val="28"/>
        </w:rPr>
        <w:t>Вилегодского муниципального округа</w:t>
      </w:r>
      <w:r w:rsidRPr="00B40C0E">
        <w:rPr>
          <w:sz w:val="28"/>
          <w:szCs w:val="28"/>
        </w:rPr>
        <w:tab/>
        <w:t>С.А. Устюженко</w:t>
      </w:r>
    </w:p>
    <w:p w:rsidR="00082F89" w:rsidRPr="00B40C0E" w:rsidRDefault="00082F89" w:rsidP="00B40C0E">
      <w:pPr>
        <w:shd w:val="clear" w:color="auto" w:fill="FFFFFF"/>
        <w:ind w:left="6096"/>
        <w:jc w:val="center"/>
        <w:textAlignment w:val="baseline"/>
        <w:rPr>
          <w:spacing w:val="2"/>
          <w:sz w:val="28"/>
          <w:szCs w:val="28"/>
        </w:rPr>
      </w:pPr>
      <w:r w:rsidRPr="00B40C0E">
        <w:rPr>
          <w:spacing w:val="2"/>
          <w:sz w:val="28"/>
          <w:szCs w:val="28"/>
        </w:rPr>
        <w:br w:type="page"/>
      </w:r>
      <w:r w:rsidRPr="00B40C0E">
        <w:rPr>
          <w:spacing w:val="2"/>
          <w:sz w:val="28"/>
          <w:szCs w:val="28"/>
        </w:rPr>
        <w:lastRenderedPageBreak/>
        <w:t>УТВЕРЖДЕНО</w:t>
      </w:r>
    </w:p>
    <w:p w:rsidR="00082F89" w:rsidRPr="00B40C0E" w:rsidRDefault="00082F89" w:rsidP="00B40C0E">
      <w:pPr>
        <w:shd w:val="clear" w:color="auto" w:fill="FFFFFF"/>
        <w:ind w:left="6096"/>
        <w:jc w:val="center"/>
        <w:textAlignment w:val="baseline"/>
        <w:rPr>
          <w:spacing w:val="2"/>
          <w:sz w:val="28"/>
          <w:szCs w:val="28"/>
        </w:rPr>
      </w:pPr>
      <w:r w:rsidRPr="00B40C0E">
        <w:rPr>
          <w:spacing w:val="2"/>
          <w:sz w:val="28"/>
          <w:szCs w:val="28"/>
        </w:rPr>
        <w:t>Решением Собрания депутатов Вилегодского муниципального округа от 26.02.2021 года №</w:t>
      </w:r>
      <w:r w:rsidR="00AD1FD2">
        <w:rPr>
          <w:spacing w:val="2"/>
          <w:sz w:val="28"/>
          <w:szCs w:val="28"/>
        </w:rPr>
        <w:t>74</w:t>
      </w:r>
      <w:r w:rsidRPr="00B40C0E">
        <w:rPr>
          <w:spacing w:val="2"/>
          <w:sz w:val="28"/>
          <w:szCs w:val="28"/>
        </w:rPr>
        <w:t xml:space="preserve"> </w:t>
      </w:r>
    </w:p>
    <w:p w:rsidR="00082F89" w:rsidRPr="00B40C0E" w:rsidRDefault="00082F89" w:rsidP="00B40C0E">
      <w:pPr>
        <w:ind w:left="6096"/>
        <w:jc w:val="center"/>
        <w:rPr>
          <w:rFonts w:eastAsia="Calibri"/>
          <w:b/>
          <w:bCs/>
          <w:sz w:val="28"/>
          <w:szCs w:val="28"/>
        </w:rPr>
      </w:pPr>
    </w:p>
    <w:p w:rsidR="00082F89" w:rsidRPr="00B40C0E" w:rsidRDefault="00082F89" w:rsidP="00B40C0E">
      <w:pPr>
        <w:ind w:left="142" w:firstLine="284"/>
        <w:jc w:val="center"/>
        <w:rPr>
          <w:rFonts w:eastAsia="Calibri"/>
          <w:b/>
          <w:bCs/>
          <w:sz w:val="28"/>
          <w:szCs w:val="28"/>
        </w:rPr>
      </w:pPr>
    </w:p>
    <w:p w:rsidR="00082F89" w:rsidRPr="00B40C0E" w:rsidRDefault="00082F89" w:rsidP="00B40C0E">
      <w:pPr>
        <w:ind w:left="142" w:firstLine="284"/>
        <w:jc w:val="center"/>
        <w:rPr>
          <w:rFonts w:eastAsia="Calibri"/>
          <w:b/>
          <w:bCs/>
          <w:sz w:val="28"/>
          <w:szCs w:val="28"/>
        </w:rPr>
      </w:pPr>
      <w:r w:rsidRPr="00B40C0E">
        <w:rPr>
          <w:rFonts w:eastAsia="Calibri"/>
          <w:b/>
          <w:bCs/>
          <w:sz w:val="28"/>
          <w:szCs w:val="28"/>
        </w:rPr>
        <w:t>ПОЛОЖЕНИЕ</w:t>
      </w:r>
    </w:p>
    <w:p w:rsidR="00082F89" w:rsidRPr="00B40C0E" w:rsidRDefault="002607E1" w:rsidP="00B40C0E">
      <w:pPr>
        <w:ind w:left="142" w:firstLine="284"/>
        <w:jc w:val="center"/>
        <w:rPr>
          <w:rFonts w:eastAsia="Calibri"/>
          <w:b/>
          <w:sz w:val="28"/>
          <w:szCs w:val="28"/>
        </w:rPr>
      </w:pPr>
      <w:r w:rsidRPr="00B40C0E">
        <w:rPr>
          <w:b/>
          <w:bCs/>
          <w:color w:val="000000"/>
          <w:sz w:val="28"/>
          <w:szCs w:val="28"/>
        </w:rPr>
        <w:t>О правовом</w:t>
      </w:r>
      <w:r w:rsidR="00082F89" w:rsidRPr="00B40C0E">
        <w:rPr>
          <w:b/>
          <w:bCs/>
          <w:color w:val="000000"/>
          <w:sz w:val="28"/>
          <w:szCs w:val="28"/>
        </w:rPr>
        <w:t xml:space="preserve"> статусе депутата Собрания депутатов</w:t>
      </w:r>
      <w:r w:rsidR="00082F89" w:rsidRPr="00B40C0E">
        <w:rPr>
          <w:b/>
          <w:bCs/>
          <w:color w:val="000000"/>
          <w:sz w:val="28"/>
          <w:szCs w:val="28"/>
        </w:rPr>
        <w:br/>
        <w:t xml:space="preserve">Вилегодского муниципального округа </w:t>
      </w:r>
      <w:bookmarkStart w:id="2" w:name="_Hlk64107553"/>
      <w:r w:rsidR="00082F89" w:rsidRPr="00B40C0E">
        <w:rPr>
          <w:b/>
          <w:bCs/>
          <w:color w:val="000000"/>
          <w:sz w:val="28"/>
          <w:szCs w:val="28"/>
        </w:rPr>
        <w:t>Архангельской области</w:t>
      </w:r>
      <w:bookmarkEnd w:id="2"/>
    </w:p>
    <w:p w:rsidR="00082F89" w:rsidRPr="00B40C0E" w:rsidRDefault="00082F89" w:rsidP="00B40C0E">
      <w:pPr>
        <w:ind w:left="142" w:firstLine="284"/>
        <w:rPr>
          <w:rFonts w:eastAsia="Calibri"/>
          <w:sz w:val="28"/>
          <w:szCs w:val="28"/>
        </w:rPr>
      </w:pPr>
    </w:p>
    <w:p w:rsidR="00082F89" w:rsidRPr="00B40C0E" w:rsidRDefault="00082F89" w:rsidP="00B40C0E">
      <w:pPr>
        <w:numPr>
          <w:ilvl w:val="0"/>
          <w:numId w:val="6"/>
        </w:numPr>
        <w:ind w:left="142" w:firstLine="284"/>
        <w:contextualSpacing/>
        <w:jc w:val="center"/>
        <w:rPr>
          <w:b/>
          <w:sz w:val="28"/>
          <w:szCs w:val="28"/>
        </w:rPr>
      </w:pPr>
      <w:r w:rsidRPr="00B40C0E">
        <w:rPr>
          <w:rFonts w:eastAsia="Calibri"/>
          <w:b/>
          <w:sz w:val="28"/>
          <w:szCs w:val="28"/>
        </w:rPr>
        <w:t>Общие положения</w:t>
      </w:r>
    </w:p>
    <w:p w:rsidR="00082F89" w:rsidRPr="00B40C0E" w:rsidRDefault="00082F89" w:rsidP="00B40C0E">
      <w:pPr>
        <w:ind w:left="142" w:firstLine="284"/>
        <w:rPr>
          <w:sz w:val="28"/>
          <w:szCs w:val="28"/>
        </w:rPr>
      </w:pP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Настоящее Положение, разработанное в соответствии со статьей 35 Федерального закона от 6 сентября 2003 года № 131-ФЗ «Об общих принципах организации местного самоуправления в Российской Федерации», статьями 1.4, 1.5 закона Архангельской области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статьями 31, 32, 33 Устава Вилегодского муниципального округа Архангельской области, утвержденного решением Собрания депутатов Вилегодского муниципального округа Архангельской области от 24 декабря 2020 года № 15, определяет условия и формы осуществления депутатом Собрания депутатов Вилегодского муниципального округа депутатской деятельности, права, обязанности и ответственность депутата Собрания депутатов Вилегодского муниципального округа, а также предусматривает обеспечение прав и социальных гарантий при осуществлении им депутатской деятельности</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Депутатом Собрания депутатов Вилегодского муниципального округа (далее – депутат) является представитель населения Вилегодского муниципального округа, избранный в соответствующем избирательном округе, уполномоченный осуществлять в Собрании депутатов Вилегодского муниципального округа (далее – Собрание депутатов) полномочия, предусмотренные Конституцией Российской Федерации, федеральными законами и иными нормативными правовыми актами Российской Федерации, Уставом Архангельской области, областными законами, Уставом Вилегодского муниципального округа и иными нормативными правовыми актами Архангельской области и Вилегодского муниципального округа.</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является лицом, замещающим муниципальную должность Вилегодского муниципального округа.</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Статус депутата Собрания депутатов, срок его полномочий определяются федеральными законами, Уставом Архангельской области, Уставом Вилегодского муниципального округа, иными областными законами и настоящим Положением.</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lastRenderedPageBreak/>
        <w:t xml:space="preserve"> </w:t>
      </w:r>
      <w:r w:rsidR="00082F89" w:rsidRPr="00B40C0E">
        <w:rPr>
          <w:rFonts w:eastAsia="Calibri"/>
          <w:bCs/>
          <w:sz w:val="28"/>
          <w:szCs w:val="28"/>
        </w:rPr>
        <w:t>В своей деятельности депутат Собрания депутатов руководствуется Конституцией Российской Федерации, федеральными законами и иными нормативными правовыми актами Российской Федерации, Уставом Вилегодского муниципального округа, областными законами и иными нормативными правовыми актами, своими убеждениями и предвыборной программой.</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осуществляет свои депутатские полномочия на непостоянной основе, если иное не предусмотрено решениями Собрания депутатов.</w:t>
      </w:r>
      <w:r w:rsidR="00082F89" w:rsidRPr="00B40C0E">
        <w:rPr>
          <w:color w:val="000000"/>
          <w:sz w:val="28"/>
          <w:szCs w:val="28"/>
        </w:rPr>
        <w:t xml:space="preserve"> </w:t>
      </w:r>
      <w:r w:rsidR="00082F89" w:rsidRPr="00B40C0E">
        <w:rPr>
          <w:rFonts w:eastAsia="Calibri"/>
          <w:bCs/>
          <w:sz w:val="28"/>
          <w:szCs w:val="28"/>
        </w:rPr>
        <w:t>На постоянной основе может осуществлять свои пол</w:t>
      </w:r>
      <w:r w:rsidR="00082F89" w:rsidRPr="00B40C0E">
        <w:rPr>
          <w:rFonts w:eastAsia="Calibri"/>
          <w:bCs/>
          <w:sz w:val="28"/>
          <w:szCs w:val="28"/>
        </w:rPr>
        <w:softHyphen/>
        <w:t>номочия председатель Собрания депутатов Вилегодского муниципального округа, избирае</w:t>
      </w:r>
      <w:r w:rsidR="00082F89" w:rsidRPr="00B40C0E">
        <w:rPr>
          <w:rFonts w:eastAsia="Calibri"/>
          <w:bCs/>
          <w:sz w:val="28"/>
          <w:szCs w:val="28"/>
        </w:rPr>
        <w:softHyphen/>
        <w:t>мый Собранием депутатов Вилегодского муниципального округа из своего состава.</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обязан соблюдать правила депутатской этики. Правила депутатской этики Собрания депутатов Вилегодского муниципального округа являются приложением к настоящему Положению (Приложение № 1).</w:t>
      </w:r>
    </w:p>
    <w:p w:rsidR="00082F89" w:rsidRPr="00B40C0E" w:rsidRDefault="00082F89" w:rsidP="00AD1FD2">
      <w:pPr>
        <w:ind w:firstLine="851"/>
        <w:rPr>
          <w:sz w:val="28"/>
          <w:szCs w:val="28"/>
        </w:rPr>
      </w:pPr>
    </w:p>
    <w:p w:rsidR="00082F89" w:rsidRPr="00B40C0E" w:rsidRDefault="00082F89" w:rsidP="00AD1FD2">
      <w:pPr>
        <w:numPr>
          <w:ilvl w:val="0"/>
          <w:numId w:val="6"/>
        </w:numPr>
        <w:ind w:left="0" w:firstLine="851"/>
        <w:contextualSpacing/>
        <w:jc w:val="center"/>
        <w:rPr>
          <w:rFonts w:eastAsia="Calibri"/>
          <w:b/>
          <w:sz w:val="28"/>
          <w:szCs w:val="28"/>
        </w:rPr>
      </w:pPr>
      <w:r w:rsidRPr="00B40C0E">
        <w:rPr>
          <w:rFonts w:eastAsia="Calibri"/>
          <w:b/>
          <w:sz w:val="28"/>
          <w:szCs w:val="28"/>
        </w:rPr>
        <w:t>Срок полномочий депутата Собрания депутатов.</w:t>
      </w:r>
      <w:r w:rsidRPr="00B40C0E">
        <w:rPr>
          <w:rFonts w:eastAsia="Calibri"/>
          <w:b/>
          <w:sz w:val="28"/>
          <w:szCs w:val="28"/>
        </w:rPr>
        <w:br/>
        <w:t>Досрочное прекращение полномочий депутата Собрания депутатов</w:t>
      </w:r>
    </w:p>
    <w:p w:rsidR="00082F89" w:rsidRPr="00B40C0E" w:rsidRDefault="00082F89" w:rsidP="00AD1FD2">
      <w:pPr>
        <w:ind w:firstLine="851"/>
        <w:rPr>
          <w:sz w:val="28"/>
          <w:szCs w:val="28"/>
        </w:rPr>
      </w:pP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Срок полномочий депутата Собрания депутатов начинается со дня избрания его депутатом Собрания депутатов Вилегодского муниципального округа и прекращается со дня начала работы первой сессии Собрания депутатов нового созыва, за исключением случаев, предусмотренных пунктом 2.3 настоящего Положения. </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Днем избрания депутата Собрания депутатов является день голосования, в результате которого Собрание депутатов было избрано в правомочном составе.</w:t>
      </w:r>
    </w:p>
    <w:p w:rsidR="00082F89" w:rsidRPr="00B40C0E" w:rsidRDefault="00C52D86" w:rsidP="00AD1FD2">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Полномочия депутата Собрания депутатов прекращаются досрочно в случаях:</w:t>
      </w:r>
    </w:p>
    <w:p w:rsidR="00082F89" w:rsidRPr="00B40C0E" w:rsidRDefault="00082F89" w:rsidP="00AD1FD2">
      <w:pPr>
        <w:ind w:firstLine="851"/>
        <w:jc w:val="both"/>
        <w:rPr>
          <w:rFonts w:eastAsia="Calibri"/>
          <w:bCs/>
          <w:sz w:val="28"/>
          <w:szCs w:val="28"/>
        </w:rPr>
      </w:pPr>
      <w:r w:rsidRPr="00B40C0E">
        <w:rPr>
          <w:rFonts w:eastAsia="Calibri"/>
          <w:bCs/>
          <w:sz w:val="28"/>
          <w:szCs w:val="28"/>
        </w:rPr>
        <w:t>а) отставки по собственному желанию;</w:t>
      </w:r>
    </w:p>
    <w:p w:rsidR="00082F89" w:rsidRPr="00B40C0E" w:rsidRDefault="00082F89" w:rsidP="00AD1FD2">
      <w:pPr>
        <w:ind w:firstLine="851"/>
        <w:jc w:val="both"/>
        <w:rPr>
          <w:rFonts w:eastAsia="Calibri"/>
          <w:bCs/>
          <w:sz w:val="28"/>
          <w:szCs w:val="28"/>
        </w:rPr>
      </w:pPr>
      <w:r w:rsidRPr="00B40C0E">
        <w:rPr>
          <w:rFonts w:eastAsia="Calibri"/>
          <w:bCs/>
          <w:sz w:val="28"/>
          <w:szCs w:val="28"/>
        </w:rPr>
        <w:t>2) признания судом недееспособным или ограниченно дееспособным;</w:t>
      </w:r>
    </w:p>
    <w:p w:rsidR="00082F89" w:rsidRPr="00B40C0E" w:rsidRDefault="00082F89" w:rsidP="00AD1FD2">
      <w:pPr>
        <w:ind w:firstLine="851"/>
        <w:jc w:val="both"/>
        <w:rPr>
          <w:rFonts w:eastAsia="Calibri"/>
          <w:bCs/>
          <w:sz w:val="28"/>
          <w:szCs w:val="28"/>
        </w:rPr>
      </w:pPr>
      <w:r w:rsidRPr="00B40C0E">
        <w:rPr>
          <w:rFonts w:eastAsia="Calibri"/>
          <w:bCs/>
          <w:sz w:val="28"/>
          <w:szCs w:val="28"/>
        </w:rPr>
        <w:t>3) признания судом безвестно отсутствующим или объявления умершим;</w:t>
      </w:r>
    </w:p>
    <w:p w:rsidR="00082F89" w:rsidRPr="00B40C0E" w:rsidRDefault="00082F89" w:rsidP="00AD1FD2">
      <w:pPr>
        <w:ind w:firstLine="851"/>
        <w:jc w:val="both"/>
        <w:rPr>
          <w:rFonts w:eastAsia="Calibri"/>
          <w:bCs/>
          <w:sz w:val="28"/>
          <w:szCs w:val="28"/>
        </w:rPr>
      </w:pPr>
      <w:r w:rsidRPr="00B40C0E">
        <w:rPr>
          <w:rFonts w:eastAsia="Calibri"/>
          <w:bCs/>
          <w:sz w:val="28"/>
          <w:szCs w:val="28"/>
        </w:rPr>
        <w:t>4) вступления в отношении его в законную силу обвинительного приговора суда;</w:t>
      </w:r>
    </w:p>
    <w:p w:rsidR="00082F89" w:rsidRPr="00B40C0E" w:rsidRDefault="00082F89" w:rsidP="00AD1FD2">
      <w:pPr>
        <w:ind w:firstLine="851"/>
        <w:jc w:val="both"/>
        <w:rPr>
          <w:rFonts w:eastAsia="Calibri"/>
          <w:bCs/>
          <w:sz w:val="28"/>
          <w:szCs w:val="28"/>
        </w:rPr>
      </w:pPr>
      <w:r w:rsidRPr="00B40C0E">
        <w:rPr>
          <w:rFonts w:eastAsia="Calibri"/>
          <w:bCs/>
          <w:sz w:val="28"/>
          <w:szCs w:val="28"/>
        </w:rPr>
        <w:t>5) выезда за пределы Российской Федерации на постоянное место жительства;</w:t>
      </w:r>
    </w:p>
    <w:p w:rsidR="00082F89" w:rsidRPr="00B40C0E" w:rsidRDefault="00082F89" w:rsidP="00AD1FD2">
      <w:pPr>
        <w:ind w:firstLine="851"/>
        <w:jc w:val="both"/>
        <w:rPr>
          <w:rFonts w:eastAsia="Calibri"/>
          <w:bCs/>
          <w:sz w:val="28"/>
          <w:szCs w:val="28"/>
        </w:rPr>
      </w:pPr>
      <w:r w:rsidRPr="00B40C0E">
        <w:rPr>
          <w:rFonts w:eastAsia="Calibri"/>
          <w:bCs/>
          <w:sz w:val="28"/>
          <w:szCs w:val="28"/>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w:t>
      </w:r>
      <w:r w:rsidRPr="00B40C0E">
        <w:rPr>
          <w:rFonts w:eastAsia="Calibri"/>
          <w:bCs/>
          <w:sz w:val="28"/>
          <w:szCs w:val="28"/>
        </w:rPr>
        <w:lastRenderedPageBreak/>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82F89" w:rsidRPr="00B40C0E" w:rsidRDefault="00082F89" w:rsidP="00AD1FD2">
      <w:pPr>
        <w:ind w:firstLine="851"/>
        <w:jc w:val="both"/>
        <w:rPr>
          <w:rFonts w:eastAsia="Calibri"/>
          <w:bCs/>
          <w:sz w:val="28"/>
          <w:szCs w:val="28"/>
        </w:rPr>
      </w:pPr>
      <w:r w:rsidRPr="00B40C0E">
        <w:rPr>
          <w:rFonts w:eastAsia="Calibri"/>
          <w:bCs/>
          <w:sz w:val="28"/>
          <w:szCs w:val="28"/>
        </w:rPr>
        <w:t>7) отзыва избирателями по следующим основаниям:</w:t>
      </w:r>
    </w:p>
    <w:p w:rsidR="00082F89" w:rsidRPr="00B40C0E" w:rsidRDefault="00082F89" w:rsidP="00AD1FD2">
      <w:pPr>
        <w:ind w:firstLine="851"/>
        <w:jc w:val="both"/>
        <w:rPr>
          <w:rFonts w:eastAsia="Calibri"/>
          <w:bCs/>
          <w:sz w:val="28"/>
          <w:szCs w:val="28"/>
        </w:rPr>
      </w:pPr>
      <w:r w:rsidRPr="00B40C0E">
        <w:rPr>
          <w:rFonts w:eastAsia="Calibri"/>
          <w:bCs/>
          <w:sz w:val="28"/>
          <w:szCs w:val="28"/>
        </w:rPr>
        <w:t>а) систематическое (два и более раза подряд) неисполнение без уважительных причин обязанностей, связанных с участием в заседаниях Собрания депутатов Вилегодского муниципального округа, или в работе постоянной комиссии, специальной комиссии, рабочей группы, членом которой он является, если этот факт установлен в судебном порядке;</w:t>
      </w:r>
    </w:p>
    <w:p w:rsidR="00082F89" w:rsidRPr="00B40C0E" w:rsidRDefault="00082F89" w:rsidP="00AD1FD2">
      <w:pPr>
        <w:ind w:firstLine="851"/>
        <w:jc w:val="both"/>
        <w:rPr>
          <w:rFonts w:eastAsia="Calibri"/>
          <w:bCs/>
          <w:sz w:val="28"/>
          <w:szCs w:val="28"/>
        </w:rPr>
      </w:pPr>
      <w:r w:rsidRPr="00B40C0E">
        <w:rPr>
          <w:rFonts w:eastAsia="Calibri"/>
          <w:bCs/>
          <w:sz w:val="28"/>
          <w:szCs w:val="28"/>
        </w:rPr>
        <w:t>б) неоднократное (два и более раза) в течение срока полномочий совершение административного правонарушения, за каждое из которых административное наказание наложено судом.</w:t>
      </w:r>
    </w:p>
    <w:p w:rsidR="00082F89" w:rsidRPr="00B40C0E" w:rsidRDefault="00082F89" w:rsidP="00AD1FD2">
      <w:pPr>
        <w:ind w:firstLine="851"/>
        <w:jc w:val="both"/>
        <w:rPr>
          <w:rFonts w:eastAsia="Calibri"/>
          <w:bCs/>
          <w:sz w:val="28"/>
          <w:szCs w:val="28"/>
        </w:rPr>
      </w:pPr>
      <w:r w:rsidRPr="00B40C0E">
        <w:rPr>
          <w:rFonts w:eastAsia="Calibri"/>
          <w:bCs/>
          <w:sz w:val="28"/>
          <w:szCs w:val="28"/>
        </w:rPr>
        <w:t>8) установленной в судебном порядке стойкой неспособности по состоянию здоровья осуществлять полномочия депутата Собрания депутатов Вилегодского муниципального округа;</w:t>
      </w:r>
    </w:p>
    <w:p w:rsidR="00082F89" w:rsidRPr="00B40C0E" w:rsidRDefault="00082F89" w:rsidP="00AD1FD2">
      <w:pPr>
        <w:ind w:firstLine="851"/>
        <w:jc w:val="both"/>
        <w:rPr>
          <w:rFonts w:eastAsia="Calibri"/>
          <w:bCs/>
          <w:sz w:val="28"/>
          <w:szCs w:val="28"/>
        </w:rPr>
      </w:pPr>
      <w:r w:rsidRPr="00B40C0E">
        <w:rPr>
          <w:rFonts w:eastAsia="Calibri"/>
          <w:bCs/>
          <w:sz w:val="28"/>
          <w:szCs w:val="28"/>
        </w:rPr>
        <w:t>9) досрочного прекращения полномочий Собрания депутатов;</w:t>
      </w:r>
    </w:p>
    <w:p w:rsidR="00082F89" w:rsidRPr="00B40C0E" w:rsidRDefault="00082F89" w:rsidP="00AD1FD2">
      <w:pPr>
        <w:ind w:firstLine="851"/>
        <w:jc w:val="both"/>
        <w:rPr>
          <w:rFonts w:eastAsia="Calibri"/>
          <w:bCs/>
          <w:sz w:val="28"/>
          <w:szCs w:val="28"/>
        </w:rPr>
      </w:pPr>
      <w:r w:rsidRPr="00B40C0E">
        <w:rPr>
          <w:rFonts w:eastAsia="Calibri"/>
          <w:bCs/>
          <w:sz w:val="28"/>
          <w:szCs w:val="28"/>
        </w:rPr>
        <w:t>10) призыва на военную службу или направления на заменяющую ее альтернативную гражданскую службу;</w:t>
      </w:r>
    </w:p>
    <w:p w:rsidR="00082F89" w:rsidRPr="00B40C0E" w:rsidRDefault="00082F89" w:rsidP="00AD1FD2">
      <w:pPr>
        <w:ind w:firstLine="851"/>
        <w:jc w:val="both"/>
        <w:rPr>
          <w:rFonts w:eastAsia="Calibri"/>
          <w:bCs/>
          <w:sz w:val="28"/>
          <w:szCs w:val="28"/>
        </w:rPr>
      </w:pPr>
      <w:r w:rsidRPr="00B40C0E">
        <w:rPr>
          <w:rFonts w:eastAsia="Calibri"/>
          <w:bCs/>
          <w:sz w:val="28"/>
          <w:szCs w:val="28"/>
        </w:rPr>
        <w:t>11) смерти;</w:t>
      </w:r>
    </w:p>
    <w:p w:rsidR="00082F89" w:rsidRPr="00B40C0E" w:rsidRDefault="00082F89" w:rsidP="00AD1FD2">
      <w:pPr>
        <w:ind w:firstLine="851"/>
        <w:jc w:val="both"/>
        <w:rPr>
          <w:rFonts w:eastAsia="Calibri"/>
          <w:bCs/>
          <w:sz w:val="28"/>
          <w:szCs w:val="28"/>
        </w:rPr>
      </w:pPr>
      <w:r w:rsidRPr="00B40C0E">
        <w:rPr>
          <w:rFonts w:eastAsia="Calibri"/>
          <w:bCs/>
          <w:sz w:val="28"/>
          <w:szCs w:val="28"/>
        </w:rPr>
        <w:t>12) иных случаях, установленных Федеральным законом от 06 октября 2003 года № 131-ФЗ «Об общих принципах организации местного самоуправления в Российской Федерации» и иными федеральными законами.</w:t>
      </w:r>
    </w:p>
    <w:p w:rsidR="00082F89" w:rsidRPr="00B40C0E" w:rsidRDefault="00082F89" w:rsidP="00AD1FD2">
      <w:pPr>
        <w:ind w:firstLine="851"/>
        <w:jc w:val="both"/>
        <w:rPr>
          <w:rFonts w:eastAsia="Calibri"/>
          <w:bCs/>
          <w:sz w:val="28"/>
          <w:szCs w:val="28"/>
        </w:rPr>
      </w:pPr>
      <w:r w:rsidRPr="00B40C0E">
        <w:rPr>
          <w:rFonts w:eastAsia="Calibri"/>
          <w:bCs/>
          <w:sz w:val="28"/>
          <w:szCs w:val="28"/>
        </w:rPr>
        <w:t>2.4. Полномочия депутата Собрания депутатов Вилегодского муниципального округа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082F89" w:rsidRPr="00B40C0E" w:rsidRDefault="00082F89" w:rsidP="00AD1FD2">
      <w:pPr>
        <w:ind w:firstLine="851"/>
        <w:jc w:val="both"/>
        <w:rPr>
          <w:rFonts w:eastAsia="Calibri"/>
          <w:bCs/>
          <w:sz w:val="28"/>
          <w:szCs w:val="28"/>
        </w:rPr>
      </w:pPr>
      <w:r w:rsidRPr="00B40C0E">
        <w:rPr>
          <w:rFonts w:eastAsia="Calibri"/>
          <w:bCs/>
          <w:sz w:val="28"/>
          <w:szCs w:val="28"/>
        </w:rPr>
        <w:t>Полномочия депутата Собрания депутатов Вилегодского муниципального округа прекращаются досрочно в случае несоблюдения ограничений, установленных Федеральным законом от 06.10.2003 №131-ФЗ «Об общих принципах организации местного самоуправления в Российской Федерации».</w:t>
      </w:r>
    </w:p>
    <w:p w:rsidR="00082F89" w:rsidRPr="00B40C0E" w:rsidRDefault="00082F89" w:rsidP="00AD1FD2">
      <w:pPr>
        <w:tabs>
          <w:tab w:val="left" w:pos="1276"/>
        </w:tabs>
        <w:ind w:firstLine="851"/>
        <w:jc w:val="both"/>
        <w:rPr>
          <w:rFonts w:eastAsia="Calibri"/>
          <w:bCs/>
          <w:sz w:val="28"/>
          <w:szCs w:val="28"/>
        </w:rPr>
      </w:pPr>
      <w:r w:rsidRPr="00B40C0E">
        <w:rPr>
          <w:rFonts w:eastAsia="Calibri"/>
          <w:bCs/>
          <w:sz w:val="28"/>
          <w:szCs w:val="28"/>
        </w:rPr>
        <w:t>2.4. Досрочное прекращение полномочий депутата Собрания депутатов оформляется решением Собрания депутатов.</w:t>
      </w:r>
    </w:p>
    <w:p w:rsidR="00082F89" w:rsidRPr="00B40C0E" w:rsidRDefault="00082F89" w:rsidP="00B40C0E">
      <w:pPr>
        <w:ind w:left="142" w:firstLine="284"/>
        <w:rPr>
          <w:sz w:val="28"/>
          <w:szCs w:val="28"/>
        </w:rPr>
      </w:pPr>
    </w:p>
    <w:p w:rsidR="00082F89" w:rsidRPr="00B40C0E" w:rsidRDefault="00082F89" w:rsidP="00B40C0E">
      <w:pPr>
        <w:pageBreakBefore/>
        <w:numPr>
          <w:ilvl w:val="0"/>
          <w:numId w:val="6"/>
        </w:numPr>
        <w:ind w:left="142" w:firstLine="284"/>
        <w:contextualSpacing/>
        <w:jc w:val="center"/>
        <w:rPr>
          <w:rFonts w:eastAsia="Calibri"/>
          <w:b/>
          <w:sz w:val="28"/>
          <w:szCs w:val="28"/>
        </w:rPr>
      </w:pPr>
      <w:r w:rsidRPr="00B40C0E">
        <w:rPr>
          <w:rFonts w:eastAsia="Calibri"/>
          <w:b/>
          <w:sz w:val="28"/>
          <w:szCs w:val="28"/>
        </w:rPr>
        <w:lastRenderedPageBreak/>
        <w:t>Удостоверение и нагрудный знак депутата Собрания депутатов</w:t>
      </w:r>
    </w:p>
    <w:p w:rsidR="00082F89" w:rsidRPr="00B40C0E" w:rsidRDefault="00082F89" w:rsidP="00B40C0E">
      <w:pPr>
        <w:ind w:left="142" w:firstLine="284"/>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Депутат Собрания депутатов имеет нагрудный знак и удостоверение, являющееся документом, подтверждающим полномочия депутата Собрания депутатов </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Удостоверение депутата Собрания депутатов является документом, дающим право при осуществлении депутатских полномочий беспрепятственно посещать органы местного самоуправления на территории Вилегодского муниципального округа, присутствовать на заседаниях, а также право посещения предприятий, учреждений, организаций и общественных объединений на территории Вилегодского муниципального округа независимо от их подчиненности и форм собственности, полностью или частично финансируемых из областного, муниципального бюджета, имеющих льготы по уплате налогов и обязательных платежей либо имеющих в качестве учредителей органы местного самоуправления Вилегодского муниципального округа.</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Положение об удостоверении и нагрудном знака депутата Собрания депутатов Вилегодского муниципального округа является приложением к настоящему Положению (Приложение № 2).</w:t>
      </w:r>
    </w:p>
    <w:p w:rsidR="00082F89" w:rsidRPr="00B40C0E" w:rsidRDefault="00082F89" w:rsidP="00B40C0E">
      <w:pPr>
        <w:ind w:left="142" w:firstLine="284"/>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Работа депутата Собрания депутатов с избирателями</w:t>
      </w:r>
    </w:p>
    <w:p w:rsidR="00082F89" w:rsidRPr="00B40C0E" w:rsidRDefault="00082F89" w:rsidP="00B40C0E">
      <w:pPr>
        <w:ind w:left="142" w:firstLine="284"/>
        <w:rPr>
          <w:sz w:val="28"/>
          <w:szCs w:val="28"/>
        </w:rPr>
      </w:pPr>
    </w:p>
    <w:p w:rsidR="00082F89" w:rsidRPr="00B40C0E" w:rsidRDefault="00082F89" w:rsidP="00C52D86">
      <w:pPr>
        <w:numPr>
          <w:ilvl w:val="1"/>
          <w:numId w:val="6"/>
        </w:numPr>
        <w:tabs>
          <w:tab w:val="left" w:pos="1276"/>
        </w:tabs>
        <w:ind w:left="0" w:firstLine="851"/>
        <w:contextualSpacing/>
        <w:jc w:val="both"/>
        <w:rPr>
          <w:rFonts w:eastAsia="Calibri"/>
          <w:bCs/>
          <w:sz w:val="28"/>
          <w:szCs w:val="28"/>
        </w:rPr>
      </w:pPr>
      <w:r w:rsidRPr="00B40C0E">
        <w:rPr>
          <w:rFonts w:eastAsia="Calibri"/>
          <w:bCs/>
          <w:sz w:val="28"/>
          <w:szCs w:val="28"/>
        </w:rPr>
        <w:t>Депутат Собрания депутатов принимает меры по обеспечению прав, свобод и законных интересов своих избирателей: рассматривает поступившие от них обращения, предложения, заявления и жалобы, способствует в пределах своих полномочий правильному и своевременному решению содержащихся в них вопросов; проводит прием граждан; изучает общественное мнение и при необходимости вносит предложения в соответствующие органы местного самоуправления и общественные объединения.</w:t>
      </w:r>
    </w:p>
    <w:p w:rsidR="00082F89" w:rsidRPr="00B40C0E" w:rsidRDefault="00082F89" w:rsidP="00C52D86">
      <w:pPr>
        <w:numPr>
          <w:ilvl w:val="1"/>
          <w:numId w:val="6"/>
        </w:numPr>
        <w:tabs>
          <w:tab w:val="left" w:pos="1276"/>
        </w:tabs>
        <w:ind w:left="0" w:firstLine="851"/>
        <w:contextualSpacing/>
        <w:jc w:val="both"/>
        <w:rPr>
          <w:rFonts w:eastAsia="Calibri"/>
          <w:bCs/>
          <w:sz w:val="28"/>
          <w:szCs w:val="28"/>
        </w:rPr>
      </w:pPr>
      <w:r w:rsidRPr="00B40C0E">
        <w:rPr>
          <w:rFonts w:eastAsia="Calibri"/>
          <w:bCs/>
          <w:sz w:val="28"/>
          <w:szCs w:val="28"/>
        </w:rPr>
        <w:t>Не реже одного раза в год депутат Собрания депутатов информирует избирателей о своей деятельности во время встреч с ними, а также через средства массовой информации.</w:t>
      </w:r>
    </w:p>
    <w:p w:rsidR="00082F89" w:rsidRPr="00B40C0E" w:rsidRDefault="00082F89" w:rsidP="00C52D86">
      <w:pPr>
        <w:ind w:firstLine="851"/>
        <w:jc w:val="both"/>
        <w:rPr>
          <w:rFonts w:eastAsia="Calibri"/>
          <w:bCs/>
          <w:sz w:val="28"/>
          <w:szCs w:val="28"/>
        </w:rPr>
      </w:pPr>
      <w:r w:rsidRPr="00B40C0E">
        <w:rPr>
          <w:rFonts w:eastAsia="Calibri"/>
          <w:bCs/>
          <w:sz w:val="28"/>
          <w:szCs w:val="28"/>
        </w:rPr>
        <w:t>Редакция периодического печатного издания, соучредителем которой является Администрация Вилегодского муниципального округа, на бесплатной основе предоставляет депутату Собрания депутатов возможность выступления с отчетом о проделанной работе в объеме не более 3 000 символов в год.</w:t>
      </w:r>
    </w:p>
    <w:p w:rsidR="00082F89" w:rsidRPr="00B40C0E" w:rsidRDefault="00082F89" w:rsidP="00C52D86">
      <w:pPr>
        <w:numPr>
          <w:ilvl w:val="1"/>
          <w:numId w:val="6"/>
        </w:numPr>
        <w:tabs>
          <w:tab w:val="left" w:pos="1276"/>
        </w:tabs>
        <w:ind w:left="0" w:firstLine="851"/>
        <w:contextualSpacing/>
        <w:jc w:val="both"/>
        <w:rPr>
          <w:rFonts w:eastAsia="Calibri"/>
          <w:bCs/>
          <w:sz w:val="28"/>
          <w:szCs w:val="28"/>
        </w:rPr>
      </w:pPr>
      <w:r w:rsidRPr="00B40C0E">
        <w:rPr>
          <w:rFonts w:eastAsia="Calibri"/>
          <w:bCs/>
          <w:sz w:val="28"/>
          <w:szCs w:val="28"/>
        </w:rPr>
        <w:t xml:space="preserve">Встречи депутата Собрания депутатов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w:t>
      </w:r>
      <w:r w:rsidRPr="00B40C0E">
        <w:rPr>
          <w:rFonts w:eastAsia="Calibri"/>
          <w:bCs/>
          <w:sz w:val="28"/>
          <w:szCs w:val="28"/>
        </w:rPr>
        <w:lastRenderedPageBreak/>
        <w:t xml:space="preserve">органов местного самоуправления Вилегодского муниципального округа о таких встречах не требуется. При этом депутат Собрания депутатов Вилегодского муниципального округа вправе предварительно проинформировать указанные органы о дате и времени проведения встреч с избирателями. </w:t>
      </w:r>
    </w:p>
    <w:p w:rsidR="00082F89" w:rsidRPr="00B40C0E" w:rsidRDefault="00082F89" w:rsidP="00C52D86">
      <w:pPr>
        <w:ind w:firstLine="851"/>
        <w:jc w:val="both"/>
        <w:rPr>
          <w:rFonts w:eastAsia="Calibri"/>
          <w:bCs/>
          <w:sz w:val="28"/>
          <w:szCs w:val="28"/>
        </w:rPr>
      </w:pPr>
      <w:r w:rsidRPr="00B40C0E">
        <w:rPr>
          <w:rFonts w:eastAsia="Calibri"/>
          <w:bCs/>
          <w:sz w:val="28"/>
          <w:szCs w:val="28"/>
        </w:rPr>
        <w:t>Незапланированная встреча депутата Собрания депутатов с избирателями, если такая встреча обусловлена инициативой (фактическими действиями) самих избирателей, может быть проведена вне помещений, специально отведенных мест или внутридворовых территорий при условии, что ее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Органы местного самоуправления Вилегодского муниципального округа определяют специально отведенные места для проведения встреч депутатов Собрания депутатов с избирателями. </w:t>
      </w:r>
    </w:p>
    <w:p w:rsidR="00082F89" w:rsidRPr="00B40C0E" w:rsidRDefault="00082F89" w:rsidP="00C52D86">
      <w:pPr>
        <w:ind w:firstLine="851"/>
        <w:jc w:val="both"/>
        <w:rPr>
          <w:rFonts w:eastAsia="Calibri"/>
          <w:bCs/>
          <w:sz w:val="28"/>
          <w:szCs w:val="28"/>
        </w:rPr>
      </w:pPr>
      <w:r w:rsidRPr="00B40C0E">
        <w:rPr>
          <w:rFonts w:eastAsia="Calibri"/>
          <w:bCs/>
          <w:sz w:val="28"/>
          <w:szCs w:val="28"/>
        </w:rPr>
        <w:t>Порядок предоставления помещений, указанных в абзаце первом настоящего пункта, утверждается нормативными правовыми актами Вилегодского муниципального округа.</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Встречи депутата Собрания депутатов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 </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Принимая меры по обеспечению прав, свобод и законных интересов избирателей, депутат Собрания депутатов взаимодействует с органами местного самоуправления, с политическими партиями и иными общественными объединениями.</w:t>
      </w:r>
    </w:p>
    <w:p w:rsidR="00082F89" w:rsidRPr="00B40C0E" w:rsidRDefault="00082F89" w:rsidP="00B40C0E">
      <w:pPr>
        <w:ind w:left="142" w:firstLine="284"/>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Предоставление сведений о доходах, расходах, об имуществе</w:t>
      </w:r>
      <w:r w:rsidRPr="00B40C0E">
        <w:rPr>
          <w:rFonts w:eastAsia="Calibri"/>
          <w:b/>
          <w:sz w:val="28"/>
          <w:szCs w:val="28"/>
        </w:rPr>
        <w:br/>
        <w:t>и обязательствах имущественного характера депутата Собрания депутатов,</w:t>
      </w:r>
      <w:r w:rsidR="00C52D86">
        <w:rPr>
          <w:rFonts w:eastAsia="Calibri"/>
          <w:b/>
          <w:sz w:val="28"/>
          <w:szCs w:val="28"/>
        </w:rPr>
        <w:t xml:space="preserve"> </w:t>
      </w:r>
      <w:r w:rsidRPr="00B40C0E">
        <w:rPr>
          <w:rFonts w:eastAsia="Calibri"/>
          <w:b/>
          <w:sz w:val="28"/>
          <w:szCs w:val="28"/>
        </w:rPr>
        <w:t>его супруги (супруга) и несовершеннолетних детей</w:t>
      </w:r>
    </w:p>
    <w:p w:rsidR="00082F89" w:rsidRPr="00B40C0E" w:rsidRDefault="00082F89" w:rsidP="00B40C0E">
      <w:pPr>
        <w:ind w:left="142" w:firstLine="284"/>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ежегодно не позднее 30 апреля года, следующего за отчетным финансовым годом, обязан представить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082F89" w:rsidRPr="00B40C0E" w:rsidRDefault="00082F89" w:rsidP="00C52D86">
      <w:pPr>
        <w:ind w:firstLine="851"/>
        <w:jc w:val="both"/>
        <w:rPr>
          <w:rFonts w:eastAsia="Calibri"/>
          <w:bCs/>
          <w:sz w:val="28"/>
          <w:szCs w:val="28"/>
        </w:rPr>
      </w:pPr>
      <w:r w:rsidRPr="00B40C0E">
        <w:rPr>
          <w:rFonts w:eastAsia="Calibri"/>
          <w:bCs/>
          <w:sz w:val="28"/>
          <w:szCs w:val="28"/>
        </w:rPr>
        <w:t xml:space="preserve">Депутат Собрания депутатов при представлении сведений, указанных в настоящем пункте, указывает сведения о принадлежащем ему, его (ее)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w:t>
      </w:r>
      <w:r w:rsidRPr="00B40C0E">
        <w:rPr>
          <w:rFonts w:eastAsia="Calibri"/>
          <w:bCs/>
          <w:sz w:val="28"/>
          <w:szCs w:val="28"/>
        </w:rPr>
        <w:lastRenderedPageBreak/>
        <w:t>Российской Федерации, а также сведения о таких обязательствах своих супруги (супруга) и несовершеннолетних детей.</w:t>
      </w:r>
    </w:p>
    <w:p w:rsidR="00082F89" w:rsidRPr="00B40C0E" w:rsidRDefault="00082F89" w:rsidP="00C52D86">
      <w:pPr>
        <w:ind w:firstLine="851"/>
        <w:jc w:val="both"/>
        <w:rPr>
          <w:rFonts w:eastAsia="Calibri"/>
          <w:bCs/>
          <w:sz w:val="28"/>
          <w:szCs w:val="28"/>
        </w:rPr>
      </w:pPr>
      <w:r w:rsidRPr="00B40C0E">
        <w:rPr>
          <w:rFonts w:eastAsia="Calibri"/>
          <w:bCs/>
          <w:sz w:val="28"/>
          <w:szCs w:val="28"/>
        </w:rPr>
        <w:t>Сведения о доходах, расходах, об имуществе и обязательствах имущественного характера представляются депутатами Собрания депутатов по форме справки, утвержденной Указом Президента Российской Федерации, заполненной на персональном компьютере с использованием специализированного программного обеспечения («Справки БК»).</w:t>
      </w:r>
    </w:p>
    <w:p w:rsidR="00082F89" w:rsidRPr="00B40C0E" w:rsidRDefault="00082F89" w:rsidP="00C52D86">
      <w:pPr>
        <w:ind w:firstLine="851"/>
        <w:jc w:val="both"/>
        <w:rPr>
          <w:rFonts w:eastAsia="Calibri"/>
          <w:bCs/>
          <w:sz w:val="28"/>
          <w:szCs w:val="28"/>
        </w:rPr>
      </w:pPr>
      <w:r w:rsidRPr="00B40C0E">
        <w:rPr>
          <w:rFonts w:eastAsia="Calibri"/>
          <w:bCs/>
          <w:sz w:val="28"/>
          <w:szCs w:val="28"/>
        </w:rPr>
        <w:t>Дата представления сведений о доходах, расходах, об имуществе и обязательствах имущественного характера регистрируется в книге учета справок о доходах, расходах, об имуществе и обязательствах имущественного характера.</w:t>
      </w:r>
    </w:p>
    <w:p w:rsidR="00082F89" w:rsidRPr="00B40C0E" w:rsidRDefault="00082F89" w:rsidP="00C52D86">
      <w:pPr>
        <w:ind w:firstLine="851"/>
        <w:jc w:val="both"/>
        <w:rPr>
          <w:rFonts w:eastAsia="Calibri"/>
          <w:bCs/>
          <w:sz w:val="28"/>
          <w:szCs w:val="28"/>
        </w:rPr>
      </w:pPr>
      <w:r w:rsidRPr="00B40C0E">
        <w:rPr>
          <w:rFonts w:eastAsia="Calibri"/>
          <w:bCs/>
          <w:sz w:val="28"/>
          <w:szCs w:val="28"/>
        </w:rPr>
        <w:t xml:space="preserve">В случае, если депутат Собрания депутатов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истечения срока, указанного в абзаце первом настоящего пункта. </w:t>
      </w:r>
    </w:p>
    <w:p w:rsidR="00082F89" w:rsidRPr="00B40C0E" w:rsidRDefault="00082F89" w:rsidP="00C52D86">
      <w:pPr>
        <w:ind w:firstLine="851"/>
        <w:jc w:val="both"/>
        <w:rPr>
          <w:rFonts w:eastAsia="Calibri"/>
          <w:bCs/>
          <w:sz w:val="28"/>
          <w:szCs w:val="28"/>
        </w:rPr>
      </w:pPr>
      <w:r w:rsidRPr="00B40C0E">
        <w:rPr>
          <w:rFonts w:eastAsia="Calibri"/>
          <w:bCs/>
          <w:sz w:val="28"/>
          <w:szCs w:val="28"/>
        </w:rPr>
        <w:t>Дата представления уточненных сведений регистрируется в книге учета справок о доходах, расходах, об имуществе и обязательствах имущественного характера.</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Сведения о доходах, расходах, об имуществе и обязательствах имущественного характера депутата Собрания депутатов, его супруги (супруга) и несовершеннолетних детей размещаются на официальном сайте Администрации Вилегодского муниципального округа, не подлежат удалению в течение всего периода осуществления депутата Собрания депутатов своих полномочий, если иное не установлено законодательством Российской Федерации.</w:t>
      </w:r>
    </w:p>
    <w:p w:rsidR="00082F89" w:rsidRPr="00B40C0E" w:rsidRDefault="00082F89" w:rsidP="00B40C0E">
      <w:pPr>
        <w:ind w:left="142" w:firstLine="284"/>
        <w:jc w:val="both"/>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Формы деятельности депутата Собрания депутатов</w:t>
      </w:r>
    </w:p>
    <w:p w:rsidR="00082F89" w:rsidRPr="00B40C0E" w:rsidRDefault="00082F89" w:rsidP="00B40C0E">
      <w:pPr>
        <w:ind w:left="142" w:firstLine="284"/>
        <w:jc w:val="both"/>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Формами деятельности депутата Собрания депутатов являются:</w:t>
      </w:r>
    </w:p>
    <w:p w:rsidR="00082F89" w:rsidRPr="00B40C0E" w:rsidRDefault="00082F89" w:rsidP="00C52D86">
      <w:pPr>
        <w:autoSpaceDE w:val="0"/>
        <w:autoSpaceDN w:val="0"/>
        <w:adjustRightInd w:val="0"/>
        <w:ind w:firstLine="851"/>
        <w:jc w:val="both"/>
        <w:rPr>
          <w:color w:val="000000"/>
          <w:sz w:val="28"/>
          <w:szCs w:val="28"/>
        </w:rPr>
      </w:pPr>
      <w:r w:rsidRPr="00B40C0E">
        <w:rPr>
          <w:color w:val="000000"/>
          <w:sz w:val="28"/>
          <w:szCs w:val="28"/>
        </w:rPr>
        <w:t>1) участие в подготовке (индивидуальной или совместно с другими депутатами) материалов для рассмотрения Собранием депутатов Вилегодского муниципального округа;</w:t>
      </w:r>
    </w:p>
    <w:p w:rsidR="00082F89" w:rsidRPr="00B40C0E" w:rsidRDefault="00082F89" w:rsidP="00C52D86">
      <w:pPr>
        <w:ind w:firstLine="851"/>
        <w:jc w:val="both"/>
        <w:rPr>
          <w:color w:val="000000"/>
          <w:sz w:val="28"/>
          <w:szCs w:val="28"/>
        </w:rPr>
      </w:pPr>
      <w:r w:rsidRPr="00B40C0E">
        <w:rPr>
          <w:color w:val="000000"/>
          <w:sz w:val="28"/>
          <w:szCs w:val="28"/>
        </w:rPr>
        <w:t xml:space="preserve">2) участие в сессиях Собрания депутатов </w:t>
      </w:r>
      <w:r w:rsidRPr="00B40C0E">
        <w:rPr>
          <w:sz w:val="28"/>
          <w:szCs w:val="28"/>
        </w:rPr>
        <w:t>Вилегодского муниципального округа</w:t>
      </w:r>
      <w:r w:rsidRPr="00B40C0E">
        <w:rPr>
          <w:color w:val="000000"/>
          <w:sz w:val="28"/>
          <w:szCs w:val="28"/>
        </w:rPr>
        <w:t>;</w:t>
      </w:r>
    </w:p>
    <w:p w:rsidR="00082F89" w:rsidRPr="00B40C0E" w:rsidRDefault="00082F89" w:rsidP="00C52D86">
      <w:pPr>
        <w:ind w:firstLine="851"/>
        <w:jc w:val="both"/>
        <w:rPr>
          <w:color w:val="000000"/>
          <w:spacing w:val="-2"/>
          <w:sz w:val="28"/>
          <w:szCs w:val="28"/>
        </w:rPr>
      </w:pPr>
      <w:r w:rsidRPr="00B40C0E">
        <w:rPr>
          <w:color w:val="000000"/>
          <w:spacing w:val="-2"/>
          <w:sz w:val="28"/>
          <w:szCs w:val="28"/>
        </w:rPr>
        <w:t xml:space="preserve">3) участие в работе комиссий Собрания депутатов </w:t>
      </w:r>
      <w:r w:rsidRPr="00B40C0E">
        <w:rPr>
          <w:spacing w:val="-2"/>
          <w:sz w:val="28"/>
          <w:szCs w:val="28"/>
        </w:rPr>
        <w:t>Вилегодского муниципального округа</w:t>
      </w:r>
      <w:r w:rsidRPr="00B40C0E">
        <w:rPr>
          <w:color w:val="000000"/>
          <w:spacing w:val="-2"/>
          <w:sz w:val="28"/>
          <w:szCs w:val="28"/>
        </w:rPr>
        <w:t>;</w:t>
      </w:r>
    </w:p>
    <w:p w:rsidR="00082F89" w:rsidRPr="00B40C0E" w:rsidRDefault="00082F89" w:rsidP="00C52D86">
      <w:pPr>
        <w:ind w:firstLine="851"/>
        <w:jc w:val="both"/>
        <w:rPr>
          <w:color w:val="000000"/>
          <w:sz w:val="28"/>
          <w:szCs w:val="28"/>
        </w:rPr>
      </w:pPr>
      <w:r w:rsidRPr="00B40C0E">
        <w:rPr>
          <w:color w:val="000000"/>
          <w:sz w:val="28"/>
          <w:szCs w:val="28"/>
        </w:rPr>
        <w:t>4) участие в депутатских слушаниях;</w:t>
      </w:r>
    </w:p>
    <w:p w:rsidR="00082F89" w:rsidRPr="00B40C0E" w:rsidRDefault="00082F89" w:rsidP="00C52D86">
      <w:pPr>
        <w:ind w:firstLine="851"/>
        <w:jc w:val="both"/>
        <w:rPr>
          <w:color w:val="000000"/>
          <w:sz w:val="28"/>
          <w:szCs w:val="28"/>
        </w:rPr>
      </w:pPr>
      <w:r w:rsidRPr="00B40C0E">
        <w:rPr>
          <w:color w:val="000000"/>
          <w:sz w:val="28"/>
          <w:szCs w:val="28"/>
        </w:rPr>
        <w:t xml:space="preserve">5) участие в выполнении поручений Собрания депутатов </w:t>
      </w:r>
      <w:r w:rsidRPr="00B40C0E">
        <w:rPr>
          <w:sz w:val="28"/>
          <w:szCs w:val="28"/>
        </w:rPr>
        <w:t>Вилегодского муниципального округа</w:t>
      </w:r>
      <w:r w:rsidRPr="00B40C0E">
        <w:rPr>
          <w:color w:val="000000"/>
          <w:sz w:val="28"/>
          <w:szCs w:val="28"/>
        </w:rPr>
        <w:t>;</w:t>
      </w:r>
    </w:p>
    <w:p w:rsidR="00082F89" w:rsidRPr="00B40C0E" w:rsidRDefault="00082F89" w:rsidP="00C52D86">
      <w:pPr>
        <w:ind w:firstLine="851"/>
        <w:jc w:val="both"/>
        <w:rPr>
          <w:color w:val="000000"/>
          <w:sz w:val="28"/>
          <w:szCs w:val="28"/>
        </w:rPr>
      </w:pPr>
      <w:r w:rsidRPr="00B40C0E">
        <w:rPr>
          <w:color w:val="000000"/>
          <w:sz w:val="28"/>
          <w:szCs w:val="28"/>
        </w:rPr>
        <w:t xml:space="preserve">6) участие в осуществлении контроля за выполнением нормативных правовых актов Собрания депутатов </w:t>
      </w:r>
      <w:r w:rsidRPr="00B40C0E">
        <w:rPr>
          <w:sz w:val="28"/>
          <w:szCs w:val="28"/>
        </w:rPr>
        <w:t>Вилегодского муниципального округа;</w:t>
      </w:r>
    </w:p>
    <w:p w:rsidR="00082F89" w:rsidRPr="00B40C0E" w:rsidRDefault="00082F89" w:rsidP="00C52D86">
      <w:pPr>
        <w:ind w:firstLine="851"/>
        <w:jc w:val="both"/>
        <w:rPr>
          <w:color w:val="000000"/>
          <w:sz w:val="28"/>
          <w:szCs w:val="28"/>
        </w:rPr>
      </w:pPr>
      <w:r w:rsidRPr="00B40C0E">
        <w:rPr>
          <w:color w:val="000000"/>
          <w:sz w:val="28"/>
          <w:szCs w:val="28"/>
        </w:rPr>
        <w:t>7) работа с избирателями в округе;</w:t>
      </w:r>
    </w:p>
    <w:p w:rsidR="00082F89" w:rsidRPr="00B40C0E" w:rsidRDefault="00082F89" w:rsidP="00C52D86">
      <w:pPr>
        <w:ind w:firstLine="851"/>
        <w:jc w:val="both"/>
        <w:rPr>
          <w:color w:val="000000"/>
          <w:sz w:val="28"/>
          <w:szCs w:val="28"/>
        </w:rPr>
      </w:pPr>
      <w:r w:rsidRPr="00B40C0E">
        <w:rPr>
          <w:color w:val="000000"/>
          <w:sz w:val="28"/>
          <w:szCs w:val="28"/>
        </w:rPr>
        <w:t>8) участие в межмуниципальных мероприятиях.</w:t>
      </w:r>
    </w:p>
    <w:p w:rsidR="00082F89" w:rsidRPr="00B40C0E" w:rsidRDefault="00082F89" w:rsidP="00C52D86">
      <w:pPr>
        <w:tabs>
          <w:tab w:val="left" w:pos="1276"/>
        </w:tabs>
        <w:ind w:firstLine="851"/>
        <w:jc w:val="both"/>
        <w:rPr>
          <w:rFonts w:eastAsia="Calibri"/>
          <w:bCs/>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Деятельность депутата Собрания депутатов округа может осуществляться в иных формах, предусмотренных действующими федеральными законами, Уставами Архангельской области и Вилегодского муниципального округа, областными законами, Регламентом Собрания депутатов Вилегодского муниципального округа и иными нормативными правовыми актами Архангельской области и Вилегодского муниципального округа.</w:t>
      </w:r>
    </w:p>
    <w:p w:rsidR="00082F89" w:rsidRPr="00B40C0E" w:rsidRDefault="00082F89" w:rsidP="00B40C0E">
      <w:pPr>
        <w:ind w:left="142" w:firstLine="284"/>
        <w:jc w:val="both"/>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Участие депутата Собрания депутатов в сессиях Собрания депутатов,</w:t>
      </w:r>
      <w:r w:rsidR="00C52D86">
        <w:rPr>
          <w:rFonts w:eastAsia="Calibri"/>
          <w:b/>
          <w:sz w:val="28"/>
          <w:szCs w:val="28"/>
        </w:rPr>
        <w:t xml:space="preserve"> </w:t>
      </w:r>
      <w:r w:rsidRPr="00B40C0E">
        <w:rPr>
          <w:rFonts w:eastAsia="Calibri"/>
          <w:b/>
          <w:sz w:val="28"/>
          <w:szCs w:val="28"/>
        </w:rPr>
        <w:t>в работе постоянных комиссий и иных органов Собрания депутатов</w:t>
      </w:r>
    </w:p>
    <w:p w:rsidR="00082F89" w:rsidRPr="00B40C0E" w:rsidRDefault="00082F89" w:rsidP="00B40C0E">
      <w:pPr>
        <w:ind w:left="142" w:firstLine="284"/>
        <w:jc w:val="both"/>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 сессиях Собрания депутатов депутаты на основе коллективного и свободного обсуждения пользуются правом решающего голоса по всем рассматриваемым вопросам.</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обязан участвовать в заседаниях Собрания депутатов, в работе постоянных комиссий, рабочих групп, членом которых он является. Депутат Собрания депутатов освобождается от выполнения обязанностей по месту основной работы на период проведения заседаний Собрания депутатов, заседаний постоянных комиссий, рабочих групп. При невозможности присутствовать на заседании Собрания депутатов, заседании постоянных комиссий Собрания депутатов, рабочей группы Собрания депутатов депутат Собрания депутатов не позднее, чем за один день до заседания информирует об этом специалиста аппарата Собрания депутатов.</w:t>
      </w:r>
    </w:p>
    <w:p w:rsidR="00082F89" w:rsidRPr="00B40C0E" w:rsidRDefault="00082F89" w:rsidP="00C52D86">
      <w:pPr>
        <w:ind w:firstLine="851"/>
        <w:jc w:val="both"/>
        <w:rPr>
          <w:rFonts w:eastAsia="Calibri"/>
          <w:bCs/>
          <w:sz w:val="28"/>
          <w:szCs w:val="28"/>
        </w:rPr>
      </w:pPr>
      <w:r w:rsidRPr="00B40C0E">
        <w:rPr>
          <w:rFonts w:eastAsia="Calibri"/>
          <w:bCs/>
          <w:sz w:val="28"/>
          <w:szCs w:val="28"/>
        </w:rPr>
        <w:t xml:space="preserve">В случае неоднократного отсутствия депутата, без уважительной причины, на заседаниях Собрания депутатов, заседаниях постоянных комиссий, рабочих групп, по представлению комиссии по этике и регламенту, информация об участии этого депутата в деятельности Собрания депутатов публикуется в газете «Знамя труда». </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Председатель Собрания депутатов заблаговременно в сроки, установленные Регламентом Собрания депутатов, сообщает депутату Собрания депутатов о времени, месте проведения сессии Собрания депутатов, о вопросах, вносимых на рассмотрение, и предоставляет ему все необходимые материалы по этим вопросам.</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имеет право:</w:t>
      </w:r>
    </w:p>
    <w:p w:rsidR="00082F89" w:rsidRPr="00B40C0E" w:rsidRDefault="00082F89" w:rsidP="00C52D86">
      <w:pPr>
        <w:ind w:firstLine="851"/>
        <w:jc w:val="both"/>
        <w:rPr>
          <w:rFonts w:eastAsia="Calibri"/>
          <w:bCs/>
          <w:sz w:val="28"/>
          <w:szCs w:val="28"/>
        </w:rPr>
      </w:pPr>
      <w:r w:rsidRPr="00B40C0E">
        <w:rPr>
          <w:rFonts w:eastAsia="Calibri"/>
          <w:bCs/>
          <w:sz w:val="28"/>
          <w:szCs w:val="28"/>
        </w:rPr>
        <w:t>а) избирать и быть избранным в органы Собрания депутатов;</w:t>
      </w:r>
    </w:p>
    <w:p w:rsidR="00082F89" w:rsidRPr="00B40C0E" w:rsidRDefault="00082F89" w:rsidP="00C52D86">
      <w:pPr>
        <w:ind w:firstLine="851"/>
        <w:jc w:val="both"/>
        <w:rPr>
          <w:rFonts w:eastAsia="Calibri"/>
          <w:bCs/>
          <w:sz w:val="28"/>
          <w:szCs w:val="28"/>
        </w:rPr>
      </w:pPr>
      <w:r w:rsidRPr="00B40C0E">
        <w:rPr>
          <w:rFonts w:eastAsia="Calibri"/>
          <w:bCs/>
          <w:sz w:val="28"/>
          <w:szCs w:val="28"/>
        </w:rPr>
        <w:t>б) высказывать мнение по персональному составу создаваемых органов и кандидатурам должностных лиц, избираемых, назначаемых или утверждаемых Собранием депутатов;</w:t>
      </w:r>
    </w:p>
    <w:p w:rsidR="00082F89" w:rsidRPr="00B40C0E" w:rsidRDefault="00082F89" w:rsidP="00C52D86">
      <w:pPr>
        <w:ind w:firstLine="851"/>
        <w:jc w:val="both"/>
        <w:rPr>
          <w:rFonts w:eastAsia="Calibri"/>
          <w:bCs/>
          <w:sz w:val="28"/>
          <w:szCs w:val="28"/>
        </w:rPr>
      </w:pPr>
      <w:r w:rsidRPr="00B40C0E">
        <w:rPr>
          <w:rFonts w:eastAsia="Calibri"/>
          <w:bCs/>
          <w:sz w:val="28"/>
          <w:szCs w:val="28"/>
        </w:rPr>
        <w:t>в) предлагать вопросы для рассмотрения;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г) вносить предложения и замечания по повестке дня сессий Собрания депутатов, по порядку рассмотрения и по существу обсуждаемых вопросов;</w:t>
      </w:r>
    </w:p>
    <w:p w:rsidR="00082F89" w:rsidRPr="00B40C0E" w:rsidRDefault="00082F89" w:rsidP="00C52D86">
      <w:pPr>
        <w:ind w:firstLine="851"/>
        <w:jc w:val="both"/>
        <w:rPr>
          <w:rFonts w:eastAsia="Calibri"/>
          <w:bCs/>
          <w:sz w:val="28"/>
          <w:szCs w:val="28"/>
        </w:rPr>
      </w:pPr>
      <w:r w:rsidRPr="00B40C0E">
        <w:rPr>
          <w:rFonts w:eastAsia="Calibri"/>
          <w:bCs/>
          <w:sz w:val="28"/>
          <w:szCs w:val="28"/>
        </w:rPr>
        <w:lastRenderedPageBreak/>
        <w:t xml:space="preserve">д) вносить предложения о заслушивании отчета или информации любого органа либо должностного лица, подотчетного или подконтрольного Собранию депутатов; </w:t>
      </w:r>
    </w:p>
    <w:p w:rsidR="00082F89" w:rsidRPr="00B40C0E" w:rsidRDefault="00082F89" w:rsidP="00C52D86">
      <w:pPr>
        <w:ind w:firstLine="851"/>
        <w:jc w:val="both"/>
        <w:rPr>
          <w:rFonts w:eastAsia="Calibri"/>
          <w:bCs/>
          <w:sz w:val="28"/>
          <w:szCs w:val="28"/>
        </w:rPr>
      </w:pPr>
      <w:r w:rsidRPr="00B40C0E">
        <w:rPr>
          <w:rFonts w:eastAsia="Calibri"/>
          <w:bCs/>
          <w:sz w:val="28"/>
          <w:szCs w:val="28"/>
        </w:rPr>
        <w:t>ж) вносить предложения о необходимости проведения проверок исполнения органами местного самоуправления, организациями Вилегодского муниципального округа областных законов, решений Собрания депутатов, а также по иным вопросам, относящимся к ведению Собрания депутатов;</w:t>
      </w:r>
    </w:p>
    <w:p w:rsidR="00082F89" w:rsidRPr="00B40C0E" w:rsidRDefault="00082F89" w:rsidP="00C52D86">
      <w:pPr>
        <w:ind w:firstLine="851"/>
        <w:jc w:val="both"/>
        <w:rPr>
          <w:rFonts w:eastAsia="Calibri"/>
          <w:bCs/>
          <w:sz w:val="28"/>
          <w:szCs w:val="28"/>
        </w:rPr>
      </w:pPr>
      <w:r w:rsidRPr="00B40C0E">
        <w:rPr>
          <w:rFonts w:eastAsia="Calibri"/>
          <w:bCs/>
          <w:sz w:val="28"/>
          <w:szCs w:val="28"/>
        </w:rPr>
        <w:t>з) ставить вопросы о необходимости разработки нового нормативного правового акта, иного акта, внесения на рассмотрение Собрания депутатов проектов решений, обращений, заявлений Собрания депутатов, а также выступать с инициативой внесения поправок, изменений и дополнений в действующие нормативные правовые акты Собрания депутатов;</w:t>
      </w:r>
    </w:p>
    <w:p w:rsidR="00082F89" w:rsidRPr="00B40C0E" w:rsidRDefault="00082F89" w:rsidP="00C52D86">
      <w:pPr>
        <w:ind w:firstLine="851"/>
        <w:jc w:val="both"/>
        <w:rPr>
          <w:rFonts w:eastAsia="Calibri"/>
          <w:bCs/>
          <w:sz w:val="28"/>
          <w:szCs w:val="28"/>
        </w:rPr>
      </w:pPr>
      <w:r w:rsidRPr="00B40C0E">
        <w:rPr>
          <w:rFonts w:eastAsia="Calibri"/>
          <w:bCs/>
          <w:sz w:val="28"/>
          <w:szCs w:val="28"/>
        </w:rPr>
        <w:t>и) участвовать в прениях, обращаться с запросами, задавать вопросы докладчикам, а также председательствующему на сессии Собрания депутатов, требовать ответов и давать им оценку;</w:t>
      </w:r>
    </w:p>
    <w:p w:rsidR="00082F89" w:rsidRPr="00B40C0E" w:rsidRDefault="00082F89" w:rsidP="00C52D86">
      <w:pPr>
        <w:ind w:firstLine="851"/>
        <w:jc w:val="both"/>
        <w:rPr>
          <w:rFonts w:eastAsia="Calibri"/>
          <w:bCs/>
          <w:sz w:val="28"/>
          <w:szCs w:val="28"/>
        </w:rPr>
      </w:pPr>
      <w:r w:rsidRPr="00B40C0E">
        <w:rPr>
          <w:rFonts w:eastAsia="Calibri"/>
          <w:bCs/>
          <w:sz w:val="28"/>
          <w:szCs w:val="28"/>
        </w:rPr>
        <w:t>к) выступать с обоснованием своих предложений по мотивам голосования, давать справки;</w:t>
      </w:r>
    </w:p>
    <w:p w:rsidR="00082F89" w:rsidRPr="00B40C0E" w:rsidRDefault="00082F89" w:rsidP="00C52D86">
      <w:pPr>
        <w:ind w:firstLine="851"/>
        <w:jc w:val="both"/>
        <w:rPr>
          <w:rFonts w:eastAsia="Calibri"/>
          <w:bCs/>
          <w:sz w:val="28"/>
          <w:szCs w:val="28"/>
        </w:rPr>
      </w:pPr>
      <w:r w:rsidRPr="00B40C0E">
        <w:rPr>
          <w:rFonts w:eastAsia="Calibri"/>
          <w:bCs/>
          <w:sz w:val="28"/>
          <w:szCs w:val="28"/>
        </w:rPr>
        <w:t>л) оглашать в установленном порядке обращения граждан, имеющие общественное значение;</w:t>
      </w:r>
    </w:p>
    <w:p w:rsidR="00082F89" w:rsidRPr="00B40C0E" w:rsidRDefault="00082F89" w:rsidP="00C52D86">
      <w:pPr>
        <w:ind w:firstLine="851"/>
        <w:jc w:val="both"/>
        <w:rPr>
          <w:rFonts w:eastAsia="Calibri"/>
          <w:bCs/>
          <w:sz w:val="28"/>
          <w:szCs w:val="28"/>
        </w:rPr>
      </w:pPr>
      <w:r w:rsidRPr="00B40C0E">
        <w:rPr>
          <w:rFonts w:eastAsia="Calibri"/>
          <w:bCs/>
          <w:sz w:val="28"/>
          <w:szCs w:val="28"/>
        </w:rPr>
        <w:t>м) знакомиться с текстами своих выступлений в протоколах сессий Собрания депутатов.</w:t>
      </w:r>
    </w:p>
    <w:p w:rsidR="00082F89" w:rsidRPr="00B40C0E" w:rsidRDefault="00082F89" w:rsidP="00B40C0E">
      <w:pPr>
        <w:ind w:left="142" w:firstLine="284"/>
        <w:jc w:val="both"/>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Выполнение депутатом поручений Собрания депутатов,</w:t>
      </w:r>
      <w:r w:rsidRPr="00B40C0E">
        <w:rPr>
          <w:rFonts w:eastAsia="Calibri"/>
          <w:b/>
          <w:sz w:val="28"/>
          <w:szCs w:val="28"/>
        </w:rPr>
        <w:br/>
        <w:t>его органов и должностных лиц</w:t>
      </w:r>
    </w:p>
    <w:p w:rsidR="00082F89" w:rsidRPr="00B40C0E" w:rsidRDefault="00082F89" w:rsidP="00B40C0E">
      <w:pPr>
        <w:ind w:left="142" w:firstLine="284"/>
        <w:jc w:val="both"/>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выполняет поручения Собрания депутатов, председателя, заместителя председателя Собрания депутатов, постоянных комиссий Собрания депутатов, членом которых он является, в пределах их полномочий.</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О результатах выполнения поручения депутат Собрания депутатов информирует соответственно Собрание депутатов, председателя, заместителя председателя Собрания депутатов, постоянную комиссию в порядке и сроке, установленные поручением.</w:t>
      </w:r>
    </w:p>
    <w:p w:rsidR="00082F89" w:rsidRPr="00B40C0E" w:rsidRDefault="00082F89" w:rsidP="00B40C0E">
      <w:pPr>
        <w:ind w:left="142" w:firstLine="284"/>
        <w:jc w:val="both"/>
        <w:rPr>
          <w:sz w:val="28"/>
          <w:szCs w:val="28"/>
        </w:rPr>
      </w:pPr>
    </w:p>
    <w:p w:rsidR="00082F89" w:rsidRPr="00B40C0E" w:rsidRDefault="00082F89" w:rsidP="00B40C0E">
      <w:pPr>
        <w:numPr>
          <w:ilvl w:val="0"/>
          <w:numId w:val="6"/>
        </w:numPr>
        <w:ind w:left="142" w:firstLine="284"/>
        <w:contextualSpacing/>
        <w:jc w:val="center"/>
        <w:rPr>
          <w:rFonts w:eastAsia="Calibri"/>
          <w:b/>
          <w:sz w:val="28"/>
          <w:szCs w:val="28"/>
        </w:rPr>
      </w:pPr>
      <w:r w:rsidRPr="00B40C0E">
        <w:rPr>
          <w:rFonts w:eastAsia="Calibri"/>
          <w:b/>
          <w:sz w:val="28"/>
          <w:szCs w:val="28"/>
        </w:rPr>
        <w:t>Обращение депутата (группы депутатов) Собрания депутатов</w:t>
      </w:r>
    </w:p>
    <w:p w:rsidR="00082F89" w:rsidRPr="00B40C0E" w:rsidRDefault="00082F89" w:rsidP="00B40C0E">
      <w:pPr>
        <w:ind w:left="142" w:firstLine="284"/>
        <w:jc w:val="both"/>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Депутат (группа депутатов) Собрания депутатов имеют право внести на рассмотрение сессии Собрания депутатов обращение к гражданам, проживающим на территории Вилегодского муниципального округа, федеральным органам и должностным лицам органов государственной власти, Губернатору Архангельской области, Правительству Архангельской области, исполнительным органам государственной власти Архангельской области, органам местного самоуправления в Архангельской области, а также к </w:t>
      </w:r>
      <w:r w:rsidR="00082F89" w:rsidRPr="00B40C0E">
        <w:rPr>
          <w:rFonts w:eastAsia="Calibri"/>
          <w:bCs/>
          <w:sz w:val="28"/>
          <w:szCs w:val="28"/>
        </w:rPr>
        <w:lastRenderedPageBreak/>
        <w:t>руководителям государственных и муниципальных предприятий и учреждений, расположенных на территории Архангельской области.</w:t>
      </w:r>
    </w:p>
    <w:p w:rsidR="00082F89" w:rsidRPr="00B40C0E" w:rsidRDefault="00082F89" w:rsidP="00C52D86">
      <w:pPr>
        <w:ind w:firstLine="851"/>
        <w:jc w:val="both"/>
        <w:rPr>
          <w:rFonts w:eastAsia="Calibri"/>
          <w:bCs/>
          <w:sz w:val="28"/>
          <w:szCs w:val="28"/>
        </w:rPr>
      </w:pPr>
      <w:r w:rsidRPr="00B40C0E">
        <w:rPr>
          <w:rFonts w:eastAsia="Calibri"/>
          <w:bCs/>
          <w:sz w:val="28"/>
          <w:szCs w:val="28"/>
        </w:rPr>
        <w:t>Обращение депутата (группы депутатов) Собрания депутатов вносится в письменной форме и оглашается на сессии Собрания депутатов.</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Обращение, касающееся вопросов защиты прав и свобод жителей Вилегодского муниципального округа, может быть признано Собранием депутатов депутатским запросом.</w:t>
      </w:r>
    </w:p>
    <w:p w:rsidR="00082F89" w:rsidRPr="00B40C0E" w:rsidRDefault="00082F89" w:rsidP="00C52D86">
      <w:pPr>
        <w:ind w:firstLine="851"/>
        <w:jc w:val="both"/>
        <w:rPr>
          <w:sz w:val="28"/>
          <w:szCs w:val="28"/>
        </w:rPr>
      </w:pPr>
    </w:p>
    <w:p w:rsidR="00082F89" w:rsidRPr="00B40C0E" w:rsidRDefault="00082F89" w:rsidP="00C52D86">
      <w:pPr>
        <w:numPr>
          <w:ilvl w:val="0"/>
          <w:numId w:val="6"/>
        </w:numPr>
        <w:ind w:left="0" w:firstLine="851"/>
        <w:contextualSpacing/>
        <w:jc w:val="center"/>
        <w:rPr>
          <w:rFonts w:eastAsia="Calibri"/>
          <w:b/>
          <w:sz w:val="28"/>
          <w:szCs w:val="28"/>
        </w:rPr>
      </w:pPr>
      <w:r w:rsidRPr="00B40C0E">
        <w:rPr>
          <w:rFonts w:eastAsia="Calibri"/>
          <w:b/>
          <w:sz w:val="28"/>
          <w:szCs w:val="28"/>
        </w:rPr>
        <w:t>Прием депутата Собрания депутатов должностными лицами</w:t>
      </w:r>
    </w:p>
    <w:p w:rsidR="00082F89" w:rsidRPr="00B40C0E" w:rsidRDefault="00082F89" w:rsidP="00C52D86">
      <w:pPr>
        <w:ind w:firstLine="851"/>
        <w:jc w:val="both"/>
        <w:rPr>
          <w:sz w:val="28"/>
          <w:szCs w:val="28"/>
        </w:rPr>
      </w:pP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По вопросам своей депутатской деятельности депутат Собрания депутатов пользуется правом на прием в установленном порядке руководителями и другими должностными лицами органов местного самоуправления Вилегодского муниципального округа, общественных объединений, организаций независимо от форм собственности на территории Вилегодского муниципального округа.</w:t>
      </w:r>
    </w:p>
    <w:p w:rsidR="00082F89" w:rsidRPr="00B40C0E" w:rsidRDefault="00082F89" w:rsidP="00C52D86">
      <w:pPr>
        <w:ind w:firstLine="851"/>
        <w:jc w:val="both"/>
        <w:rPr>
          <w:rFonts w:eastAsia="Calibri"/>
          <w:bCs/>
          <w:sz w:val="28"/>
          <w:szCs w:val="28"/>
        </w:rPr>
      </w:pPr>
      <w:r w:rsidRPr="00B40C0E">
        <w:rPr>
          <w:rFonts w:eastAsia="Calibri"/>
          <w:bCs/>
          <w:sz w:val="28"/>
          <w:szCs w:val="28"/>
        </w:rPr>
        <w:t>Прием депутата Собрания депутатов руководителями и другими должностными лицами территориальных органов, федеральных органов исполнительной власти и их структурных подразделений, лицами начальствующего состава воинских формирований на территории Вилегодского муниципального округа осуществляется в порядке, установленном федеральным законодательством.</w:t>
      </w:r>
    </w:p>
    <w:p w:rsidR="00082F89" w:rsidRPr="00B40C0E" w:rsidRDefault="00082F89" w:rsidP="00C52D86">
      <w:pPr>
        <w:ind w:firstLine="851"/>
        <w:jc w:val="both"/>
        <w:rPr>
          <w:rFonts w:eastAsia="Calibri"/>
          <w:bCs/>
          <w:sz w:val="28"/>
          <w:szCs w:val="28"/>
        </w:rPr>
      </w:pPr>
      <w:r w:rsidRPr="00B40C0E">
        <w:rPr>
          <w:rFonts w:eastAsia="Calibri"/>
          <w:bCs/>
          <w:sz w:val="28"/>
          <w:szCs w:val="28"/>
        </w:rPr>
        <w:t>В случае запроса депутатом Собрания депутатов сведений или документов руководители и другие должностные лица органов местного самоуправления, общественных объединений, предприятий, организаций и учреждений независимо от форм собственности Вилегодского муниципального округа дают ответ на него не позднее 30 дней со дня обращения, руководители и другие должностные лица территориальных органов федеральных органов исполнительной власти и их структурных подразделений отвечают на него в порядке и сроки, которые установлены федеральным законодательством.</w:t>
      </w:r>
    </w:p>
    <w:p w:rsidR="00082F89" w:rsidRPr="00B40C0E" w:rsidRDefault="00C52D86" w:rsidP="00C52D86">
      <w:pPr>
        <w:numPr>
          <w:ilvl w:val="1"/>
          <w:numId w:val="6"/>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имеет право принимать непосредственное участие в рассмотрении поставленных им в обращении вопросов. О дне рассмотрения депутат Собрания депутатов должен быть извещен заблаговременно, но не позднее, чем за три рабочих дня до дня рассмотрения вопроса.</w:t>
      </w:r>
    </w:p>
    <w:p w:rsidR="00082F89" w:rsidRPr="00B40C0E" w:rsidRDefault="00082F89" w:rsidP="00B40C0E">
      <w:pPr>
        <w:ind w:left="142" w:firstLine="284"/>
        <w:jc w:val="both"/>
        <w:rPr>
          <w:sz w:val="28"/>
          <w:szCs w:val="28"/>
        </w:rPr>
      </w:pPr>
    </w:p>
    <w:p w:rsidR="00A461EF" w:rsidRDefault="00A461EF" w:rsidP="00A461EF">
      <w:pPr>
        <w:ind w:right="-70"/>
        <w:jc w:val="center"/>
        <w:rPr>
          <w:b/>
          <w:sz w:val="28"/>
        </w:rPr>
      </w:pPr>
      <w:r w:rsidRPr="008D66DD">
        <w:rPr>
          <w:b/>
          <w:sz w:val="28"/>
        </w:rPr>
        <w:t>11.</w:t>
      </w:r>
      <w:r>
        <w:rPr>
          <w:b/>
          <w:sz w:val="28"/>
        </w:rPr>
        <w:t xml:space="preserve"> </w:t>
      </w:r>
      <w:r w:rsidRPr="008D66DD">
        <w:rPr>
          <w:b/>
          <w:sz w:val="28"/>
        </w:rPr>
        <w:t xml:space="preserve"> Гарантии осуществления</w:t>
      </w:r>
      <w:r>
        <w:rPr>
          <w:b/>
          <w:sz w:val="28"/>
        </w:rPr>
        <w:t xml:space="preserve"> </w:t>
      </w:r>
      <w:r w:rsidRPr="008D66DD">
        <w:rPr>
          <w:b/>
          <w:sz w:val="28"/>
        </w:rPr>
        <w:t xml:space="preserve">полномочий депутатом </w:t>
      </w:r>
    </w:p>
    <w:p w:rsidR="00A461EF" w:rsidRPr="008D66DD" w:rsidRDefault="00A461EF" w:rsidP="00A461EF">
      <w:pPr>
        <w:ind w:right="-70"/>
        <w:jc w:val="center"/>
        <w:rPr>
          <w:b/>
          <w:sz w:val="28"/>
        </w:rPr>
      </w:pPr>
      <w:r w:rsidRPr="008D66DD">
        <w:rPr>
          <w:b/>
          <w:sz w:val="28"/>
        </w:rPr>
        <w:t>Собрания депутатов</w:t>
      </w:r>
    </w:p>
    <w:p w:rsidR="00A461EF" w:rsidRPr="008D66DD" w:rsidRDefault="00A461EF" w:rsidP="00A461EF">
      <w:pPr>
        <w:ind w:right="-70"/>
        <w:jc w:val="both"/>
        <w:rPr>
          <w:sz w:val="28"/>
        </w:rPr>
      </w:pPr>
    </w:p>
    <w:p w:rsidR="00A461EF" w:rsidRPr="008D66DD" w:rsidRDefault="00A461EF" w:rsidP="00A461EF">
      <w:pPr>
        <w:ind w:right="-70" w:firstLine="708"/>
        <w:jc w:val="both"/>
        <w:rPr>
          <w:sz w:val="28"/>
        </w:rPr>
      </w:pPr>
      <w:r w:rsidRPr="008D66DD">
        <w:rPr>
          <w:sz w:val="28"/>
        </w:rPr>
        <w:t>Депутату</w:t>
      </w:r>
      <w:r>
        <w:rPr>
          <w:sz w:val="28"/>
        </w:rPr>
        <w:t>,</w:t>
      </w:r>
      <w:r w:rsidRPr="008D66DD">
        <w:rPr>
          <w:sz w:val="28"/>
        </w:rPr>
        <w:t xml:space="preserve"> осуществляющему свои полномочия на непостоянной основе, за счет средств местного бюджета муниципального образования гарантируются:</w:t>
      </w:r>
    </w:p>
    <w:p w:rsidR="00A461EF" w:rsidRPr="008D66DD" w:rsidRDefault="00A461EF" w:rsidP="00A461EF">
      <w:pPr>
        <w:ind w:right="-70" w:firstLine="708"/>
        <w:jc w:val="both"/>
        <w:rPr>
          <w:sz w:val="28"/>
        </w:rPr>
      </w:pPr>
      <w:r w:rsidRPr="008D66DD">
        <w:rPr>
          <w:sz w:val="28"/>
        </w:rPr>
        <w:lastRenderedPageBreak/>
        <w:t>1) освобождение от работы с сохранением за ним места работы (должности) на время осуществления депутатом Собрания депутатов своих полномочий;</w:t>
      </w:r>
    </w:p>
    <w:p w:rsidR="00A461EF" w:rsidRPr="008D66DD" w:rsidRDefault="00A461EF" w:rsidP="00A461EF">
      <w:pPr>
        <w:ind w:right="-70" w:firstLine="708"/>
        <w:jc w:val="both"/>
        <w:rPr>
          <w:sz w:val="28"/>
        </w:rPr>
      </w:pPr>
      <w:r w:rsidRPr="008D66DD">
        <w:rPr>
          <w:sz w:val="28"/>
        </w:rPr>
        <w:t>2) вознаграждение за время осуществления депутатом Собрания депутатов своих полномочий;</w:t>
      </w:r>
    </w:p>
    <w:p w:rsidR="00A461EF" w:rsidRPr="008D66DD" w:rsidRDefault="00A461EF" w:rsidP="00A461EF">
      <w:pPr>
        <w:ind w:right="-70" w:firstLine="708"/>
        <w:jc w:val="both"/>
        <w:rPr>
          <w:sz w:val="28"/>
        </w:rPr>
      </w:pPr>
      <w:r w:rsidRPr="008D66DD">
        <w:rPr>
          <w:sz w:val="28"/>
        </w:rPr>
        <w:t>3) транспортное обслуживание;</w:t>
      </w:r>
    </w:p>
    <w:p w:rsidR="00A461EF" w:rsidRPr="008D66DD" w:rsidRDefault="00A461EF" w:rsidP="00A461EF">
      <w:pPr>
        <w:ind w:right="-70" w:firstLine="708"/>
        <w:jc w:val="both"/>
        <w:rPr>
          <w:sz w:val="28"/>
        </w:rPr>
      </w:pPr>
      <w:r w:rsidRPr="008D66DD">
        <w:rPr>
          <w:sz w:val="28"/>
        </w:rPr>
        <w:t>4) возмещение расходов на проезд от места жительства к месту нахождения Собрания депутатов для участия в его деятельности и обратно, расходов по найму жилого помещения в период участия в деятельности Собрания депутатов, расходов на выплату суточных, а также возмещение расходов на проезд от места жительства до места, определенного Собранием депутатов, для исполнения поручений Председателя Собрания депутатов либо заместителя председателя Собрания депутатов, расходов по найму жилого помещения в период исполнения поручений и расходов на выплату суточных;</w:t>
      </w:r>
    </w:p>
    <w:p w:rsidR="00A461EF" w:rsidRPr="008D66DD" w:rsidRDefault="00A461EF" w:rsidP="00A461EF">
      <w:pPr>
        <w:ind w:right="-70" w:firstLine="708"/>
        <w:jc w:val="both"/>
        <w:rPr>
          <w:sz w:val="28"/>
        </w:rPr>
      </w:pPr>
      <w:r w:rsidRPr="008D66DD">
        <w:rPr>
          <w:sz w:val="28"/>
        </w:rPr>
        <w:t>5) включение времени осуществления полномочий депутатом Собрания депутатов в трудовой стаж;</w:t>
      </w:r>
    </w:p>
    <w:p w:rsidR="00A461EF" w:rsidRPr="008D66DD" w:rsidRDefault="00A461EF" w:rsidP="00A461EF">
      <w:pPr>
        <w:ind w:right="-70" w:firstLine="708"/>
        <w:jc w:val="both"/>
        <w:rPr>
          <w:sz w:val="28"/>
        </w:rPr>
      </w:pPr>
      <w:r w:rsidRPr="008D66DD">
        <w:rPr>
          <w:sz w:val="28"/>
        </w:rPr>
        <w:t>6) обеспечение услугами связи.</w:t>
      </w:r>
    </w:p>
    <w:p w:rsidR="00A461EF" w:rsidRPr="008D66DD" w:rsidRDefault="00A461EF" w:rsidP="00A461EF">
      <w:pPr>
        <w:ind w:right="-70"/>
        <w:jc w:val="both"/>
        <w:rPr>
          <w:sz w:val="28"/>
        </w:rPr>
      </w:pPr>
    </w:p>
    <w:p w:rsidR="00A461EF" w:rsidRPr="008D66DD" w:rsidRDefault="00A461EF" w:rsidP="00A461EF">
      <w:pPr>
        <w:ind w:right="-70" w:firstLine="708"/>
        <w:jc w:val="both"/>
        <w:rPr>
          <w:sz w:val="28"/>
        </w:rPr>
      </w:pPr>
      <w:r w:rsidRPr="008D66DD">
        <w:rPr>
          <w:sz w:val="28"/>
        </w:rPr>
        <w:t>11.1</w:t>
      </w:r>
      <w:r w:rsidRPr="008D66DD">
        <w:rPr>
          <w:sz w:val="28"/>
        </w:rPr>
        <w:tab/>
        <w:t>Освобождение депутата Собрания депутатов</w:t>
      </w:r>
      <w:r>
        <w:rPr>
          <w:sz w:val="28"/>
        </w:rPr>
        <w:t xml:space="preserve"> </w:t>
      </w:r>
      <w:r w:rsidRPr="008D66DD">
        <w:rPr>
          <w:sz w:val="28"/>
        </w:rPr>
        <w:t>от выполнения производственных, служебных или иных обязанностей</w:t>
      </w:r>
      <w:r>
        <w:rPr>
          <w:sz w:val="28"/>
        </w:rPr>
        <w:t xml:space="preserve"> </w:t>
      </w:r>
      <w:r w:rsidRPr="008D66DD">
        <w:rPr>
          <w:sz w:val="28"/>
        </w:rPr>
        <w:t>на время осуществления депутатской деятельности:</w:t>
      </w:r>
    </w:p>
    <w:p w:rsidR="00A461EF" w:rsidRPr="008D66DD" w:rsidRDefault="00A461EF" w:rsidP="00A461EF">
      <w:pPr>
        <w:ind w:right="-70" w:firstLine="708"/>
        <w:jc w:val="both"/>
        <w:rPr>
          <w:sz w:val="28"/>
        </w:rPr>
      </w:pPr>
      <w:r w:rsidRPr="008D66DD">
        <w:rPr>
          <w:sz w:val="28"/>
        </w:rPr>
        <w:t>- освобождение депутата Собрания депутатов от выполнения производственных, служебных или иных обязанностей на время осуществления депутатской деятельности в Собрании депутатов производится работодателем по письменному заявлению депутата Собрания депутатов, при наличии уведомления Собрания депутатов. При этом за депутатом Собрания депутатов сохраняется место работы (должность).</w:t>
      </w:r>
    </w:p>
    <w:p w:rsidR="00A461EF" w:rsidRPr="008D66DD" w:rsidRDefault="00A461EF" w:rsidP="00A461EF">
      <w:pPr>
        <w:ind w:right="-70" w:firstLine="708"/>
        <w:jc w:val="both"/>
        <w:rPr>
          <w:sz w:val="28"/>
        </w:rPr>
      </w:pPr>
      <w:r w:rsidRPr="008D66DD">
        <w:rPr>
          <w:sz w:val="28"/>
        </w:rPr>
        <w:t>- за время осуществления депутатской деятельности Собрание депутатов выплачивает депутату Собрания депутатов вознаграждение исходя из среднего дневного заработка по его основному месту работы за фактически отработанное время депутатской деятельности.</w:t>
      </w:r>
    </w:p>
    <w:p w:rsidR="00A461EF" w:rsidRPr="008D66DD" w:rsidRDefault="00A461EF" w:rsidP="00A461EF">
      <w:pPr>
        <w:ind w:right="-70" w:firstLine="708"/>
        <w:jc w:val="both"/>
        <w:rPr>
          <w:sz w:val="28"/>
        </w:rPr>
      </w:pPr>
      <w:r w:rsidRPr="008D66DD">
        <w:rPr>
          <w:sz w:val="28"/>
        </w:rPr>
        <w:t>- Собрание депутатов выплачивает депутату Собрания депутатов вознаграждение, предусмотренное настоящим Разделом, по заявлению депутата Собрания депутатов на имя председателя Собрания депутатов и при предъявлении им справки с основного места работы о размере его среднего дневного заработка, а также копии приказа (распоряжения) об освобождении депутата Собрания депутатов от выполнения производственных, служебных или иных обязанностей по основному месту работы.</w:t>
      </w:r>
    </w:p>
    <w:p w:rsidR="00A461EF" w:rsidRPr="008D66DD" w:rsidRDefault="00A461EF" w:rsidP="00A461EF">
      <w:pPr>
        <w:ind w:right="-70" w:firstLine="708"/>
        <w:jc w:val="both"/>
        <w:rPr>
          <w:sz w:val="28"/>
        </w:rPr>
      </w:pPr>
      <w:r w:rsidRPr="008D66DD">
        <w:rPr>
          <w:sz w:val="28"/>
        </w:rPr>
        <w:t>Заявление о выплате компенсации, справка о размере среднего дневного заработка, копия приказа (распоряжения) об освобождении от выполнения производственных, служебных или иных обязанностей представляются депутатом Собрания депутатов в Собрание депутатов не позднее 30 дней со дня наступления обстоятельств, предусмотренных абзацем 2 настоящего Раздела.</w:t>
      </w:r>
    </w:p>
    <w:p w:rsidR="00A461EF" w:rsidRPr="008D66DD" w:rsidRDefault="00A461EF" w:rsidP="00A461EF">
      <w:pPr>
        <w:ind w:right="-70"/>
        <w:jc w:val="both"/>
        <w:rPr>
          <w:sz w:val="28"/>
        </w:rPr>
      </w:pPr>
    </w:p>
    <w:p w:rsidR="00A461EF" w:rsidRPr="008D66DD" w:rsidRDefault="00A461EF" w:rsidP="00A461EF">
      <w:pPr>
        <w:ind w:right="-70" w:firstLine="708"/>
        <w:jc w:val="both"/>
        <w:rPr>
          <w:sz w:val="28"/>
        </w:rPr>
      </w:pPr>
      <w:r w:rsidRPr="008D66DD">
        <w:rPr>
          <w:sz w:val="28"/>
        </w:rPr>
        <w:lastRenderedPageBreak/>
        <w:t>11.2</w:t>
      </w:r>
      <w:r w:rsidRPr="008D66DD">
        <w:rPr>
          <w:sz w:val="28"/>
        </w:rPr>
        <w:tab/>
        <w:t>Транспортное обслуживание депутатов Собрания депутатов:</w:t>
      </w:r>
    </w:p>
    <w:p w:rsidR="00A461EF" w:rsidRPr="008D66DD" w:rsidRDefault="00A461EF" w:rsidP="00A461EF">
      <w:pPr>
        <w:ind w:right="-70" w:firstLine="708"/>
        <w:jc w:val="both"/>
        <w:rPr>
          <w:sz w:val="28"/>
        </w:rPr>
      </w:pPr>
      <w:r w:rsidRPr="008D66DD">
        <w:rPr>
          <w:sz w:val="28"/>
        </w:rPr>
        <w:t>В целях осуществления депутатской деятельности депутату Собрания депутатов предоставляется транспорт для проведения выездных мероприятий, внесенных в план работы Собрания депутатов.</w:t>
      </w:r>
    </w:p>
    <w:p w:rsidR="00A461EF" w:rsidRPr="008D66DD" w:rsidRDefault="00A461EF" w:rsidP="00A461EF">
      <w:pPr>
        <w:ind w:right="-70"/>
        <w:jc w:val="both"/>
        <w:rPr>
          <w:sz w:val="28"/>
        </w:rPr>
      </w:pPr>
      <w:r w:rsidRPr="008D66DD">
        <w:rPr>
          <w:sz w:val="28"/>
        </w:rPr>
        <w:t>Обеспечение транспортом осуществляется на основе договоров о предоставлении транспортных услуг, заключенных Собранием депутатов или по соглашению с администрацией Вилегодского муниципального округа.</w:t>
      </w:r>
    </w:p>
    <w:p w:rsidR="00A461EF" w:rsidRPr="008D66DD" w:rsidRDefault="00A461EF" w:rsidP="00A461EF">
      <w:pPr>
        <w:ind w:right="-70" w:firstLine="708"/>
        <w:jc w:val="both"/>
        <w:rPr>
          <w:sz w:val="28"/>
        </w:rPr>
      </w:pPr>
      <w:r w:rsidRPr="008D66DD">
        <w:rPr>
          <w:sz w:val="28"/>
        </w:rPr>
        <w:t>Депутату возмещаются:</w:t>
      </w:r>
    </w:p>
    <w:p w:rsidR="00A461EF" w:rsidRPr="008D66DD" w:rsidRDefault="00A461EF" w:rsidP="00A461EF">
      <w:pPr>
        <w:ind w:right="-70" w:firstLine="708"/>
        <w:jc w:val="both"/>
        <w:rPr>
          <w:sz w:val="28"/>
        </w:rPr>
      </w:pPr>
      <w:r w:rsidRPr="008D66DD">
        <w:rPr>
          <w:sz w:val="28"/>
        </w:rPr>
        <w:t>а) расходы, связанные с оплатой проезда от места жительства к месту нахождения Собрания депутатов (избирательного округа, к месту исполнения поручений Собрания депутатов) и обратно, подтвержденные проездными документами;</w:t>
      </w:r>
    </w:p>
    <w:p w:rsidR="00A461EF" w:rsidRDefault="00A461EF" w:rsidP="00A461EF">
      <w:pPr>
        <w:ind w:right="-70" w:firstLine="708"/>
        <w:jc w:val="both"/>
        <w:rPr>
          <w:sz w:val="28"/>
        </w:rPr>
      </w:pPr>
      <w:r w:rsidRPr="008D66DD">
        <w:rPr>
          <w:sz w:val="28"/>
        </w:rPr>
        <w:t>б) расходы на использование депутатом Собрания депутатов личного транспорта в целях осуществления своих полномочий, а именно: расходы на приобретение автомобильного топлива, израсходованные при проезде к месту нахождения Собрания депутатов (избирательного округа, к месту исполнения поручений Собрания депутатов, к месту проведения встреч депутата с избирателями) и обратно, подтвержденные платежным документом.</w:t>
      </w:r>
    </w:p>
    <w:p w:rsidR="00A461EF" w:rsidRDefault="00A461EF" w:rsidP="00A461EF">
      <w:pPr>
        <w:ind w:right="-70"/>
        <w:jc w:val="both"/>
        <w:rPr>
          <w:sz w:val="28"/>
        </w:rPr>
      </w:pPr>
    </w:p>
    <w:p w:rsidR="00A461EF" w:rsidRPr="008D66DD" w:rsidRDefault="00A461EF" w:rsidP="00A461EF">
      <w:pPr>
        <w:ind w:right="-70"/>
        <w:jc w:val="center"/>
        <w:rPr>
          <w:b/>
          <w:sz w:val="28"/>
        </w:rPr>
      </w:pPr>
      <w:r>
        <w:rPr>
          <w:b/>
          <w:sz w:val="28"/>
        </w:rPr>
        <w:t xml:space="preserve">12.  </w:t>
      </w:r>
      <w:r w:rsidRPr="008D66DD">
        <w:rPr>
          <w:b/>
          <w:sz w:val="28"/>
        </w:rPr>
        <w:t>Компенсация расходов, связанных с осуществлением</w:t>
      </w:r>
    </w:p>
    <w:p w:rsidR="00A461EF" w:rsidRPr="008D66DD" w:rsidRDefault="00A461EF" w:rsidP="00A461EF">
      <w:pPr>
        <w:ind w:right="-70"/>
        <w:jc w:val="center"/>
        <w:rPr>
          <w:b/>
          <w:sz w:val="28"/>
        </w:rPr>
      </w:pPr>
      <w:r w:rsidRPr="008D66DD">
        <w:rPr>
          <w:b/>
          <w:sz w:val="28"/>
        </w:rPr>
        <w:t>депутатом Собрания депутатов своих полномочий</w:t>
      </w:r>
    </w:p>
    <w:p w:rsidR="00A461EF" w:rsidRPr="008D66DD" w:rsidRDefault="00A461EF" w:rsidP="00A461EF">
      <w:pPr>
        <w:ind w:right="-70"/>
        <w:jc w:val="both"/>
        <w:rPr>
          <w:sz w:val="28"/>
        </w:rPr>
      </w:pPr>
    </w:p>
    <w:p w:rsidR="00A461EF" w:rsidRPr="008D66DD" w:rsidRDefault="00A461EF" w:rsidP="00A461EF">
      <w:pPr>
        <w:ind w:right="-70" w:firstLine="708"/>
        <w:jc w:val="both"/>
        <w:rPr>
          <w:sz w:val="28"/>
        </w:rPr>
      </w:pPr>
      <w:r w:rsidRPr="008D66DD">
        <w:rPr>
          <w:sz w:val="28"/>
        </w:rPr>
        <w:t>12.1</w:t>
      </w:r>
      <w:r w:rsidRPr="008D66DD">
        <w:rPr>
          <w:sz w:val="28"/>
        </w:rPr>
        <w:tab/>
        <w:t xml:space="preserve"> Депутату Собрания депутатов, прибывающему для работы в Собрание депутатов (в избирательном округе для работы с избирателями, а также при направлении его для исполнения поручений </w:t>
      </w:r>
      <w:r>
        <w:rPr>
          <w:sz w:val="28"/>
        </w:rPr>
        <w:t xml:space="preserve">председателя или заместителя председателя </w:t>
      </w:r>
      <w:r w:rsidRPr="008D66DD">
        <w:rPr>
          <w:sz w:val="28"/>
        </w:rPr>
        <w:t>Собрания депутатов), производится компенсация расходов, связанных с осуществлением депутатом Собрания депутатов своих полномочий.</w:t>
      </w:r>
    </w:p>
    <w:p w:rsidR="00A461EF" w:rsidRPr="008D66DD" w:rsidRDefault="00A461EF" w:rsidP="00A461EF">
      <w:pPr>
        <w:ind w:right="-70" w:firstLine="708"/>
        <w:jc w:val="both"/>
        <w:rPr>
          <w:sz w:val="28"/>
        </w:rPr>
      </w:pPr>
      <w:r w:rsidRPr="008D66DD">
        <w:rPr>
          <w:sz w:val="28"/>
        </w:rPr>
        <w:t>12.2</w:t>
      </w:r>
      <w:r w:rsidRPr="008D66DD">
        <w:rPr>
          <w:sz w:val="28"/>
        </w:rPr>
        <w:tab/>
        <w:t xml:space="preserve"> К расходам, связанным с осуществлением своих полномочий депутатом Собрания депутатов, которые могут быть компенсированы, относятся:</w:t>
      </w:r>
    </w:p>
    <w:p w:rsidR="00A461EF" w:rsidRPr="008D66DD" w:rsidRDefault="00A461EF" w:rsidP="00A461EF">
      <w:pPr>
        <w:ind w:right="-70" w:firstLine="708"/>
        <w:jc w:val="both"/>
        <w:rPr>
          <w:sz w:val="28"/>
        </w:rPr>
      </w:pPr>
      <w:r w:rsidRPr="008D66DD">
        <w:rPr>
          <w:sz w:val="28"/>
        </w:rPr>
        <w:t>- расходы, связанные с арендой помещения для проведения встреч с избирателями;</w:t>
      </w:r>
    </w:p>
    <w:p w:rsidR="00A461EF" w:rsidRPr="008D66DD" w:rsidRDefault="00A461EF" w:rsidP="00A461EF">
      <w:pPr>
        <w:ind w:right="-70" w:firstLine="708"/>
        <w:jc w:val="both"/>
        <w:rPr>
          <w:sz w:val="28"/>
        </w:rPr>
      </w:pPr>
      <w:r w:rsidRPr="008D66DD">
        <w:rPr>
          <w:sz w:val="28"/>
        </w:rPr>
        <w:t>- расходы на размещение депутатами информации, связанной с осуществлением депутатской деятельности, в средствах массовой информации;</w:t>
      </w:r>
    </w:p>
    <w:p w:rsidR="00A461EF" w:rsidRPr="008D66DD" w:rsidRDefault="00A461EF" w:rsidP="00A461EF">
      <w:pPr>
        <w:ind w:right="-70" w:firstLine="708"/>
        <w:jc w:val="both"/>
        <w:rPr>
          <w:sz w:val="28"/>
        </w:rPr>
      </w:pPr>
      <w:r w:rsidRPr="008D66DD">
        <w:rPr>
          <w:sz w:val="28"/>
        </w:rPr>
        <w:t>-</w:t>
      </w:r>
      <w:r>
        <w:rPr>
          <w:sz w:val="28"/>
        </w:rPr>
        <w:t xml:space="preserve"> </w:t>
      </w:r>
      <w:r w:rsidRPr="008D66DD">
        <w:rPr>
          <w:sz w:val="28"/>
        </w:rPr>
        <w:t xml:space="preserve"> расходы, связанные с информированием избирателей о времени и месте проведения приемов избирателей, встреч и других мероприятий;</w:t>
      </w:r>
    </w:p>
    <w:p w:rsidR="00A461EF" w:rsidRPr="008D66DD" w:rsidRDefault="00A461EF" w:rsidP="00A461EF">
      <w:pPr>
        <w:ind w:right="-70" w:firstLine="708"/>
        <w:jc w:val="both"/>
        <w:rPr>
          <w:sz w:val="28"/>
        </w:rPr>
      </w:pPr>
      <w:r>
        <w:rPr>
          <w:sz w:val="28"/>
        </w:rPr>
        <w:t xml:space="preserve">- </w:t>
      </w:r>
      <w:r w:rsidRPr="008D66DD">
        <w:rPr>
          <w:sz w:val="28"/>
        </w:rPr>
        <w:t>расходы на приобретение и обслуживание компьютерной, множительной и иной необходимой техники, оборудования, справочных правовых систем;</w:t>
      </w:r>
    </w:p>
    <w:p w:rsidR="00A461EF" w:rsidRPr="008D66DD" w:rsidRDefault="00A461EF" w:rsidP="00A461EF">
      <w:pPr>
        <w:ind w:right="-70" w:firstLine="708"/>
        <w:jc w:val="both"/>
        <w:rPr>
          <w:sz w:val="28"/>
        </w:rPr>
      </w:pPr>
      <w:r>
        <w:rPr>
          <w:sz w:val="28"/>
        </w:rPr>
        <w:t xml:space="preserve">- </w:t>
      </w:r>
      <w:r w:rsidRPr="008D66DD">
        <w:rPr>
          <w:sz w:val="28"/>
        </w:rPr>
        <w:t>расходы на приобретение сувенирной продукции, на приобретение подарков, цветов для поздравления граждан, а также организаций в связи с праздничными днями, памятными датами, профессиональными праздниками, иными событиями;</w:t>
      </w:r>
    </w:p>
    <w:p w:rsidR="00A461EF" w:rsidRPr="008D66DD" w:rsidRDefault="00A461EF" w:rsidP="00A461EF">
      <w:pPr>
        <w:ind w:right="-70" w:firstLine="708"/>
        <w:jc w:val="both"/>
        <w:rPr>
          <w:sz w:val="28"/>
        </w:rPr>
      </w:pPr>
      <w:r w:rsidRPr="008D66DD">
        <w:rPr>
          <w:sz w:val="28"/>
        </w:rPr>
        <w:lastRenderedPageBreak/>
        <w:t>- расходы на приобретение специальной литературы и (или) периодических печатных изданий;</w:t>
      </w:r>
    </w:p>
    <w:p w:rsidR="00A461EF" w:rsidRPr="008D66DD" w:rsidRDefault="00A461EF" w:rsidP="00A461EF">
      <w:pPr>
        <w:ind w:right="-70" w:firstLine="708"/>
        <w:jc w:val="both"/>
        <w:rPr>
          <w:sz w:val="28"/>
        </w:rPr>
      </w:pPr>
      <w:r w:rsidRPr="008D66DD">
        <w:rPr>
          <w:sz w:val="28"/>
        </w:rPr>
        <w:t>- почтовые расходы, в том числе на приобретение конвертов, марок, поздравительных открыток, абонирование ячеек;</w:t>
      </w:r>
    </w:p>
    <w:p w:rsidR="00A461EF" w:rsidRDefault="00A461EF" w:rsidP="00A461EF">
      <w:pPr>
        <w:ind w:right="-70" w:firstLine="708"/>
        <w:jc w:val="both"/>
        <w:rPr>
          <w:sz w:val="28"/>
        </w:rPr>
      </w:pPr>
      <w:r w:rsidRPr="008D66DD">
        <w:rPr>
          <w:sz w:val="28"/>
        </w:rPr>
        <w:t>- расходы на приобретение канцелярских товаров;</w:t>
      </w:r>
    </w:p>
    <w:p w:rsidR="00A461EF" w:rsidRPr="008D66DD" w:rsidRDefault="00A461EF" w:rsidP="00A461EF">
      <w:pPr>
        <w:ind w:right="-70" w:firstLine="708"/>
        <w:jc w:val="both"/>
        <w:rPr>
          <w:sz w:val="28"/>
        </w:rPr>
      </w:pPr>
      <w:r w:rsidRPr="00A461EF">
        <w:rPr>
          <w:sz w:val="28"/>
          <w:lang w:bidi="ru-RU"/>
        </w:rPr>
        <w:t>- расходы, связанные с проведением общественно значимых и благотворительных мероприятий в избирательном округе и (или) участием депутата в таких мероприятиях;»</w:t>
      </w:r>
    </w:p>
    <w:p w:rsidR="00A461EF" w:rsidRPr="008D66DD" w:rsidRDefault="00A461EF" w:rsidP="00A461EF">
      <w:pPr>
        <w:ind w:right="-70" w:firstLine="708"/>
        <w:jc w:val="both"/>
        <w:rPr>
          <w:sz w:val="28"/>
        </w:rPr>
      </w:pPr>
      <w:r w:rsidRPr="008D66DD">
        <w:rPr>
          <w:sz w:val="28"/>
        </w:rPr>
        <w:t>- иные конкретные расходы, связанные с осуществлением своих полномочий депутатом Собрания депутатов, а именно, расходы, связанные с участием депутатов Собрания депутатов:</w:t>
      </w:r>
    </w:p>
    <w:p w:rsidR="00A461EF" w:rsidRPr="008D66DD" w:rsidRDefault="00A461EF" w:rsidP="00A461EF">
      <w:pPr>
        <w:ind w:right="-70" w:firstLine="708"/>
        <w:jc w:val="both"/>
        <w:rPr>
          <w:sz w:val="28"/>
        </w:rPr>
      </w:pPr>
      <w:r w:rsidRPr="008D66DD">
        <w:rPr>
          <w:sz w:val="28"/>
        </w:rPr>
        <w:t>- в праздничных мероприятиях, организованных на территории соответствующего избирательного округа;</w:t>
      </w:r>
    </w:p>
    <w:p w:rsidR="00A461EF" w:rsidRPr="008D66DD" w:rsidRDefault="00A461EF" w:rsidP="00A461EF">
      <w:pPr>
        <w:ind w:right="-70" w:firstLine="708"/>
        <w:jc w:val="both"/>
        <w:rPr>
          <w:sz w:val="28"/>
        </w:rPr>
      </w:pPr>
      <w:r w:rsidRPr="008D66DD">
        <w:rPr>
          <w:sz w:val="28"/>
        </w:rPr>
        <w:t>- в торжественных приемах, организованных для ветеранов и участников Великой Отечественной войны, их вдов, ветеранов труда, пенсионеров и пожилых людей, Почетных вилежан, представителей общественности;</w:t>
      </w:r>
    </w:p>
    <w:p w:rsidR="00A461EF" w:rsidRPr="008D66DD" w:rsidRDefault="00A461EF" w:rsidP="00A461EF">
      <w:pPr>
        <w:ind w:right="-70" w:firstLine="708"/>
        <w:jc w:val="both"/>
        <w:rPr>
          <w:sz w:val="28"/>
        </w:rPr>
      </w:pPr>
      <w:r w:rsidRPr="008D66DD">
        <w:rPr>
          <w:sz w:val="28"/>
        </w:rPr>
        <w:t>- в траурных мероприятиях, посвященных памятным общероссийским датам или связанных со смертью Почетных вилежан, других граждан.</w:t>
      </w:r>
    </w:p>
    <w:p w:rsidR="00A461EF" w:rsidRPr="008D66DD" w:rsidRDefault="00A461EF" w:rsidP="00A461EF">
      <w:pPr>
        <w:ind w:right="-70" w:firstLine="708"/>
        <w:jc w:val="both"/>
        <w:rPr>
          <w:sz w:val="28"/>
        </w:rPr>
      </w:pPr>
      <w:r w:rsidRPr="008D66DD">
        <w:rPr>
          <w:sz w:val="28"/>
        </w:rPr>
        <w:t>К этим расходам не могут относиться расходы, право на возмещение которых возникает у депутата Собрания депутатов, осуществляющего свои полномочия на постоянной основе, в соответствии с подпунктами 6 - 9 пункта 1 статьи 3 Закона Архангельской области от 24.06.2009 N 37-4-ОЗ «О гарантиях осуществления полномочий лиц, замещающих отдельные муниципальные должности муниципальных образований Архангельской области», а также у депутата представительного органа муниципального образования Архангельской области, осуществляющего свои полномочия на непостоянной основе, в соответствии с подпунктами 2 - 4, 6 пункта 3 статьи 3 Закона Архангельской области от 24.06.2009 N 37-4-ОЗ «О гарантиях осуществления полномочий лиц, замещающих отдельные муниципальные должности муниципальных образований Архангельской области».</w:t>
      </w:r>
    </w:p>
    <w:p w:rsidR="00A461EF" w:rsidRPr="008D66DD" w:rsidRDefault="00A461EF" w:rsidP="00A461EF">
      <w:pPr>
        <w:ind w:right="-70" w:firstLine="708"/>
        <w:jc w:val="both"/>
        <w:rPr>
          <w:sz w:val="28"/>
        </w:rPr>
      </w:pPr>
      <w:r w:rsidRPr="008D66DD">
        <w:rPr>
          <w:sz w:val="28"/>
        </w:rPr>
        <w:t>12.3</w:t>
      </w:r>
      <w:r w:rsidRPr="008D66DD">
        <w:rPr>
          <w:sz w:val="28"/>
        </w:rPr>
        <w:tab/>
        <w:t xml:space="preserve"> </w:t>
      </w:r>
      <w:r w:rsidRPr="00C4455D">
        <w:rPr>
          <w:sz w:val="28"/>
          <w:szCs w:val="28"/>
        </w:rPr>
        <w:t>Предельный размер компенсации расходов, связанных с осуществлением своих полномочий депутатом Собрания депутатов, не может превышать двадцати четырёх тысяч рублей в год</w:t>
      </w:r>
      <w:r w:rsidRPr="008D66DD">
        <w:rPr>
          <w:sz w:val="28"/>
        </w:rPr>
        <w:t>.</w:t>
      </w:r>
    </w:p>
    <w:p w:rsidR="00A461EF" w:rsidRDefault="00A461EF" w:rsidP="00A461EF">
      <w:pPr>
        <w:ind w:right="-70" w:firstLine="708"/>
        <w:jc w:val="both"/>
        <w:rPr>
          <w:sz w:val="28"/>
        </w:rPr>
      </w:pPr>
      <w:r w:rsidRPr="008D66DD">
        <w:rPr>
          <w:sz w:val="28"/>
        </w:rPr>
        <w:t>12.4</w:t>
      </w:r>
      <w:r w:rsidRPr="008D66DD">
        <w:rPr>
          <w:sz w:val="28"/>
        </w:rPr>
        <w:tab/>
        <w:t xml:space="preserve"> Компенсационная выплата предоставляется Собранием депутатов и выплачивается на основании представленных депутатом Собрания депутатов документов, подтверждающих понесенные им расходы.</w:t>
      </w:r>
    </w:p>
    <w:p w:rsidR="00C52D86" w:rsidRDefault="00C52D86" w:rsidP="00C52D86">
      <w:pPr>
        <w:ind w:firstLine="851"/>
        <w:jc w:val="both"/>
        <w:rPr>
          <w:sz w:val="28"/>
          <w:szCs w:val="28"/>
        </w:rPr>
      </w:pPr>
    </w:p>
    <w:p w:rsidR="00082F89" w:rsidRPr="00B40C0E" w:rsidRDefault="00082F89" w:rsidP="00B40C0E">
      <w:pPr>
        <w:shd w:val="clear" w:color="auto" w:fill="FFFFFF"/>
        <w:ind w:left="142" w:firstLine="284"/>
        <w:textAlignment w:val="baseline"/>
        <w:outlineLvl w:val="1"/>
        <w:rPr>
          <w:rFonts w:eastAsia="Calibri"/>
          <w:sz w:val="28"/>
          <w:szCs w:val="28"/>
          <w:lang w:eastAsia="en-US"/>
        </w:rPr>
      </w:pPr>
    </w:p>
    <w:p w:rsidR="00082F89" w:rsidRPr="00B40C0E" w:rsidRDefault="00082F89" w:rsidP="00B40C0E">
      <w:pPr>
        <w:shd w:val="clear" w:color="auto" w:fill="FFFFFF"/>
        <w:ind w:left="142" w:firstLine="284"/>
        <w:jc w:val="center"/>
        <w:textAlignment w:val="baseline"/>
        <w:outlineLvl w:val="1"/>
        <w:rPr>
          <w:rFonts w:eastAsia="Calibri"/>
          <w:sz w:val="28"/>
          <w:szCs w:val="28"/>
          <w:lang w:eastAsia="en-US"/>
        </w:rPr>
      </w:pPr>
      <w:r w:rsidRPr="00B40C0E">
        <w:rPr>
          <w:rFonts w:eastAsia="Calibri"/>
          <w:sz w:val="28"/>
          <w:szCs w:val="28"/>
          <w:lang w:eastAsia="en-US"/>
        </w:rPr>
        <w:t>____________</w:t>
      </w:r>
    </w:p>
    <w:p w:rsidR="00082F89" w:rsidRPr="00B40C0E" w:rsidRDefault="00082F89" w:rsidP="00B40C0E">
      <w:pPr>
        <w:spacing w:after="200"/>
        <w:ind w:left="142" w:firstLine="284"/>
        <w:rPr>
          <w:sz w:val="28"/>
          <w:szCs w:val="28"/>
        </w:rPr>
      </w:pPr>
      <w:r w:rsidRPr="00B40C0E">
        <w:rPr>
          <w:sz w:val="28"/>
          <w:szCs w:val="28"/>
        </w:rPr>
        <w:br w:type="page"/>
      </w:r>
    </w:p>
    <w:p w:rsidR="00082F89" w:rsidRPr="00C52D86" w:rsidRDefault="00082F89" w:rsidP="00B40C0E">
      <w:pPr>
        <w:shd w:val="clear" w:color="auto" w:fill="FFFFFF"/>
        <w:ind w:left="6096"/>
        <w:jc w:val="center"/>
        <w:textAlignment w:val="baseline"/>
        <w:rPr>
          <w:spacing w:val="2"/>
        </w:rPr>
      </w:pPr>
      <w:r w:rsidRPr="00C52D86">
        <w:rPr>
          <w:spacing w:val="2"/>
        </w:rPr>
        <w:lastRenderedPageBreak/>
        <w:t>Приложение № 1 к Положению о статусе депутата Собрания депутатов Вилегодского муниципального округа Архангельской области, утвержденному решением Собрания депутатов Вилегодского муниципального округа от 26.02.2021 года №</w:t>
      </w:r>
      <w:r w:rsidR="00C52D86" w:rsidRPr="00C52D86">
        <w:rPr>
          <w:spacing w:val="2"/>
        </w:rPr>
        <w:t>74</w:t>
      </w:r>
      <w:r w:rsidRPr="00C52D86">
        <w:rPr>
          <w:spacing w:val="2"/>
        </w:rPr>
        <w:t xml:space="preserve"> </w:t>
      </w:r>
    </w:p>
    <w:p w:rsidR="00082F89" w:rsidRPr="00B40C0E" w:rsidRDefault="00082F89" w:rsidP="00B40C0E">
      <w:pPr>
        <w:ind w:left="142" w:firstLine="284"/>
        <w:jc w:val="both"/>
        <w:rPr>
          <w:rFonts w:eastAsia="Calibri"/>
          <w:bCs/>
          <w:sz w:val="28"/>
          <w:szCs w:val="28"/>
        </w:rPr>
      </w:pPr>
    </w:p>
    <w:p w:rsidR="00082F89" w:rsidRPr="00B40C0E" w:rsidRDefault="00082F89" w:rsidP="00B40C0E">
      <w:pPr>
        <w:ind w:left="142" w:firstLine="284"/>
        <w:jc w:val="both"/>
        <w:rPr>
          <w:rFonts w:eastAsia="Calibri"/>
          <w:bCs/>
          <w:sz w:val="28"/>
          <w:szCs w:val="28"/>
        </w:rPr>
      </w:pPr>
    </w:p>
    <w:p w:rsidR="00082F89" w:rsidRPr="00B40C0E" w:rsidRDefault="00082F89" w:rsidP="00B40C0E">
      <w:pPr>
        <w:ind w:left="142" w:firstLine="284"/>
        <w:jc w:val="center"/>
        <w:rPr>
          <w:color w:val="2D2D2D"/>
          <w:spacing w:val="2"/>
          <w:sz w:val="28"/>
          <w:szCs w:val="28"/>
        </w:rPr>
      </w:pPr>
      <w:r w:rsidRPr="00B40C0E">
        <w:rPr>
          <w:b/>
          <w:spacing w:val="2"/>
          <w:sz w:val="28"/>
          <w:szCs w:val="28"/>
        </w:rPr>
        <w:t>ПРАВИЛА</w:t>
      </w:r>
      <w:r w:rsidRPr="00B40C0E">
        <w:rPr>
          <w:b/>
          <w:spacing w:val="2"/>
          <w:sz w:val="28"/>
          <w:szCs w:val="28"/>
        </w:rPr>
        <w:br/>
        <w:t xml:space="preserve">депутатской этики </w:t>
      </w:r>
      <w:r w:rsidRPr="00B40C0E">
        <w:rPr>
          <w:rFonts w:eastAsia="Calibri"/>
          <w:b/>
          <w:sz w:val="28"/>
          <w:szCs w:val="28"/>
          <w:lang w:eastAsia="en-US"/>
        </w:rPr>
        <w:t>Собрания депутатов</w:t>
      </w:r>
      <w:r w:rsidRPr="00B40C0E">
        <w:rPr>
          <w:rFonts w:eastAsia="Calibri"/>
          <w:b/>
          <w:sz w:val="28"/>
          <w:szCs w:val="28"/>
          <w:lang w:eastAsia="en-US"/>
        </w:rPr>
        <w:br/>
        <w:t>Вилегодского муниципального округа</w:t>
      </w:r>
    </w:p>
    <w:p w:rsidR="00082F89" w:rsidRPr="00B40C0E" w:rsidRDefault="00082F89" w:rsidP="00B40C0E">
      <w:pPr>
        <w:ind w:left="142" w:firstLine="284"/>
        <w:jc w:val="both"/>
        <w:rPr>
          <w:rFonts w:eastAsia="Calibri"/>
          <w:bCs/>
          <w:sz w:val="28"/>
          <w:szCs w:val="28"/>
        </w:rPr>
      </w:pPr>
    </w:p>
    <w:p w:rsidR="00082F89" w:rsidRPr="00B40C0E" w:rsidRDefault="00082F89" w:rsidP="00B40C0E">
      <w:pPr>
        <w:numPr>
          <w:ilvl w:val="0"/>
          <w:numId w:val="10"/>
        </w:numPr>
        <w:ind w:left="142" w:firstLine="284"/>
        <w:contextualSpacing/>
        <w:jc w:val="center"/>
        <w:rPr>
          <w:rFonts w:eastAsia="Calibri"/>
          <w:b/>
          <w:sz w:val="28"/>
          <w:szCs w:val="28"/>
        </w:rPr>
      </w:pPr>
      <w:r w:rsidRPr="00B40C0E">
        <w:rPr>
          <w:rFonts w:eastAsia="Calibri"/>
          <w:b/>
          <w:sz w:val="28"/>
          <w:szCs w:val="28"/>
        </w:rPr>
        <w:t>Общие положения</w:t>
      </w:r>
    </w:p>
    <w:p w:rsidR="00082F89" w:rsidRPr="00B40C0E" w:rsidRDefault="00082F89" w:rsidP="00C52D86">
      <w:pPr>
        <w:ind w:firstLine="851"/>
        <w:jc w:val="both"/>
        <w:rPr>
          <w:rFonts w:eastAsia="Calibri"/>
          <w:bCs/>
          <w:sz w:val="28"/>
          <w:szCs w:val="28"/>
        </w:rPr>
      </w:pP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в своей деятельности должен соблюдать общепризнанные нормы морали и нравственности, этические нормы поведения.</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При осуществлении своих полномочий депутат руководствуется </w:t>
      </w:r>
      <w:hyperlink r:id="rId7" w:history="1">
        <w:r w:rsidR="00082F89" w:rsidRPr="00B40C0E">
          <w:rPr>
            <w:rFonts w:eastAsia="Calibri"/>
            <w:bCs/>
            <w:sz w:val="28"/>
            <w:szCs w:val="28"/>
          </w:rPr>
          <w:t>Конституцией Российской Федерации</w:t>
        </w:r>
      </w:hyperlink>
      <w:r w:rsidR="00082F89" w:rsidRPr="00B40C0E">
        <w:rPr>
          <w:rFonts w:eastAsia="Calibri"/>
          <w:bCs/>
          <w:sz w:val="28"/>
          <w:szCs w:val="28"/>
        </w:rPr>
        <w:t xml:space="preserve">, федеральным законодательством, </w:t>
      </w:r>
      <w:hyperlink r:id="rId8" w:history="1">
        <w:r w:rsidR="00082F89" w:rsidRPr="00B40C0E">
          <w:rPr>
            <w:rFonts w:eastAsia="Calibri"/>
            <w:bCs/>
            <w:sz w:val="28"/>
            <w:szCs w:val="28"/>
          </w:rPr>
          <w:t xml:space="preserve">Уставом Вилегодского муниципального округа, </w:t>
        </w:r>
      </w:hyperlink>
      <w:r w:rsidR="00082F89" w:rsidRPr="00B40C0E">
        <w:rPr>
          <w:rFonts w:eastAsia="Calibri"/>
          <w:bCs/>
          <w:sz w:val="28"/>
          <w:szCs w:val="28"/>
        </w:rPr>
        <w:t>Регламентом Собрания депутатов Вилегодского муниципального округа, иными нормативными правовыми актами Собрания депутатов, а также настоящими Правилами.</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должен уважать честь и достоинство депутатов Собрания депутатов, должностных и частных лиц, а также воздерживаться от заявлений и поступков, наносящих ущерб их чести, достоинству и деловой репутации.</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должен воздерживаться от заявлений и поступков, способных вызвать сомнения в добросовестном исполнении им своих полномочий, скомпрометировать самого депутата, других депутатов и Собрание депутатов как коллегиальный представительный орган местного самоуправления Вилегодского муниципального округа.</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 случае нарушения депутатом Правил депутатской этики Собрание депутатов может применить к нему соответствующие меры воздействия, установленные настоящими Правилами.</w:t>
      </w:r>
    </w:p>
    <w:p w:rsidR="00082F89" w:rsidRPr="00B40C0E" w:rsidRDefault="00082F89" w:rsidP="00C52D86">
      <w:pPr>
        <w:ind w:firstLine="851"/>
        <w:jc w:val="both"/>
        <w:rPr>
          <w:rFonts w:eastAsia="Calibri"/>
          <w:bCs/>
          <w:sz w:val="28"/>
          <w:szCs w:val="28"/>
        </w:rPr>
      </w:pPr>
    </w:p>
    <w:p w:rsidR="00082F89" w:rsidRPr="00B40C0E" w:rsidRDefault="00082F89" w:rsidP="00C52D86">
      <w:pPr>
        <w:numPr>
          <w:ilvl w:val="0"/>
          <w:numId w:val="10"/>
        </w:numPr>
        <w:ind w:left="0" w:firstLine="851"/>
        <w:contextualSpacing/>
        <w:jc w:val="center"/>
        <w:rPr>
          <w:rFonts w:eastAsia="Calibri"/>
          <w:b/>
          <w:sz w:val="28"/>
          <w:szCs w:val="28"/>
        </w:rPr>
      </w:pPr>
      <w:r w:rsidRPr="00B40C0E">
        <w:rPr>
          <w:rFonts w:eastAsia="Calibri"/>
          <w:b/>
          <w:sz w:val="28"/>
          <w:szCs w:val="28"/>
        </w:rPr>
        <w:t>Правила депутатской этики, относящиеся к деятельности депутата Собрания депутатов Вилегодского муниципального округа</w:t>
      </w:r>
    </w:p>
    <w:p w:rsidR="00082F89" w:rsidRPr="00B40C0E" w:rsidRDefault="00082F89" w:rsidP="00C52D86">
      <w:pPr>
        <w:ind w:firstLine="851"/>
        <w:jc w:val="both"/>
        <w:rPr>
          <w:rFonts w:eastAsia="Calibri"/>
          <w:bCs/>
          <w:sz w:val="28"/>
          <w:szCs w:val="28"/>
        </w:rPr>
      </w:pP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содействует созданию на заседаниях сессий, комиссий и иных рабочих органов Собрания депутатов и администрации Вилегодского муниципального округа атмосферы доброжелательности, сотрудничества, взаимоуважения.</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Депутат на заседаниях Собрания депутатов, постоянных комиссий и иных рабочих органов Собрания депутатов и администрации Вилегодского муниципального округа должен с уважением относиться к </w:t>
      </w:r>
      <w:r w:rsidR="00082F89" w:rsidRPr="00B40C0E">
        <w:rPr>
          <w:rFonts w:eastAsia="Calibri"/>
          <w:bCs/>
          <w:sz w:val="28"/>
          <w:szCs w:val="28"/>
        </w:rPr>
        <w:lastRenderedPageBreak/>
        <w:t>председательствующему и подчиняться требованиям, предъявленным к нему председательствующим в пределах его полномочий.</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должен обращаться к другим депутатам и ко всем присутствующим на заседаниях лицам в официальной и уважительной форме.</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Депутат должен проявлять выдержку и корректность, уважение к мнению других депутатов, не должен использовать в своей речи грубые выражения и оскорбления в адрес других депутатов и иных лиц. Депутат не вправе отстаивать свою позицию посредством угроз и ультиматумов. Председательствующий на заседании обязан в таком случае сделать предупреждение о недопустимости таких высказываний и действий. </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считающий себя оскорбленным в результате слов или действий другого депутата, вправе требовать публичных извинений со стороны оскорбителя.</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допускает:</w:t>
      </w:r>
    </w:p>
    <w:p w:rsidR="00082F89" w:rsidRPr="00B40C0E" w:rsidRDefault="00082F89" w:rsidP="00C52D86">
      <w:pPr>
        <w:ind w:firstLine="851"/>
        <w:jc w:val="both"/>
        <w:rPr>
          <w:rFonts w:eastAsia="Calibri"/>
          <w:bCs/>
          <w:sz w:val="28"/>
          <w:szCs w:val="28"/>
        </w:rPr>
      </w:pPr>
      <w:r w:rsidRPr="00B40C0E">
        <w:rPr>
          <w:rFonts w:eastAsia="Calibri"/>
          <w:bCs/>
          <w:sz w:val="28"/>
          <w:szCs w:val="28"/>
        </w:rPr>
        <w:t>- прерывание своего участия на заседаниях без разрешения председательствующего;</w:t>
      </w:r>
    </w:p>
    <w:p w:rsidR="00082F89" w:rsidRPr="00B40C0E" w:rsidRDefault="00082F89" w:rsidP="00C52D86">
      <w:pPr>
        <w:ind w:firstLine="851"/>
        <w:jc w:val="both"/>
        <w:rPr>
          <w:rFonts w:eastAsia="Calibri"/>
          <w:bCs/>
          <w:sz w:val="28"/>
          <w:szCs w:val="28"/>
        </w:rPr>
      </w:pPr>
      <w:r w:rsidRPr="00B40C0E">
        <w:rPr>
          <w:rFonts w:eastAsia="Calibri"/>
          <w:bCs/>
          <w:sz w:val="28"/>
          <w:szCs w:val="28"/>
        </w:rPr>
        <w:t>- выступления на заседаниях без предоставления ему слова председательствующим;</w:t>
      </w:r>
    </w:p>
    <w:p w:rsidR="00082F89" w:rsidRPr="00B40C0E" w:rsidRDefault="00082F89" w:rsidP="00C52D86">
      <w:pPr>
        <w:ind w:firstLine="851"/>
        <w:jc w:val="both"/>
        <w:rPr>
          <w:rFonts w:eastAsia="Calibri"/>
          <w:bCs/>
          <w:sz w:val="28"/>
          <w:szCs w:val="28"/>
        </w:rPr>
      </w:pPr>
      <w:r w:rsidRPr="00B40C0E">
        <w:rPr>
          <w:rFonts w:eastAsia="Calibri"/>
          <w:bCs/>
          <w:sz w:val="28"/>
          <w:szCs w:val="28"/>
        </w:rPr>
        <w:t>- выступление на заседаниях сессии не по теме повестки дня;</w:t>
      </w:r>
    </w:p>
    <w:p w:rsidR="00082F89" w:rsidRPr="00B40C0E" w:rsidRDefault="00082F89" w:rsidP="00C52D86">
      <w:pPr>
        <w:ind w:firstLine="851"/>
        <w:jc w:val="both"/>
        <w:rPr>
          <w:rFonts w:eastAsia="Calibri"/>
          <w:bCs/>
          <w:sz w:val="28"/>
          <w:szCs w:val="28"/>
        </w:rPr>
      </w:pPr>
      <w:r w:rsidRPr="00B40C0E">
        <w:rPr>
          <w:rFonts w:eastAsia="Calibri"/>
          <w:bCs/>
          <w:sz w:val="28"/>
          <w:szCs w:val="28"/>
        </w:rPr>
        <w:t>- уклонение от участия в голосовании;</w:t>
      </w:r>
    </w:p>
    <w:p w:rsidR="00082F89" w:rsidRPr="00B40C0E" w:rsidRDefault="00082F89" w:rsidP="00C52D86">
      <w:pPr>
        <w:ind w:firstLine="851"/>
        <w:jc w:val="both"/>
        <w:rPr>
          <w:rFonts w:eastAsia="Calibri"/>
          <w:bCs/>
          <w:sz w:val="28"/>
          <w:szCs w:val="28"/>
        </w:rPr>
      </w:pPr>
      <w:r w:rsidRPr="00B40C0E">
        <w:rPr>
          <w:rFonts w:eastAsia="Calibri"/>
          <w:bCs/>
          <w:sz w:val="28"/>
          <w:szCs w:val="28"/>
        </w:rPr>
        <w:t>- выкрики и прерывание выступающего.</w:t>
      </w:r>
    </w:p>
    <w:p w:rsidR="00082F89" w:rsidRPr="00B40C0E" w:rsidRDefault="00082F89" w:rsidP="00B40C0E">
      <w:pPr>
        <w:ind w:left="142" w:firstLine="284"/>
        <w:jc w:val="both"/>
        <w:rPr>
          <w:rFonts w:eastAsia="Calibri"/>
          <w:bCs/>
          <w:sz w:val="28"/>
          <w:szCs w:val="28"/>
        </w:rPr>
      </w:pPr>
    </w:p>
    <w:p w:rsidR="00082F89" w:rsidRPr="00B40C0E" w:rsidRDefault="00082F89" w:rsidP="00B40C0E">
      <w:pPr>
        <w:numPr>
          <w:ilvl w:val="0"/>
          <w:numId w:val="10"/>
        </w:numPr>
        <w:ind w:left="142" w:firstLine="284"/>
        <w:contextualSpacing/>
        <w:jc w:val="center"/>
        <w:rPr>
          <w:rFonts w:eastAsia="Calibri"/>
          <w:b/>
          <w:sz w:val="28"/>
          <w:szCs w:val="28"/>
        </w:rPr>
      </w:pPr>
      <w:r w:rsidRPr="00B40C0E">
        <w:rPr>
          <w:rFonts w:eastAsia="Calibri"/>
          <w:b/>
          <w:sz w:val="28"/>
          <w:szCs w:val="28"/>
        </w:rPr>
        <w:t>Правила депутатской этики, относящиеся к взаимоотношениям</w:t>
      </w:r>
      <w:r w:rsidRPr="00B40C0E">
        <w:rPr>
          <w:rFonts w:eastAsia="Calibri"/>
          <w:b/>
          <w:sz w:val="28"/>
          <w:szCs w:val="28"/>
        </w:rPr>
        <w:br/>
        <w:t>депутата с государственными органами, органами местного</w:t>
      </w:r>
      <w:r w:rsidRPr="00B40C0E">
        <w:rPr>
          <w:rFonts w:eastAsia="Calibri"/>
          <w:b/>
          <w:sz w:val="28"/>
          <w:szCs w:val="28"/>
        </w:rPr>
        <w:br/>
        <w:t>самоуправления, юридическими лицами, средствами массовой</w:t>
      </w:r>
      <w:r w:rsidRPr="00B40C0E">
        <w:rPr>
          <w:rFonts w:eastAsia="Calibri"/>
          <w:b/>
          <w:sz w:val="28"/>
          <w:szCs w:val="28"/>
        </w:rPr>
        <w:br/>
        <w:t>информации, должностными лицами и гражданами</w:t>
      </w:r>
    </w:p>
    <w:p w:rsidR="00082F89" w:rsidRPr="00B40C0E" w:rsidRDefault="00082F89" w:rsidP="00B40C0E">
      <w:pPr>
        <w:ind w:left="142" w:firstLine="284"/>
        <w:jc w:val="both"/>
        <w:rPr>
          <w:rFonts w:eastAsia="Calibri"/>
          <w:bCs/>
          <w:sz w:val="28"/>
          <w:szCs w:val="28"/>
        </w:rPr>
      </w:pP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вправе использовать в личных целях возможности, связанные со статусом депутата, во взаимоотношениях с государственными органами, органами местного самоуправления, юридическими лицами, средствами массовой информации, должностными лицами и гражданами.</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вправе использовать представленную ему в связи с осуществлением депутатских полномочий официальную информацию для извлечения личной выгоды, для иных целей, не связанных с осуществлением депутатских полномочий.</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При предоставлении любых сведений о работе Собрания депутатов в открытый доступ депутат обязан соблюдать права и законные интересы граждан и организаций, в том числе не умалять честь, достоинство и деловую репутацию граждан, деловую репутацию организаций.</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вправе разглашать сведения, которые стали ему известны в связи с осуществлением депутатских полномочий, если эти сведения: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касаются вопросов, рассмотренных на закрытых заседаниях;</w:t>
      </w:r>
    </w:p>
    <w:p w:rsidR="00082F89" w:rsidRPr="00B40C0E" w:rsidRDefault="00082F89" w:rsidP="00C52D86">
      <w:pPr>
        <w:ind w:firstLine="851"/>
        <w:jc w:val="both"/>
        <w:rPr>
          <w:rFonts w:eastAsia="Calibri"/>
          <w:bCs/>
          <w:sz w:val="28"/>
          <w:szCs w:val="28"/>
        </w:rPr>
      </w:pPr>
      <w:r w:rsidRPr="00B40C0E">
        <w:rPr>
          <w:rFonts w:eastAsia="Calibri"/>
          <w:bCs/>
          <w:sz w:val="28"/>
          <w:szCs w:val="28"/>
        </w:rPr>
        <w:t>- относятся к данным, подлежащим защите согласно Федеральному закону от 27 июля 2006 года № 152-ФЗ "О персональных данных";</w:t>
      </w:r>
    </w:p>
    <w:p w:rsidR="00082F89" w:rsidRPr="00B40C0E" w:rsidRDefault="00082F89" w:rsidP="00C52D86">
      <w:pPr>
        <w:ind w:firstLine="851"/>
        <w:jc w:val="both"/>
        <w:rPr>
          <w:rFonts w:eastAsia="Calibri"/>
          <w:bCs/>
          <w:sz w:val="28"/>
          <w:szCs w:val="28"/>
        </w:rPr>
      </w:pPr>
      <w:r w:rsidRPr="00B40C0E">
        <w:rPr>
          <w:rFonts w:eastAsia="Calibri"/>
          <w:bCs/>
          <w:sz w:val="28"/>
          <w:szCs w:val="28"/>
        </w:rPr>
        <w:lastRenderedPageBreak/>
        <w:t>- связаны с личной или семейной жизнью граждан, с деловой репутацией и деятельностью юридических лиц и о необходимости неразглашения указанных сведений заявлено лицом, их предоставившим.</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Взаимоотношения депутатов и работников Собрания депутатов определяются в соответствии с законодательством о муниципальной службе, законодательством Российской Федерации о труде, Регламентом районного Собрания. </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вправе давать поручения, указания органам государственной власти, органам местного самоуправления и их должностным лицам.</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выступая с различного рода публичными заявлениями, комментируя деятельность государственных органов, органов местного самоуправления, юридических лиц, средств массовой информации, должностных лиц, в том числе с использованием информационно-телекоммуникационных сетей, включая сеть Интернет, обязан использовать только достоверные факты.</w:t>
      </w:r>
    </w:p>
    <w:p w:rsidR="00082F89" w:rsidRPr="00B40C0E" w:rsidRDefault="00082F89" w:rsidP="00C52D86">
      <w:pPr>
        <w:ind w:firstLine="851"/>
        <w:jc w:val="both"/>
        <w:rPr>
          <w:rFonts w:eastAsia="Calibri"/>
          <w:bCs/>
          <w:sz w:val="28"/>
          <w:szCs w:val="28"/>
        </w:rPr>
      </w:pPr>
      <w:r w:rsidRPr="00B40C0E">
        <w:rPr>
          <w:rFonts w:eastAsia="Calibri"/>
          <w:bCs/>
          <w:sz w:val="28"/>
          <w:szCs w:val="28"/>
        </w:rPr>
        <w:t>Выступления и комментарии депутата должны быть корректными, не задевать чести и достоинства граждан, должностных лиц, деловую репутацию юридических лиц.</w:t>
      </w:r>
    </w:p>
    <w:p w:rsidR="00082F89" w:rsidRPr="00B40C0E" w:rsidRDefault="00082F89" w:rsidP="00C52D86">
      <w:pPr>
        <w:ind w:firstLine="851"/>
        <w:jc w:val="both"/>
        <w:rPr>
          <w:rFonts w:eastAsia="Calibri"/>
          <w:bCs/>
          <w:sz w:val="28"/>
          <w:szCs w:val="28"/>
        </w:rPr>
      </w:pPr>
      <w:r w:rsidRPr="00B40C0E">
        <w:rPr>
          <w:rFonts w:eastAsia="Calibri"/>
          <w:bCs/>
          <w:sz w:val="28"/>
          <w:szCs w:val="28"/>
        </w:rPr>
        <w:t>Депутат не вправе при выступлениях выражать свое мнение по тем или иным вопросам как позицию районного Собрания, за исключением случаев, когда он официально уполномочен выражать мнение коллегиального органа.</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не вправе использовать свое положение для рекламы деятельности юридических и физических лиц, а также выпускаемой ими продукции и оказания услуг.</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поддерживает связь с избирателями своего избирательного округа, ответственен перед ними и им подотчетен. Депутат обязан своевременно отвечать на обращения граждан и организаций, внимательно изучать поступившие от них предложения, заявления и жалобы.</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Поведение депутата в общении с населением должно соответствовать высоким моральным требованиям. Депутат не вправе допускать высказывания, направленные на возбуждение ненависти либо вражды, унижение достоинства человека или группы лиц.</w:t>
      </w:r>
    </w:p>
    <w:p w:rsidR="00082F89" w:rsidRDefault="00082F89" w:rsidP="00C52D86">
      <w:pPr>
        <w:ind w:firstLine="851"/>
        <w:jc w:val="both"/>
        <w:rPr>
          <w:rFonts w:eastAsia="Calibri"/>
          <w:bCs/>
          <w:sz w:val="28"/>
          <w:szCs w:val="28"/>
        </w:rPr>
      </w:pPr>
      <w:r w:rsidRPr="00B40C0E">
        <w:rPr>
          <w:rFonts w:eastAsia="Calibri"/>
          <w:bCs/>
          <w:sz w:val="28"/>
          <w:szCs w:val="28"/>
        </w:rPr>
        <w:t>Представляя интересы населения, депутат должен проявлять уважение к его убеждениям, традициям, культурным особенностям, способствовать межнациональному и межконфессиональному миру и согласию.</w:t>
      </w:r>
    </w:p>
    <w:p w:rsidR="00C52D86" w:rsidRPr="00B40C0E" w:rsidRDefault="00C52D86" w:rsidP="00C52D86">
      <w:pPr>
        <w:ind w:firstLine="851"/>
        <w:jc w:val="both"/>
        <w:rPr>
          <w:rFonts w:eastAsia="Calibri"/>
          <w:bCs/>
          <w:sz w:val="28"/>
          <w:szCs w:val="28"/>
        </w:rPr>
      </w:pPr>
    </w:p>
    <w:p w:rsidR="00082F89" w:rsidRPr="00B40C0E" w:rsidRDefault="00082F89" w:rsidP="00C52D86">
      <w:pPr>
        <w:ind w:firstLine="851"/>
        <w:jc w:val="both"/>
        <w:rPr>
          <w:rFonts w:eastAsia="Calibri"/>
          <w:bCs/>
          <w:sz w:val="28"/>
          <w:szCs w:val="28"/>
        </w:rPr>
      </w:pPr>
    </w:p>
    <w:p w:rsidR="00082F89" w:rsidRPr="00B40C0E" w:rsidRDefault="00082F89" w:rsidP="00C52D86">
      <w:pPr>
        <w:numPr>
          <w:ilvl w:val="0"/>
          <w:numId w:val="10"/>
        </w:numPr>
        <w:ind w:left="0" w:firstLine="851"/>
        <w:contextualSpacing/>
        <w:jc w:val="center"/>
        <w:rPr>
          <w:rFonts w:eastAsia="Calibri"/>
          <w:b/>
          <w:sz w:val="28"/>
          <w:szCs w:val="28"/>
        </w:rPr>
      </w:pPr>
      <w:r w:rsidRPr="00B40C0E">
        <w:rPr>
          <w:rFonts w:eastAsia="Calibri"/>
          <w:b/>
          <w:sz w:val="28"/>
          <w:szCs w:val="28"/>
        </w:rPr>
        <w:t>Финансовые и имущественные требования к депутатам</w:t>
      </w:r>
    </w:p>
    <w:p w:rsidR="00082F89" w:rsidRPr="00B40C0E" w:rsidRDefault="00082F89" w:rsidP="00C52D86">
      <w:pPr>
        <w:ind w:firstLine="851"/>
        <w:jc w:val="both"/>
        <w:rPr>
          <w:rFonts w:eastAsia="Calibri"/>
          <w:bCs/>
          <w:sz w:val="28"/>
          <w:szCs w:val="28"/>
        </w:rPr>
      </w:pP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Депутат не должен использовать преимущества, предоставленные ему статусом депутата, в целях получения материальной или иной выгоды для себя и лиц, состоящих с ним в близком родстве. </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обязан соблюдать ограничения и запреты, выполнять обязанности, предусмотренные законодательством Российской Федерации.</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lastRenderedPageBreak/>
        <w:t xml:space="preserve"> </w:t>
      </w:r>
      <w:r w:rsidR="00082F89" w:rsidRPr="00B40C0E">
        <w:rPr>
          <w:rFonts w:eastAsia="Calibri"/>
          <w:bCs/>
          <w:sz w:val="28"/>
          <w:szCs w:val="28"/>
        </w:rPr>
        <w:t>В связи с осуществлением депутатской деятельности не допускается получение депутатом от юридических и физических лиц каких-либо услуг, льгот и привилегий, помимо предоставленных ему на законном основании.</w:t>
      </w:r>
    </w:p>
    <w:p w:rsidR="00082F89" w:rsidRPr="00B40C0E" w:rsidRDefault="00082F89" w:rsidP="00C52D86">
      <w:pPr>
        <w:ind w:firstLine="851"/>
        <w:jc w:val="both"/>
        <w:rPr>
          <w:rFonts w:eastAsia="Calibri"/>
          <w:bCs/>
          <w:sz w:val="28"/>
          <w:szCs w:val="28"/>
        </w:rPr>
      </w:pPr>
    </w:p>
    <w:p w:rsidR="00082F89" w:rsidRPr="00B40C0E" w:rsidRDefault="00082F89" w:rsidP="00C52D86">
      <w:pPr>
        <w:numPr>
          <w:ilvl w:val="0"/>
          <w:numId w:val="10"/>
        </w:numPr>
        <w:ind w:left="0" w:firstLine="851"/>
        <w:contextualSpacing/>
        <w:jc w:val="center"/>
        <w:rPr>
          <w:rFonts w:eastAsia="Calibri"/>
          <w:b/>
          <w:sz w:val="28"/>
          <w:szCs w:val="28"/>
        </w:rPr>
      </w:pPr>
      <w:r w:rsidRPr="00B40C0E">
        <w:rPr>
          <w:rFonts w:eastAsia="Calibri"/>
          <w:b/>
          <w:sz w:val="28"/>
          <w:szCs w:val="28"/>
        </w:rPr>
        <w:t>Рассмотрение вопросов депутатской этики</w:t>
      </w:r>
      <w:r w:rsidRPr="00B40C0E">
        <w:rPr>
          <w:rFonts w:eastAsia="Calibri"/>
          <w:b/>
          <w:sz w:val="28"/>
          <w:szCs w:val="28"/>
        </w:rPr>
        <w:br/>
        <w:t>в Собрании депутатов Вилегодского муниципального округа</w:t>
      </w:r>
    </w:p>
    <w:p w:rsidR="00082F89" w:rsidRPr="00B40C0E" w:rsidRDefault="00082F89" w:rsidP="00C52D86">
      <w:pPr>
        <w:ind w:firstLine="851"/>
        <w:jc w:val="both"/>
        <w:rPr>
          <w:rFonts w:eastAsia="Calibri"/>
          <w:bCs/>
          <w:sz w:val="28"/>
          <w:szCs w:val="28"/>
        </w:rPr>
      </w:pP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Вопросы, связанные с нарушением депутатом настоящих Правил, рассматриваются на основании документов и информации, в том числе письменных заявлений, обращений, публикаций средств массовой информации.</w:t>
      </w:r>
    </w:p>
    <w:p w:rsidR="00082F89" w:rsidRPr="00B40C0E" w:rsidRDefault="00082F89" w:rsidP="00C52D86">
      <w:pPr>
        <w:ind w:firstLine="851"/>
        <w:jc w:val="both"/>
        <w:rPr>
          <w:rFonts w:eastAsia="Calibri"/>
          <w:bCs/>
          <w:sz w:val="28"/>
          <w:szCs w:val="28"/>
        </w:rPr>
      </w:pPr>
      <w:r w:rsidRPr="00B40C0E">
        <w:rPr>
          <w:rFonts w:eastAsia="Calibri"/>
          <w:bCs/>
          <w:sz w:val="28"/>
          <w:szCs w:val="28"/>
        </w:rPr>
        <w:t>Информация, поступившая в Собрание депутатов в установленном порядке, направляется председателем Собрания депутатов, а в его отсутствие – заместителем председателя Собрания депутатов, для рассмотрения в комиссию по этике и регламенту Собрания депутатов (далее – Комиссия по этике).</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Комиссия по этике обязана назначить заседание по рассмотрению информации, переданной в соответствии с пунктом 5.1 настоящих Правил, в срок, не превышающий 10 рабочих дней.</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Комиссия по этике организует свою работу и принимает решения в порядке, установленном Регламентом работы Собрания депутатов.</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 заседании Комиссии по этике вправе присутствовать депутат, поступок которого рассматривается, могут приглашаться и заслушиваться заявители и иные лица. По требованию депутата, поступок которого рассматривается, комиссия может проводить закрытое заседание.</w:t>
      </w:r>
    </w:p>
    <w:p w:rsidR="00082F89" w:rsidRPr="00B40C0E" w:rsidRDefault="00082F89" w:rsidP="00C52D86">
      <w:pPr>
        <w:ind w:firstLine="851"/>
        <w:jc w:val="both"/>
        <w:rPr>
          <w:rFonts w:eastAsia="Calibri"/>
          <w:bCs/>
          <w:sz w:val="28"/>
          <w:szCs w:val="28"/>
        </w:rPr>
      </w:pPr>
      <w:r w:rsidRPr="00B40C0E">
        <w:rPr>
          <w:rFonts w:eastAsia="Calibri"/>
          <w:bCs/>
          <w:sz w:val="28"/>
          <w:szCs w:val="28"/>
        </w:rPr>
        <w:t>По результатам рассмотрения информации на заседании Комиссии по этике готовится заключение.</w:t>
      </w:r>
    </w:p>
    <w:p w:rsidR="00082F89" w:rsidRPr="00B40C0E" w:rsidRDefault="00082F89" w:rsidP="00C52D86">
      <w:pPr>
        <w:ind w:firstLine="851"/>
        <w:jc w:val="both"/>
        <w:rPr>
          <w:rFonts w:eastAsia="Calibri"/>
          <w:bCs/>
          <w:sz w:val="28"/>
          <w:szCs w:val="28"/>
        </w:rPr>
      </w:pPr>
      <w:r w:rsidRPr="00B40C0E">
        <w:rPr>
          <w:rFonts w:eastAsia="Calibri"/>
          <w:bCs/>
          <w:sz w:val="28"/>
          <w:szCs w:val="28"/>
        </w:rPr>
        <w:t>В случае, когда по результатам рассмотрения информации Комиссия по этике признает установленным факт нарушения депутатом настоящих Правил, она направляет заключение Собранию депутатов для его рассмотрения.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При этом Комиссия по этике оглашает на сессии Собрания депутатов факты, связанные с нарушением депутатом настоящих Правил, вносит в Собрание депутатов предложение:</w:t>
      </w:r>
    </w:p>
    <w:p w:rsidR="00082F89" w:rsidRPr="00B40C0E" w:rsidRDefault="00082F89" w:rsidP="00C52D86">
      <w:pPr>
        <w:ind w:firstLine="851"/>
        <w:jc w:val="both"/>
        <w:rPr>
          <w:rFonts w:eastAsia="Calibri"/>
          <w:bCs/>
          <w:sz w:val="28"/>
          <w:szCs w:val="28"/>
        </w:rPr>
      </w:pPr>
      <w:r w:rsidRPr="00B40C0E">
        <w:rPr>
          <w:rFonts w:eastAsia="Calibri"/>
          <w:bCs/>
          <w:sz w:val="28"/>
          <w:szCs w:val="28"/>
        </w:rPr>
        <w:t>- рекомендовать депутату принести извинения или отказаться от публично сделанного заявления;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об объявлении депутату публичного порицания в средствах массовой информации.</w:t>
      </w:r>
    </w:p>
    <w:p w:rsidR="00082F89" w:rsidRPr="00B40C0E" w:rsidRDefault="00082F89" w:rsidP="00B40C0E">
      <w:pPr>
        <w:ind w:left="142" w:firstLine="284"/>
        <w:jc w:val="both"/>
        <w:rPr>
          <w:rFonts w:eastAsia="Calibri"/>
          <w:bCs/>
          <w:sz w:val="28"/>
          <w:szCs w:val="28"/>
        </w:rPr>
      </w:pPr>
      <w:r w:rsidRPr="00B40C0E">
        <w:rPr>
          <w:rFonts w:eastAsia="Calibri"/>
          <w:bCs/>
          <w:sz w:val="28"/>
          <w:szCs w:val="28"/>
        </w:rPr>
        <w:t xml:space="preserve">О решении принятом на сессии Собрания депутатов комиссия по этике в течение 5 рабочих дней со дня его принятия информирует заявителя и депутата, поступок которого рассматривался. </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На заседание Собрания депутатов по вопросу рассмотрения заключения Комиссии по этике могут быть приглашены и заслушаны заявители и другие лица, информация которых позволит выяснить </w:t>
      </w:r>
      <w:r w:rsidR="00082F89" w:rsidRPr="00B40C0E">
        <w:rPr>
          <w:rFonts w:eastAsia="Calibri"/>
          <w:bCs/>
          <w:sz w:val="28"/>
          <w:szCs w:val="28"/>
        </w:rPr>
        <w:lastRenderedPageBreak/>
        <w:t>обстоятельства и принять объективное решение. По требованию депутата, поступок которого рассматривается, Собрание депутатов может проводить закрытое заседание.</w:t>
      </w:r>
    </w:p>
    <w:p w:rsidR="00082F89" w:rsidRPr="00B40C0E" w:rsidRDefault="00082F89" w:rsidP="00C52D86">
      <w:pPr>
        <w:ind w:firstLine="851"/>
        <w:jc w:val="both"/>
        <w:rPr>
          <w:rFonts w:eastAsia="Calibri"/>
          <w:bCs/>
          <w:sz w:val="28"/>
          <w:szCs w:val="28"/>
        </w:rPr>
      </w:pPr>
      <w:r w:rsidRPr="00B40C0E">
        <w:rPr>
          <w:rFonts w:eastAsia="Calibri"/>
          <w:bCs/>
          <w:sz w:val="28"/>
          <w:szCs w:val="28"/>
        </w:rPr>
        <w:t>По результатам рассмотрения заключения Комиссии по этике Собрание депутатов принимает решение о признании факта нарушения депутатом настоящих Правил установленным либо не установленным.</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 случае, принятия Собранием депутатов решения, о признании установленным факта нарушения депутатом настоящих Правил, Собрание депутатов вправе принять меры к депутату воздействия:</w:t>
      </w:r>
    </w:p>
    <w:p w:rsidR="00082F89" w:rsidRPr="00B40C0E" w:rsidRDefault="00082F89" w:rsidP="00C52D86">
      <w:pPr>
        <w:ind w:firstLine="851"/>
        <w:jc w:val="both"/>
        <w:rPr>
          <w:rFonts w:eastAsia="Calibri"/>
          <w:bCs/>
          <w:sz w:val="28"/>
          <w:szCs w:val="28"/>
        </w:rPr>
      </w:pPr>
      <w:r w:rsidRPr="00B40C0E">
        <w:rPr>
          <w:rFonts w:eastAsia="Calibri"/>
          <w:bCs/>
          <w:sz w:val="28"/>
          <w:szCs w:val="28"/>
        </w:rPr>
        <w:t>- рекомендовать депутату принести извинения или отказаться от публично сделанного заявления;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принять решение об объявлении депутату публичного порицания и об информировании избирателей через средства массовой информации о факте нарушения депутатом Правил депутатской этики.</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 случае признания Собранием депутатов неустановленным факта нарушения депутатом настоящих Правил сторона, которая инициировала данный процесс, обязана принести депутату публичное извинение.</w:t>
      </w:r>
    </w:p>
    <w:p w:rsidR="00082F89" w:rsidRPr="00B40C0E" w:rsidRDefault="00C52D86" w:rsidP="00C52D86">
      <w:pPr>
        <w:numPr>
          <w:ilvl w:val="1"/>
          <w:numId w:val="10"/>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 случае нарушения настоящих Правил, допущенного депутатом в ходе заседания Собрания депутатов, Собрание депутатов вправе рассмотреть вопрос о нарушении депутатом Правил депутатской этики непосредственно на данном заседании, без предварительного рассмотрения этого вопроса Комиссией по этике, если факт нарушения депутатом настоящих Правил, является очевидным и не требует дополнительной проверки.</w:t>
      </w:r>
    </w:p>
    <w:p w:rsidR="00082F89" w:rsidRPr="00B40C0E" w:rsidRDefault="00082F89" w:rsidP="00C52D86">
      <w:pPr>
        <w:ind w:firstLine="851"/>
        <w:jc w:val="both"/>
        <w:rPr>
          <w:rFonts w:eastAsia="Calibri"/>
          <w:bCs/>
          <w:sz w:val="28"/>
          <w:szCs w:val="28"/>
        </w:rPr>
      </w:pPr>
      <w:r w:rsidRPr="00B40C0E">
        <w:rPr>
          <w:rFonts w:eastAsia="Calibri"/>
          <w:bCs/>
          <w:sz w:val="28"/>
          <w:szCs w:val="28"/>
        </w:rPr>
        <w:t>При этом Собрание депутатов вправе принять решение о мерах воздействия:</w:t>
      </w:r>
    </w:p>
    <w:p w:rsidR="00082F89" w:rsidRPr="00B40C0E" w:rsidRDefault="00082F89" w:rsidP="00C52D86">
      <w:pPr>
        <w:ind w:firstLine="851"/>
        <w:jc w:val="both"/>
        <w:rPr>
          <w:rFonts w:eastAsia="Calibri"/>
          <w:bCs/>
          <w:sz w:val="28"/>
          <w:szCs w:val="28"/>
        </w:rPr>
      </w:pPr>
      <w:r w:rsidRPr="00B40C0E">
        <w:rPr>
          <w:rFonts w:eastAsia="Calibri"/>
          <w:bCs/>
          <w:sz w:val="28"/>
          <w:szCs w:val="28"/>
        </w:rPr>
        <w:t>- об объявлении депутату замечания;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о лишении депутата права обсуждения и высказывания мнения по вопросу, при рассмотрении которого им было допущено нарушение настоящих Правил, либо на все время до завершения заседания;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рекомендовать депутату принести извинения или отказаться от публично сделанного заявления;</w:t>
      </w:r>
    </w:p>
    <w:p w:rsidR="00082F89" w:rsidRPr="00B40C0E" w:rsidRDefault="00082F89" w:rsidP="00C52D86">
      <w:pPr>
        <w:ind w:firstLine="851"/>
        <w:jc w:val="both"/>
        <w:rPr>
          <w:rFonts w:eastAsia="Calibri"/>
          <w:bCs/>
          <w:sz w:val="28"/>
          <w:szCs w:val="28"/>
        </w:rPr>
      </w:pPr>
      <w:r w:rsidRPr="00B40C0E">
        <w:rPr>
          <w:rFonts w:eastAsia="Calibri"/>
          <w:bCs/>
          <w:sz w:val="28"/>
          <w:szCs w:val="28"/>
        </w:rPr>
        <w:t>- принять решение об объявлении депутату публичного порицания и об информировании избирателей через средства массовой информации о факте нарушения депутатом Правил депутатской этики.</w:t>
      </w:r>
    </w:p>
    <w:p w:rsidR="00082F89" w:rsidRPr="00B40C0E" w:rsidRDefault="00082F89" w:rsidP="00B40C0E">
      <w:pPr>
        <w:numPr>
          <w:ilvl w:val="1"/>
          <w:numId w:val="10"/>
        </w:numPr>
        <w:tabs>
          <w:tab w:val="left" w:pos="1276"/>
        </w:tabs>
        <w:ind w:left="142" w:firstLine="284"/>
        <w:contextualSpacing/>
        <w:jc w:val="both"/>
        <w:rPr>
          <w:rFonts w:eastAsia="Calibri"/>
          <w:bCs/>
          <w:sz w:val="28"/>
          <w:szCs w:val="28"/>
        </w:rPr>
      </w:pPr>
      <w:r w:rsidRPr="00B40C0E">
        <w:rPr>
          <w:rFonts w:eastAsia="Calibri"/>
          <w:bCs/>
          <w:sz w:val="28"/>
          <w:szCs w:val="28"/>
        </w:rPr>
        <w:t>Решение Собрания депутатов по вопросам нарушения настоящих Правил может быть обжаловано заинтересованным лицом в судебном порядке.</w:t>
      </w:r>
    </w:p>
    <w:p w:rsidR="00082F89" w:rsidRPr="00B40C0E" w:rsidRDefault="00082F89" w:rsidP="00B40C0E">
      <w:pPr>
        <w:ind w:left="142" w:firstLine="284"/>
        <w:jc w:val="both"/>
        <w:rPr>
          <w:rFonts w:eastAsia="Calibri"/>
          <w:bCs/>
          <w:sz w:val="28"/>
          <w:szCs w:val="28"/>
        </w:rPr>
      </w:pPr>
    </w:p>
    <w:p w:rsidR="00082F89" w:rsidRPr="00B40C0E" w:rsidRDefault="00082F89" w:rsidP="00B40C0E">
      <w:pPr>
        <w:ind w:left="142" w:firstLine="284"/>
        <w:jc w:val="both"/>
        <w:rPr>
          <w:rFonts w:eastAsia="Calibri"/>
          <w:bCs/>
          <w:sz w:val="28"/>
          <w:szCs w:val="28"/>
        </w:rPr>
      </w:pPr>
    </w:p>
    <w:p w:rsidR="00082F89" w:rsidRPr="00B40C0E" w:rsidRDefault="00082F89" w:rsidP="00B40C0E">
      <w:pPr>
        <w:ind w:left="142" w:firstLine="284"/>
        <w:jc w:val="center"/>
        <w:rPr>
          <w:rFonts w:eastAsia="Calibri"/>
          <w:bCs/>
          <w:sz w:val="28"/>
          <w:szCs w:val="28"/>
        </w:rPr>
      </w:pPr>
      <w:r w:rsidRPr="00B40C0E">
        <w:rPr>
          <w:rFonts w:eastAsia="Calibri"/>
          <w:bCs/>
          <w:sz w:val="28"/>
          <w:szCs w:val="28"/>
        </w:rPr>
        <w:t>___________</w:t>
      </w:r>
    </w:p>
    <w:p w:rsidR="00082F89" w:rsidRPr="00B40C0E" w:rsidRDefault="00082F89" w:rsidP="00B40C0E">
      <w:pPr>
        <w:ind w:left="142" w:firstLine="284"/>
        <w:jc w:val="both"/>
        <w:rPr>
          <w:rFonts w:eastAsia="Calibri"/>
          <w:bCs/>
          <w:sz w:val="28"/>
          <w:szCs w:val="28"/>
        </w:rPr>
      </w:pPr>
      <w:r w:rsidRPr="00B40C0E">
        <w:rPr>
          <w:rFonts w:eastAsia="Calibri"/>
          <w:bCs/>
          <w:sz w:val="28"/>
          <w:szCs w:val="28"/>
        </w:rPr>
        <w:br w:type="page"/>
      </w:r>
    </w:p>
    <w:p w:rsidR="00082F89" w:rsidRPr="00C52D86" w:rsidRDefault="00082F89" w:rsidP="00B40C0E">
      <w:pPr>
        <w:shd w:val="clear" w:color="auto" w:fill="FFFFFF"/>
        <w:ind w:left="5954"/>
        <w:jc w:val="center"/>
        <w:textAlignment w:val="baseline"/>
        <w:rPr>
          <w:spacing w:val="2"/>
        </w:rPr>
      </w:pPr>
      <w:r w:rsidRPr="00C52D86">
        <w:rPr>
          <w:spacing w:val="2"/>
        </w:rPr>
        <w:lastRenderedPageBreak/>
        <w:t>Приложение № 2 к Положению о статусе депутата Собрания депутатов Вилегодского муниципального округа Архангельской области, утвержденному решением Собрания депутатов Вилегодского муниципального округа от 26.02.2021 года №</w:t>
      </w:r>
      <w:r w:rsidR="00C52D86">
        <w:rPr>
          <w:spacing w:val="2"/>
        </w:rPr>
        <w:t>74</w:t>
      </w:r>
    </w:p>
    <w:p w:rsidR="00082F89" w:rsidRPr="00B40C0E" w:rsidRDefault="00082F89" w:rsidP="00B40C0E">
      <w:pPr>
        <w:shd w:val="clear" w:color="auto" w:fill="FFFFFF"/>
        <w:ind w:left="142" w:firstLine="284"/>
        <w:jc w:val="center"/>
        <w:textAlignment w:val="baseline"/>
        <w:rPr>
          <w:spacing w:val="2"/>
          <w:sz w:val="28"/>
          <w:szCs w:val="28"/>
        </w:rPr>
      </w:pPr>
    </w:p>
    <w:p w:rsidR="00082F89" w:rsidRPr="00B40C0E" w:rsidRDefault="00082F89" w:rsidP="00B40C0E">
      <w:pPr>
        <w:ind w:left="142" w:firstLine="284"/>
        <w:jc w:val="center"/>
        <w:rPr>
          <w:rFonts w:eastAsia="Calibri"/>
          <w:bCs/>
          <w:sz w:val="28"/>
          <w:szCs w:val="28"/>
        </w:rPr>
      </w:pPr>
    </w:p>
    <w:p w:rsidR="00082F89" w:rsidRPr="00B40C0E" w:rsidRDefault="00082F89" w:rsidP="00B40C0E">
      <w:pPr>
        <w:ind w:left="142" w:firstLine="284"/>
        <w:jc w:val="center"/>
        <w:rPr>
          <w:rFonts w:eastAsia="Calibri"/>
          <w:b/>
          <w:spacing w:val="2"/>
          <w:sz w:val="28"/>
          <w:szCs w:val="28"/>
          <w:lang w:eastAsia="en-US"/>
        </w:rPr>
      </w:pPr>
      <w:r w:rsidRPr="00B40C0E">
        <w:rPr>
          <w:rFonts w:eastAsia="Calibri"/>
          <w:b/>
          <w:spacing w:val="2"/>
          <w:sz w:val="28"/>
          <w:szCs w:val="28"/>
          <w:lang w:eastAsia="en-US"/>
        </w:rPr>
        <w:t>ПОЛОЖЕНИЕ</w:t>
      </w:r>
      <w:r w:rsidRPr="00B40C0E">
        <w:rPr>
          <w:rFonts w:eastAsia="Calibri"/>
          <w:b/>
          <w:spacing w:val="2"/>
          <w:sz w:val="28"/>
          <w:szCs w:val="28"/>
          <w:lang w:eastAsia="en-US"/>
        </w:rPr>
        <w:br/>
        <w:t>об удостоверении и нагрудном знаке депутата</w:t>
      </w:r>
      <w:r w:rsidRPr="00B40C0E">
        <w:rPr>
          <w:rFonts w:eastAsia="Calibri"/>
          <w:b/>
          <w:spacing w:val="2"/>
          <w:sz w:val="28"/>
          <w:szCs w:val="28"/>
          <w:lang w:eastAsia="en-US"/>
        </w:rPr>
        <w:br/>
        <w:t>Собрания депутатов Вилегодского муниципального округа</w:t>
      </w:r>
    </w:p>
    <w:p w:rsidR="00082F89" w:rsidRPr="00B40C0E" w:rsidRDefault="00082F89" w:rsidP="00B40C0E">
      <w:pPr>
        <w:ind w:left="142" w:firstLine="284"/>
        <w:jc w:val="center"/>
        <w:rPr>
          <w:rFonts w:eastAsia="Calibri"/>
          <w:b/>
          <w:spacing w:val="2"/>
          <w:sz w:val="28"/>
          <w:szCs w:val="28"/>
          <w:lang w:eastAsia="en-US"/>
        </w:rPr>
      </w:pPr>
      <w:r w:rsidRPr="00B40C0E">
        <w:rPr>
          <w:rFonts w:eastAsia="Calibri"/>
          <w:b/>
          <w:spacing w:val="2"/>
          <w:sz w:val="28"/>
          <w:szCs w:val="28"/>
          <w:lang w:eastAsia="en-US"/>
        </w:rPr>
        <w:t xml:space="preserve"> </w:t>
      </w:r>
    </w:p>
    <w:p w:rsidR="00082F89" w:rsidRPr="00B40C0E" w:rsidRDefault="00082F89" w:rsidP="00B40C0E">
      <w:pPr>
        <w:numPr>
          <w:ilvl w:val="0"/>
          <w:numId w:val="8"/>
        </w:numPr>
        <w:ind w:left="142" w:firstLine="284"/>
        <w:contextualSpacing/>
        <w:jc w:val="center"/>
        <w:rPr>
          <w:rFonts w:eastAsia="Calibri"/>
          <w:b/>
          <w:sz w:val="28"/>
          <w:szCs w:val="28"/>
        </w:rPr>
      </w:pPr>
      <w:r w:rsidRPr="00B40C0E">
        <w:rPr>
          <w:rFonts w:eastAsia="Calibri"/>
          <w:b/>
          <w:sz w:val="28"/>
          <w:szCs w:val="28"/>
        </w:rPr>
        <w:t>Общие положения</w:t>
      </w:r>
    </w:p>
    <w:p w:rsidR="00082F89" w:rsidRPr="00B40C0E" w:rsidRDefault="00082F89" w:rsidP="00B40C0E">
      <w:pPr>
        <w:ind w:left="142" w:firstLine="284"/>
        <w:jc w:val="both"/>
        <w:rPr>
          <w:rFonts w:eastAsia="Calibri"/>
          <w:spacing w:val="2"/>
          <w:sz w:val="28"/>
          <w:szCs w:val="28"/>
          <w:lang w:eastAsia="en-US"/>
        </w:rPr>
      </w:pPr>
    </w:p>
    <w:p w:rsidR="00082F89" w:rsidRPr="00B40C0E" w:rsidRDefault="00C52D86"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Собрания депутатов Вилегодского муниципального округа (далее по тексту – депутат, Собрание депутатов) имеет удостоверение депутата Собрания депутатов Вилегодского муниципального округа (далее по тексту – удостоверение), являющееся документом, подтверждающим его полномочия, и нагрудный знак депутата (далее по тексту – нагрудный знак), которыми он пользуется в течение срока своих полномочий.</w:t>
      </w:r>
    </w:p>
    <w:p w:rsidR="00082F89" w:rsidRPr="00B40C0E" w:rsidRDefault="00C52D86"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Удостоверение подписывается председателем Собрания депутатов. Удостоверение депутата, избранного председателем Собрания депутатов, подписывается заместителем председателя Собрания депутатов.</w:t>
      </w:r>
    </w:p>
    <w:p w:rsidR="00082F89" w:rsidRPr="00B40C0E" w:rsidRDefault="00C52D86"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Удостоверение и нагрудный знак вручается лично депутату председателем Собрания депутатов на сессии Собрания депутатов.</w:t>
      </w:r>
    </w:p>
    <w:p w:rsidR="00082F89" w:rsidRPr="00B40C0E" w:rsidRDefault="00C52D86"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Нагрудный знак носится на левой стороне груди.</w:t>
      </w:r>
    </w:p>
    <w:p w:rsidR="00082F89" w:rsidRPr="00B40C0E" w:rsidRDefault="00C52D86"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Депутат обязан обеспечить сохранность удостоверения и нагрудного знака.</w:t>
      </w:r>
    </w:p>
    <w:p w:rsidR="00082F89" w:rsidRPr="00B40C0E" w:rsidRDefault="00082F89" w:rsidP="00C52D86">
      <w:pPr>
        <w:ind w:firstLine="851"/>
        <w:jc w:val="both"/>
        <w:rPr>
          <w:rFonts w:eastAsia="Calibri"/>
          <w:spacing w:val="2"/>
          <w:sz w:val="28"/>
          <w:szCs w:val="28"/>
          <w:lang w:eastAsia="en-US"/>
        </w:rPr>
      </w:pPr>
    </w:p>
    <w:p w:rsidR="00082F89" w:rsidRPr="00B40C0E" w:rsidRDefault="00082F89" w:rsidP="00C52D86">
      <w:pPr>
        <w:numPr>
          <w:ilvl w:val="0"/>
          <w:numId w:val="8"/>
        </w:numPr>
        <w:ind w:left="0" w:firstLine="851"/>
        <w:contextualSpacing/>
        <w:jc w:val="center"/>
        <w:rPr>
          <w:rFonts w:eastAsia="Calibri"/>
          <w:b/>
          <w:sz w:val="28"/>
          <w:szCs w:val="28"/>
        </w:rPr>
      </w:pPr>
      <w:r w:rsidRPr="00B40C0E">
        <w:rPr>
          <w:rFonts w:eastAsia="Calibri"/>
          <w:b/>
          <w:sz w:val="28"/>
          <w:szCs w:val="28"/>
        </w:rPr>
        <w:t>Порядок выдачи и возврата удостоверения и нагрудного знака</w:t>
      </w:r>
    </w:p>
    <w:p w:rsidR="00082F89" w:rsidRPr="00B40C0E" w:rsidRDefault="00082F89" w:rsidP="00C52D86">
      <w:pPr>
        <w:ind w:firstLine="851"/>
        <w:jc w:val="both"/>
        <w:rPr>
          <w:rFonts w:eastAsia="Calibri"/>
          <w:spacing w:val="2"/>
          <w:sz w:val="28"/>
          <w:szCs w:val="28"/>
          <w:lang w:eastAsia="en-US"/>
        </w:rPr>
      </w:pPr>
    </w:p>
    <w:p w:rsidR="00082F89" w:rsidRPr="00B40C0E" w:rsidRDefault="00BE412B"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Удостоверение является документом подлежащей отчетности. Факт выдачи удостоверения и нагрудного знака регистрируется в журнале учета и выдачи удостоверений и нагрудных знаков. Организация выдачи удостоверений и нагрудных знаков осуществляется аппаратом Собрания депутатов Вилегодского муниципального округа. Удостоверения депутатам Собрания депутатов очередного созыва выдаются в соответствии с алфавитным порядком фамилий, имен, отчеств депутатов Собрания депутатов. Каждому удостоверению присваивается очередной порядковый номер.</w:t>
      </w:r>
    </w:p>
    <w:p w:rsidR="00082F89" w:rsidRPr="00B40C0E" w:rsidRDefault="00BE412B"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lastRenderedPageBreak/>
        <w:t xml:space="preserve"> </w:t>
      </w:r>
      <w:r w:rsidR="00082F89" w:rsidRPr="00B40C0E">
        <w:rPr>
          <w:rFonts w:eastAsia="Calibri"/>
          <w:bCs/>
          <w:sz w:val="28"/>
          <w:szCs w:val="28"/>
        </w:rPr>
        <w:t>По истечении срока полномочий депутата удостоверение считается недействительным и остается у владельца. Нагрудный знак по истечении срока полномочий депутата остается у владельца.</w:t>
      </w:r>
    </w:p>
    <w:p w:rsidR="00082F89" w:rsidRPr="00B40C0E" w:rsidRDefault="00BE412B"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В случае досрочного прекращения полномочий депутата удостоверение и нагрудный знак подлежит возврату.</w:t>
      </w:r>
    </w:p>
    <w:p w:rsidR="00082F89" w:rsidRPr="00B40C0E" w:rsidRDefault="00BE412B"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В случае утраты (порчи) удостоверения и (или) нагрудного знака депутат подает на имя председателя районного Собрания заявление о выдаче дубликата удостоверения и (или) выдачи нового нагрудного знака, в котором указывает причину утраты (порчи). </w:t>
      </w:r>
    </w:p>
    <w:p w:rsidR="00082F89" w:rsidRPr="00B40C0E" w:rsidRDefault="00BE412B" w:rsidP="00C52D86">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Информация о факте утраты (порчи) удостоверения с указанием номера удостоверения подлежит опубликованию в газете «Вестник Виледи» и размещению на официальном сайте администрации Вилегодского муниципального округа.</w:t>
      </w:r>
    </w:p>
    <w:p w:rsidR="00082F89" w:rsidRPr="00B40C0E" w:rsidRDefault="00082F89" w:rsidP="00B40C0E">
      <w:pPr>
        <w:ind w:left="142" w:firstLine="284"/>
        <w:jc w:val="both"/>
        <w:rPr>
          <w:rFonts w:eastAsia="Calibri"/>
          <w:spacing w:val="2"/>
          <w:sz w:val="28"/>
          <w:szCs w:val="28"/>
          <w:lang w:eastAsia="en-US"/>
        </w:rPr>
      </w:pPr>
    </w:p>
    <w:p w:rsidR="00082F89" w:rsidRPr="00B40C0E" w:rsidRDefault="00082F89" w:rsidP="00B40C0E">
      <w:pPr>
        <w:numPr>
          <w:ilvl w:val="0"/>
          <w:numId w:val="8"/>
        </w:numPr>
        <w:ind w:left="142" w:firstLine="284"/>
        <w:contextualSpacing/>
        <w:jc w:val="center"/>
        <w:rPr>
          <w:rFonts w:eastAsia="Calibri"/>
          <w:b/>
          <w:sz w:val="28"/>
          <w:szCs w:val="28"/>
        </w:rPr>
      </w:pPr>
      <w:r w:rsidRPr="00B40C0E">
        <w:rPr>
          <w:rFonts w:eastAsia="Calibri"/>
          <w:b/>
          <w:sz w:val="28"/>
          <w:szCs w:val="28"/>
        </w:rPr>
        <w:t>Описание удостоверения</w:t>
      </w:r>
    </w:p>
    <w:p w:rsidR="00082F89" w:rsidRPr="00B40C0E" w:rsidRDefault="00082F89" w:rsidP="00B40C0E">
      <w:pPr>
        <w:ind w:left="142" w:firstLine="284"/>
        <w:jc w:val="both"/>
        <w:rPr>
          <w:rFonts w:eastAsia="Calibri"/>
          <w:spacing w:val="2"/>
          <w:sz w:val="28"/>
          <w:szCs w:val="28"/>
          <w:lang w:eastAsia="en-US"/>
        </w:rPr>
      </w:pPr>
    </w:p>
    <w:p w:rsidR="00082F89" w:rsidRPr="00B40C0E" w:rsidRDefault="00BE412B" w:rsidP="00BE412B">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Удостоверение представляет собой книжечку в обложке из кожзаменителя темно-красного цвета с размером стороны 100 х 66 мм.</w:t>
      </w:r>
    </w:p>
    <w:p w:rsidR="00082F89" w:rsidRPr="00B40C0E" w:rsidRDefault="00082F89" w:rsidP="00BE412B">
      <w:pPr>
        <w:numPr>
          <w:ilvl w:val="1"/>
          <w:numId w:val="8"/>
        </w:numPr>
        <w:shd w:val="clear" w:color="auto" w:fill="FFFFFF"/>
        <w:tabs>
          <w:tab w:val="left" w:pos="1276"/>
        </w:tabs>
        <w:ind w:left="0" w:firstLine="851"/>
        <w:contextualSpacing/>
        <w:jc w:val="both"/>
        <w:textAlignment w:val="baseline"/>
        <w:rPr>
          <w:spacing w:val="2"/>
          <w:sz w:val="28"/>
          <w:szCs w:val="28"/>
        </w:rPr>
      </w:pPr>
      <w:r w:rsidRPr="00B40C0E">
        <w:rPr>
          <w:rFonts w:eastAsia="Calibri"/>
          <w:bCs/>
          <w:sz w:val="28"/>
          <w:szCs w:val="28"/>
        </w:rPr>
        <w:t xml:space="preserve">На внешней стороне удостоверения располагается надпись </w:t>
      </w:r>
      <w:r w:rsidR="004A50B8" w:rsidRPr="00B40C0E">
        <w:rPr>
          <w:rFonts w:eastAsia="Calibri"/>
          <w:bCs/>
          <w:sz w:val="28"/>
          <w:szCs w:val="28"/>
        </w:rPr>
        <w:t>«УДОСТВОВЕРЕНИЕ»</w:t>
      </w:r>
    </w:p>
    <w:p w:rsidR="00082F89" w:rsidRPr="00B40C0E" w:rsidRDefault="00082F89" w:rsidP="00BE412B">
      <w:pPr>
        <w:numPr>
          <w:ilvl w:val="1"/>
          <w:numId w:val="8"/>
        </w:numPr>
        <w:tabs>
          <w:tab w:val="left" w:pos="1276"/>
        </w:tabs>
        <w:ind w:left="0" w:firstLine="851"/>
        <w:contextualSpacing/>
        <w:jc w:val="both"/>
        <w:rPr>
          <w:rFonts w:eastAsia="Calibri"/>
          <w:bCs/>
          <w:sz w:val="28"/>
          <w:szCs w:val="28"/>
        </w:rPr>
      </w:pPr>
      <w:r w:rsidRPr="00B40C0E">
        <w:rPr>
          <w:rFonts w:eastAsia="Calibri"/>
          <w:bCs/>
          <w:sz w:val="28"/>
          <w:szCs w:val="28"/>
        </w:rPr>
        <w:t>Внутренняя наклейка удостоверения выполняется в белом цвете.</w:t>
      </w:r>
    </w:p>
    <w:p w:rsidR="00082F89" w:rsidRPr="00B40C0E" w:rsidRDefault="00082F89" w:rsidP="00BE412B">
      <w:pPr>
        <w:numPr>
          <w:ilvl w:val="1"/>
          <w:numId w:val="8"/>
        </w:numPr>
        <w:tabs>
          <w:tab w:val="left" w:pos="1276"/>
        </w:tabs>
        <w:ind w:left="0" w:firstLine="851"/>
        <w:contextualSpacing/>
        <w:jc w:val="both"/>
        <w:rPr>
          <w:rFonts w:eastAsia="Calibri"/>
          <w:bCs/>
          <w:sz w:val="28"/>
          <w:szCs w:val="28"/>
        </w:rPr>
      </w:pPr>
      <w:r w:rsidRPr="00B40C0E">
        <w:rPr>
          <w:rFonts w:eastAsia="Calibri"/>
          <w:bCs/>
          <w:sz w:val="28"/>
          <w:szCs w:val="28"/>
        </w:rPr>
        <w:t>На левой стороне наклейки удостоверения:</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1) в верхней части в две строки с ориентацией по центру помещена надпись прописными буквами</w:t>
      </w:r>
      <w:r w:rsidRPr="00B40C0E">
        <w:rPr>
          <w:rFonts w:eastAsia="Calibri"/>
          <w:spacing w:val="2"/>
          <w:sz w:val="28"/>
          <w:szCs w:val="28"/>
          <w:lang w:eastAsia="en-US"/>
        </w:rPr>
        <w:t xml:space="preserve"> </w:t>
      </w:r>
      <w:r w:rsidRPr="00B40C0E">
        <w:rPr>
          <w:rFonts w:eastAsia="Calibri"/>
          <w:b/>
          <w:spacing w:val="2"/>
          <w:sz w:val="28"/>
          <w:szCs w:val="28"/>
          <w:lang w:eastAsia="en-US"/>
        </w:rPr>
        <w:t>«</w:t>
      </w:r>
      <w:r w:rsidRPr="00B40C0E">
        <w:rPr>
          <w:rFonts w:eastAsia="Calibri"/>
          <w:b/>
          <w:sz w:val="28"/>
          <w:szCs w:val="28"/>
          <w:lang w:eastAsia="en-US"/>
        </w:rPr>
        <w:t>Собрание депутатов</w:t>
      </w:r>
      <w:r w:rsidRPr="00B40C0E">
        <w:rPr>
          <w:sz w:val="28"/>
          <w:szCs w:val="28"/>
        </w:rPr>
        <w:t xml:space="preserve"> </w:t>
      </w:r>
      <w:r w:rsidRPr="00B40C0E">
        <w:rPr>
          <w:rFonts w:eastAsia="Calibri"/>
          <w:b/>
          <w:sz w:val="28"/>
          <w:szCs w:val="28"/>
          <w:lang w:eastAsia="en-US"/>
        </w:rPr>
        <w:t xml:space="preserve">Вилегодского муниципального округа </w:t>
      </w:r>
      <w:r w:rsidRPr="00B40C0E">
        <w:rPr>
          <w:spacing w:val="2"/>
          <w:sz w:val="28"/>
          <w:szCs w:val="28"/>
        </w:rPr>
        <w:t xml:space="preserve">___ </w:t>
      </w:r>
      <w:r w:rsidRPr="00B40C0E">
        <w:rPr>
          <w:b/>
          <w:bCs/>
          <w:spacing w:val="2"/>
          <w:sz w:val="28"/>
          <w:szCs w:val="28"/>
        </w:rPr>
        <w:t>созыва</w:t>
      </w:r>
      <w:r w:rsidRPr="00B40C0E">
        <w:rPr>
          <w:spacing w:val="2"/>
          <w:sz w:val="28"/>
          <w:szCs w:val="28"/>
        </w:rPr>
        <w:t>» с указанием номера созыва строчными буквами;</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2) в левой части воспроизводится изображение герба Вилегодского муниципального округа в многоцветном варианте;</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 xml:space="preserve">3) в правой части место для цветной фотографии владельца удостоверения, </w:t>
      </w:r>
      <w:r w:rsidRPr="00B40C0E">
        <w:rPr>
          <w:rFonts w:eastAsia="Calibri"/>
          <w:spacing w:val="2"/>
          <w:sz w:val="28"/>
          <w:szCs w:val="28"/>
          <w:lang w:eastAsia="en-US"/>
        </w:rPr>
        <w:t>выполненной на матовой фотобумаге, в анфас, без головного убора, размером 30 x 40 мм.</w:t>
      </w:r>
      <w:r w:rsidRPr="00B40C0E">
        <w:rPr>
          <w:spacing w:val="2"/>
          <w:sz w:val="28"/>
          <w:szCs w:val="28"/>
        </w:rPr>
        <w:t xml:space="preserve"> Фотография владельца удостоверения скрепляется мастичной гербовой печатью;</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4) в нижней части помещается надпись «Дата выдачи «__» __________ 20__ г.», в которой указывается фактическая дата выдачи удостоверения.</w:t>
      </w:r>
    </w:p>
    <w:p w:rsidR="00082F89" w:rsidRPr="00B40C0E" w:rsidRDefault="00BE412B" w:rsidP="00BE412B">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 правой стороне наклейки удостоверения:</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1) в верхней части с ориентацией по центру располагается надпись прописными буквами «</w:t>
      </w:r>
      <w:r w:rsidRPr="00B40C0E">
        <w:rPr>
          <w:b/>
          <w:bCs/>
          <w:spacing w:val="2"/>
          <w:sz w:val="28"/>
          <w:szCs w:val="28"/>
        </w:rPr>
        <w:t>УДОСТОВЕРЕНИЕ № _____</w:t>
      </w:r>
      <w:r w:rsidRPr="00B40C0E">
        <w:rPr>
          <w:spacing w:val="2"/>
          <w:sz w:val="28"/>
          <w:szCs w:val="28"/>
        </w:rPr>
        <w:t>»;</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2) ниже в три строки с ориентацией по центру в именительном падеже помещаются: на первой строке – фамилия, на второй – имя и на третьей – отчество владельца удостоверения;</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3) под ними с ориентацией по центру в четыре строки располагается надпись: «</w:t>
      </w:r>
      <w:r w:rsidRPr="00B40C0E">
        <w:rPr>
          <w:bCs/>
          <w:spacing w:val="2"/>
          <w:sz w:val="28"/>
          <w:szCs w:val="28"/>
        </w:rPr>
        <w:t xml:space="preserve">депутат </w:t>
      </w:r>
      <w:r w:rsidRPr="00B40C0E">
        <w:rPr>
          <w:rFonts w:eastAsia="Calibri"/>
          <w:bCs/>
          <w:sz w:val="28"/>
          <w:szCs w:val="28"/>
          <w:lang w:eastAsia="en-US"/>
        </w:rPr>
        <w:t>Собрания депутатов</w:t>
      </w:r>
      <w:r w:rsidRPr="00B40C0E">
        <w:rPr>
          <w:bCs/>
          <w:sz w:val="28"/>
          <w:szCs w:val="28"/>
        </w:rPr>
        <w:t xml:space="preserve"> </w:t>
      </w:r>
      <w:r w:rsidRPr="00B40C0E">
        <w:rPr>
          <w:rFonts w:eastAsia="Calibri"/>
          <w:bCs/>
          <w:sz w:val="28"/>
          <w:szCs w:val="28"/>
          <w:lang w:eastAsia="en-US"/>
        </w:rPr>
        <w:t>Вилегодского муниципального округа, избирательный округ № ___»;</w:t>
      </w:r>
      <w:r w:rsidRPr="00B40C0E">
        <w:rPr>
          <w:spacing w:val="2"/>
          <w:sz w:val="28"/>
          <w:szCs w:val="28"/>
        </w:rPr>
        <w:t xml:space="preserve"> </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 xml:space="preserve">4) в нижней части слева в две строки помещается надпись: «Председатель Собрания депутатов» (в удостоверении депутата, избранного </w:t>
      </w:r>
      <w:r w:rsidRPr="00B40C0E">
        <w:rPr>
          <w:spacing w:val="2"/>
          <w:sz w:val="28"/>
          <w:szCs w:val="28"/>
        </w:rPr>
        <w:lastRenderedPageBreak/>
        <w:t>председателем Собрания депутатов, – надпись: «Заместитель председателя Собрания депутатов»), в правой части остается место для инициалов и фамилии действующего председателя Собрания депутатов.</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Между наименованием должности и инициалами и фамилией действующего председателя Собрания депутатов (заместителя председателя Собрания депутатов) оставлено место для его подписи;</w:t>
      </w:r>
    </w:p>
    <w:p w:rsidR="00082F89" w:rsidRPr="00B40C0E" w:rsidRDefault="00082F89" w:rsidP="00BE412B">
      <w:pPr>
        <w:shd w:val="clear" w:color="auto" w:fill="FFFFFF"/>
        <w:ind w:firstLine="851"/>
        <w:jc w:val="both"/>
        <w:textAlignment w:val="baseline"/>
        <w:rPr>
          <w:spacing w:val="2"/>
          <w:sz w:val="28"/>
          <w:szCs w:val="28"/>
        </w:rPr>
      </w:pPr>
      <w:r w:rsidRPr="00B40C0E">
        <w:rPr>
          <w:spacing w:val="2"/>
          <w:sz w:val="28"/>
          <w:szCs w:val="28"/>
        </w:rPr>
        <w:t>5) в нижней части слева проставляется мастичная гербовая печать.</w:t>
      </w:r>
    </w:p>
    <w:p w:rsidR="00082F89" w:rsidRPr="00B40C0E" w:rsidRDefault="00082F89" w:rsidP="00BE412B">
      <w:pPr>
        <w:numPr>
          <w:ilvl w:val="1"/>
          <w:numId w:val="8"/>
        </w:numPr>
        <w:tabs>
          <w:tab w:val="left" w:pos="1276"/>
        </w:tabs>
        <w:ind w:left="0" w:firstLine="851"/>
        <w:contextualSpacing/>
        <w:jc w:val="both"/>
        <w:rPr>
          <w:rFonts w:eastAsia="Calibri"/>
          <w:bCs/>
          <w:sz w:val="28"/>
          <w:szCs w:val="28"/>
        </w:rPr>
      </w:pPr>
      <w:r w:rsidRPr="00B40C0E">
        <w:rPr>
          <w:rFonts w:eastAsia="Calibri"/>
          <w:bCs/>
          <w:sz w:val="28"/>
          <w:szCs w:val="28"/>
        </w:rPr>
        <w:t>Записи в удостоверении выполняются черным цветом.</w:t>
      </w:r>
    </w:p>
    <w:p w:rsidR="00082F89" w:rsidRPr="00B40C0E" w:rsidRDefault="00082F89" w:rsidP="00BE412B">
      <w:pPr>
        <w:numPr>
          <w:ilvl w:val="1"/>
          <w:numId w:val="8"/>
        </w:numPr>
        <w:tabs>
          <w:tab w:val="left" w:pos="1276"/>
        </w:tabs>
        <w:ind w:left="0" w:firstLine="851"/>
        <w:contextualSpacing/>
        <w:jc w:val="both"/>
        <w:rPr>
          <w:rFonts w:eastAsia="Calibri"/>
          <w:bCs/>
          <w:sz w:val="28"/>
          <w:szCs w:val="28"/>
        </w:rPr>
      </w:pPr>
      <w:r w:rsidRPr="00B40C0E">
        <w:rPr>
          <w:rFonts w:eastAsia="Calibri"/>
          <w:bCs/>
          <w:sz w:val="28"/>
          <w:szCs w:val="28"/>
        </w:rPr>
        <w:t>Образец внешней стороны удостоверения:</w:t>
      </w:r>
    </w:p>
    <w:tbl>
      <w:tblPr>
        <w:tblW w:w="9610" w:type="dxa"/>
        <w:tblCellMar>
          <w:left w:w="0" w:type="dxa"/>
          <w:right w:w="0" w:type="dxa"/>
        </w:tblCellMar>
        <w:tblLook w:val="04A0" w:firstRow="1" w:lastRow="0" w:firstColumn="1" w:lastColumn="0" w:noHBand="0" w:noVBand="1"/>
      </w:tblPr>
      <w:tblGrid>
        <w:gridCol w:w="4551"/>
        <w:gridCol w:w="5059"/>
      </w:tblGrid>
      <w:tr w:rsidR="00082F89" w:rsidRPr="00B40C0E" w:rsidTr="00A02614">
        <w:trPr>
          <w:trHeight w:val="28"/>
        </w:trPr>
        <w:tc>
          <w:tcPr>
            <w:tcW w:w="4551" w:type="dxa"/>
            <w:hideMark/>
          </w:tcPr>
          <w:p w:rsidR="00082F89" w:rsidRPr="00B40C0E" w:rsidRDefault="00082F89" w:rsidP="00B40C0E">
            <w:pPr>
              <w:ind w:left="142" w:firstLine="284"/>
              <w:rPr>
                <w:sz w:val="28"/>
                <w:szCs w:val="28"/>
              </w:rPr>
            </w:pPr>
          </w:p>
        </w:tc>
        <w:tc>
          <w:tcPr>
            <w:tcW w:w="5059" w:type="dxa"/>
            <w:hideMark/>
          </w:tcPr>
          <w:p w:rsidR="00082F89" w:rsidRPr="00B40C0E" w:rsidRDefault="00082F89" w:rsidP="00B40C0E">
            <w:pPr>
              <w:ind w:left="142" w:firstLine="284"/>
              <w:rPr>
                <w:sz w:val="28"/>
                <w:szCs w:val="28"/>
              </w:rPr>
            </w:pPr>
          </w:p>
        </w:tc>
      </w:tr>
    </w:tbl>
    <w:p w:rsidR="00082F89" w:rsidRPr="00B40C0E" w:rsidRDefault="00082F89" w:rsidP="00B40C0E">
      <w:pPr>
        <w:shd w:val="clear" w:color="auto" w:fill="FFFFFF"/>
        <w:ind w:left="142" w:firstLine="284"/>
        <w:jc w:val="both"/>
        <w:textAlignment w:val="baseline"/>
        <w:rPr>
          <w:spacing w:val="2"/>
          <w:sz w:val="28"/>
          <w:szCs w:val="28"/>
        </w:rPr>
      </w:pPr>
    </w:p>
    <w:tbl>
      <w:tblPr>
        <w:tblStyle w:val="af5"/>
        <w:tblW w:w="0" w:type="auto"/>
        <w:jc w:val="right"/>
        <w:tblLayout w:type="fixed"/>
        <w:tblLook w:val="04A0" w:firstRow="1" w:lastRow="0" w:firstColumn="1" w:lastColumn="0" w:noHBand="0" w:noVBand="1"/>
      </w:tblPr>
      <w:tblGrid>
        <w:gridCol w:w="5103"/>
        <w:gridCol w:w="5103"/>
      </w:tblGrid>
      <w:tr w:rsidR="00082F89" w:rsidRPr="00B40C0E" w:rsidTr="00A02614">
        <w:trPr>
          <w:trHeight w:val="3402"/>
          <w:jc w:val="right"/>
        </w:trPr>
        <w:tc>
          <w:tcPr>
            <w:tcW w:w="5103" w:type="dxa"/>
          </w:tcPr>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tc>
        <w:tc>
          <w:tcPr>
            <w:tcW w:w="5103" w:type="dxa"/>
          </w:tcPr>
          <w:p w:rsidR="00082F89" w:rsidRPr="00B40C0E" w:rsidRDefault="00082F89" w:rsidP="00B40C0E">
            <w:pPr>
              <w:widowControl w:val="0"/>
              <w:autoSpaceDE w:val="0"/>
              <w:autoSpaceDN w:val="0"/>
              <w:adjustRightInd w:val="0"/>
              <w:ind w:left="142" w:firstLine="284"/>
              <w:jc w:val="center"/>
              <w:textAlignment w:val="baseline"/>
              <w:rPr>
                <w:sz w:val="28"/>
                <w:szCs w:val="28"/>
              </w:rPr>
            </w:pPr>
          </w:p>
          <w:p w:rsidR="00082F89" w:rsidRPr="00B40C0E" w:rsidRDefault="00082F89" w:rsidP="00B40C0E">
            <w:pPr>
              <w:widowControl w:val="0"/>
              <w:autoSpaceDE w:val="0"/>
              <w:autoSpaceDN w:val="0"/>
              <w:adjustRightInd w:val="0"/>
              <w:ind w:left="142" w:firstLine="284"/>
              <w:jc w:val="center"/>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jc w:val="center"/>
              <w:textAlignment w:val="baseline"/>
              <w:rPr>
                <w:sz w:val="28"/>
                <w:szCs w:val="28"/>
              </w:rPr>
            </w:pPr>
          </w:p>
          <w:p w:rsidR="00082F89" w:rsidRPr="00B40C0E" w:rsidRDefault="00082F89" w:rsidP="00B40C0E">
            <w:pPr>
              <w:widowControl w:val="0"/>
              <w:autoSpaceDE w:val="0"/>
              <w:autoSpaceDN w:val="0"/>
              <w:adjustRightInd w:val="0"/>
              <w:ind w:left="142" w:firstLine="284"/>
              <w:jc w:val="center"/>
              <w:textAlignment w:val="baseline"/>
              <w:rPr>
                <w:b/>
                <w:bCs/>
                <w:sz w:val="28"/>
                <w:szCs w:val="28"/>
              </w:rPr>
            </w:pPr>
          </w:p>
          <w:p w:rsidR="00082F89" w:rsidRPr="00B40C0E" w:rsidRDefault="00082F89" w:rsidP="00B40C0E">
            <w:pPr>
              <w:widowControl w:val="0"/>
              <w:autoSpaceDE w:val="0"/>
              <w:autoSpaceDN w:val="0"/>
              <w:adjustRightInd w:val="0"/>
              <w:ind w:left="142" w:firstLine="284"/>
              <w:jc w:val="center"/>
              <w:textAlignment w:val="baseline"/>
              <w:rPr>
                <w:b/>
                <w:bCs/>
                <w:sz w:val="28"/>
                <w:szCs w:val="28"/>
              </w:rPr>
            </w:pPr>
          </w:p>
          <w:p w:rsidR="00082F89" w:rsidRPr="00B40C0E" w:rsidRDefault="00082F89" w:rsidP="00B40C0E">
            <w:pPr>
              <w:widowControl w:val="0"/>
              <w:autoSpaceDE w:val="0"/>
              <w:autoSpaceDN w:val="0"/>
              <w:adjustRightInd w:val="0"/>
              <w:ind w:left="142" w:firstLine="284"/>
              <w:jc w:val="center"/>
              <w:textAlignment w:val="baseline"/>
              <w:rPr>
                <w:rFonts w:asciiTheme="minorHAnsi" w:eastAsiaTheme="minorHAnsi" w:hAnsiTheme="minorHAnsi" w:cstheme="minorBidi"/>
                <w:b/>
                <w:bCs/>
                <w:sz w:val="28"/>
                <w:szCs w:val="28"/>
                <w:lang w:eastAsia="en-US"/>
              </w:rPr>
            </w:pPr>
            <w:r w:rsidRPr="00B40C0E">
              <w:rPr>
                <w:b/>
                <w:bCs/>
                <w:sz w:val="28"/>
                <w:szCs w:val="28"/>
              </w:rPr>
              <w:t>УДОСТОВЕРЕНИЕ</w:t>
            </w:r>
          </w:p>
        </w:tc>
      </w:tr>
    </w:tbl>
    <w:p w:rsidR="00082F89" w:rsidRPr="00B40C0E" w:rsidRDefault="00082F89" w:rsidP="00B40C0E">
      <w:pPr>
        <w:shd w:val="clear" w:color="auto" w:fill="FFFFFF"/>
        <w:ind w:left="142" w:firstLine="284"/>
        <w:jc w:val="both"/>
        <w:textAlignment w:val="baseline"/>
        <w:rPr>
          <w:spacing w:val="2"/>
          <w:sz w:val="28"/>
          <w:szCs w:val="28"/>
        </w:rPr>
      </w:pPr>
    </w:p>
    <w:p w:rsidR="00082F89" w:rsidRPr="00B40C0E" w:rsidRDefault="00082F89" w:rsidP="00B40C0E">
      <w:pPr>
        <w:numPr>
          <w:ilvl w:val="1"/>
          <w:numId w:val="8"/>
        </w:numPr>
        <w:tabs>
          <w:tab w:val="left" w:pos="1276"/>
        </w:tabs>
        <w:ind w:left="142" w:firstLine="284"/>
        <w:contextualSpacing/>
        <w:jc w:val="both"/>
        <w:rPr>
          <w:rFonts w:eastAsia="Calibri"/>
          <w:bCs/>
          <w:sz w:val="28"/>
          <w:szCs w:val="28"/>
        </w:rPr>
      </w:pPr>
      <w:r w:rsidRPr="00B40C0E">
        <w:rPr>
          <w:rFonts w:eastAsia="Calibri"/>
          <w:bCs/>
          <w:sz w:val="28"/>
          <w:szCs w:val="28"/>
        </w:rPr>
        <w:t>Образец внутренней стороны удостоверения:</w:t>
      </w:r>
    </w:p>
    <w:p w:rsidR="00082F89" w:rsidRPr="00B40C0E" w:rsidRDefault="00082F89" w:rsidP="00B40C0E">
      <w:pPr>
        <w:shd w:val="clear" w:color="auto" w:fill="FFFFFF"/>
        <w:ind w:left="142" w:firstLine="284"/>
        <w:jc w:val="both"/>
        <w:textAlignment w:val="baseline"/>
        <w:rPr>
          <w:spacing w:val="2"/>
          <w:sz w:val="28"/>
          <w:szCs w:val="28"/>
        </w:rPr>
      </w:pPr>
    </w:p>
    <w:tbl>
      <w:tblPr>
        <w:tblStyle w:val="af5"/>
        <w:tblW w:w="10206" w:type="dxa"/>
        <w:jc w:val="right"/>
        <w:tblLayout w:type="fixed"/>
        <w:tblLook w:val="04A0" w:firstRow="1" w:lastRow="0" w:firstColumn="1" w:lastColumn="0" w:noHBand="0" w:noVBand="1"/>
      </w:tblPr>
      <w:tblGrid>
        <w:gridCol w:w="5103"/>
        <w:gridCol w:w="5103"/>
      </w:tblGrid>
      <w:tr w:rsidR="00082F89" w:rsidRPr="00B40C0E" w:rsidTr="00A02614">
        <w:trPr>
          <w:trHeight w:val="3402"/>
          <w:jc w:val="right"/>
        </w:trPr>
        <w:tc>
          <w:tcPr>
            <w:tcW w:w="5103" w:type="dxa"/>
          </w:tcPr>
          <w:p w:rsidR="00082F89" w:rsidRPr="00B40C0E" w:rsidRDefault="00082F89" w:rsidP="00B40C0E">
            <w:pPr>
              <w:widowControl w:val="0"/>
              <w:shd w:val="clear" w:color="auto" w:fill="FFFFFF"/>
              <w:autoSpaceDE w:val="0"/>
              <w:autoSpaceDN w:val="0"/>
              <w:adjustRightInd w:val="0"/>
              <w:spacing w:before="120"/>
              <w:ind w:left="142" w:firstLine="284"/>
              <w:jc w:val="center"/>
              <w:textAlignment w:val="baseline"/>
              <w:rPr>
                <w:rFonts w:asciiTheme="minorHAnsi" w:eastAsiaTheme="minorHAnsi" w:hAnsiTheme="minorHAnsi" w:cstheme="minorBidi"/>
                <w:sz w:val="28"/>
                <w:szCs w:val="28"/>
                <w:lang w:eastAsia="en-US"/>
              </w:rPr>
            </w:pPr>
            <w:r w:rsidRPr="00B40C0E">
              <w:rPr>
                <w:rFonts w:eastAsia="Calibri"/>
                <w:b/>
                <w:sz w:val="28"/>
                <w:szCs w:val="28"/>
                <w:lang w:eastAsia="en-US"/>
              </w:rPr>
              <w:t xml:space="preserve">Собрание депутатов Вилегодского муниципального округа </w:t>
            </w:r>
            <w:r w:rsidRPr="00B40C0E">
              <w:rPr>
                <w:sz w:val="28"/>
                <w:szCs w:val="28"/>
              </w:rPr>
              <w:t>_____</w:t>
            </w:r>
            <w:r w:rsidRPr="00B40C0E">
              <w:rPr>
                <w:b/>
                <w:bCs/>
                <w:sz w:val="28"/>
                <w:szCs w:val="28"/>
              </w:rPr>
              <w:t>созыва</w:t>
            </w: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r w:rsidRPr="00B40C0E">
              <w:rPr>
                <w:rFonts w:asciiTheme="minorHAnsi" w:eastAsiaTheme="minorHAnsi" w:hAnsiTheme="minorHAnsi" w:cstheme="minorBidi"/>
                <w:noProof/>
                <w:sz w:val="28"/>
                <w:szCs w:val="28"/>
              </w:rPr>
              <mc:AlternateContent>
                <mc:Choice Requires="wps">
                  <w:drawing>
                    <wp:anchor distT="0" distB="0" distL="114300" distR="114300" simplePos="0" relativeHeight="251659264" behindDoc="0" locked="0" layoutInCell="1" allowOverlap="1" wp14:anchorId="006B6DC4" wp14:editId="345EABDE">
                      <wp:simplePos x="0" y="0"/>
                      <wp:positionH relativeFrom="column">
                        <wp:posOffset>1661160</wp:posOffset>
                      </wp:positionH>
                      <wp:positionV relativeFrom="paragraph">
                        <wp:posOffset>172085</wp:posOffset>
                      </wp:positionV>
                      <wp:extent cx="899795" cy="1079500"/>
                      <wp:effectExtent l="0" t="0" r="14605" b="25400"/>
                      <wp:wrapNone/>
                      <wp:docPr id="6" name="Прямоугольник 6"/>
                      <wp:cNvGraphicFramePr/>
                      <a:graphic xmlns:a="http://schemas.openxmlformats.org/drawingml/2006/main">
                        <a:graphicData uri="http://schemas.microsoft.com/office/word/2010/wordprocessingShape">
                          <wps:wsp>
                            <wps:cNvSpPr/>
                            <wps:spPr>
                              <a:xfrm>
                                <a:off x="0" y="0"/>
                                <a:ext cx="899795" cy="1079500"/>
                              </a:xfrm>
                              <a:prstGeom prst="rect">
                                <a:avLst/>
                              </a:prstGeom>
                              <a:solidFill>
                                <a:sysClr val="window" lastClr="FFFFFF"/>
                              </a:solidFill>
                              <a:ln w="25400" cap="flat" cmpd="sng" algn="ctr">
                                <a:solidFill>
                                  <a:sysClr val="windowText" lastClr="000000"/>
                                </a:solidFill>
                                <a:prstDash val="solid"/>
                              </a:ln>
                              <a:effectLst/>
                            </wps:spPr>
                            <wps:txbx>
                              <w:txbxContent>
                                <w:p w:rsidR="00082F89" w:rsidRDefault="00082F89" w:rsidP="00082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B6DC4" id="Прямоугольник 6" o:spid="_x0000_s1026" style="position:absolute;left:0;text-align:left;margin-left:130.8pt;margin-top:13.55pt;width:70.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" fillcolor="window" strokecolor="windowText" strokeweight="2pt">
                      <v:textbox>
                        <w:txbxContent>
                          <w:p w:rsidR="00082F89" w:rsidRDefault="00082F89" w:rsidP="00082F89">
                            <w:pPr>
                              <w:jc w:val="center"/>
                            </w:pPr>
                          </w:p>
                        </w:txbxContent>
                      </v:textbox>
                    </v:rect>
                  </w:pict>
                </mc:Fallback>
              </mc:AlternateContent>
            </w: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r w:rsidRPr="00B40C0E">
              <w:rPr>
                <w:noProof/>
                <w:sz w:val="28"/>
                <w:szCs w:val="28"/>
              </w:rPr>
              <w:drawing>
                <wp:anchor distT="0" distB="0" distL="114300" distR="114300" simplePos="0" relativeHeight="251660288" behindDoc="0" locked="0" layoutInCell="1" allowOverlap="1" wp14:anchorId="2EF441EF" wp14:editId="6B9245AD">
                  <wp:simplePos x="0" y="0"/>
                  <wp:positionH relativeFrom="column">
                    <wp:posOffset>281940</wp:posOffset>
                  </wp:positionH>
                  <wp:positionV relativeFrom="paragraph">
                    <wp:posOffset>52705</wp:posOffset>
                  </wp:positionV>
                  <wp:extent cx="806400" cy="1011600"/>
                  <wp:effectExtent l="0" t="0" r="0"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6400" cy="1011600"/>
                          </a:xfrm>
                          <a:prstGeom prst="rect">
                            <a:avLst/>
                          </a:prstGeom>
                          <a:noFill/>
                          <a:ln>
                            <a:noFill/>
                          </a:ln>
                        </pic:spPr>
                      </pic:pic>
                    </a:graphicData>
                  </a:graphic>
                </wp:anchor>
              </w:drawing>
            </w: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rPr>
                <w:rFonts w:asciiTheme="minorHAnsi" w:eastAsiaTheme="minorHAnsi" w:hAnsiTheme="minorHAnsi" w:cstheme="minorBidi"/>
                <w:sz w:val="28"/>
                <w:szCs w:val="28"/>
                <w:lang w:eastAsia="en-US"/>
              </w:rPr>
            </w:pPr>
          </w:p>
          <w:p w:rsidR="00082F89" w:rsidRPr="00B40C0E" w:rsidRDefault="00082F89" w:rsidP="00B40C0E">
            <w:pPr>
              <w:widowControl w:val="0"/>
              <w:autoSpaceDE w:val="0"/>
              <w:autoSpaceDN w:val="0"/>
              <w:adjustRightInd w:val="0"/>
              <w:ind w:left="142" w:firstLine="284"/>
              <w:jc w:val="right"/>
              <w:textAlignment w:val="baseline"/>
              <w:rPr>
                <w:rFonts w:eastAsiaTheme="minorHAnsi"/>
                <w:sz w:val="28"/>
                <w:szCs w:val="28"/>
                <w:lang w:eastAsia="en-US"/>
              </w:rPr>
            </w:pPr>
            <w:r w:rsidRPr="00B40C0E">
              <w:rPr>
                <w:rFonts w:eastAsiaTheme="minorHAnsi"/>
                <w:sz w:val="28"/>
                <w:szCs w:val="28"/>
                <w:lang w:eastAsia="en-US"/>
              </w:rPr>
              <w:t>МП</w:t>
            </w:r>
          </w:p>
          <w:p w:rsidR="00082F89" w:rsidRPr="00B40C0E" w:rsidRDefault="00082F89" w:rsidP="00B40C0E">
            <w:pPr>
              <w:widowControl w:val="0"/>
              <w:autoSpaceDE w:val="0"/>
              <w:autoSpaceDN w:val="0"/>
              <w:adjustRightInd w:val="0"/>
              <w:ind w:left="142" w:firstLine="284"/>
              <w:rPr>
                <w:rFonts w:eastAsiaTheme="minorHAnsi"/>
                <w:sz w:val="28"/>
                <w:szCs w:val="28"/>
                <w:lang w:eastAsia="en-US"/>
              </w:rPr>
            </w:pPr>
          </w:p>
          <w:p w:rsidR="00082F89" w:rsidRPr="00B40C0E" w:rsidRDefault="00082F89" w:rsidP="00B40C0E">
            <w:pPr>
              <w:widowControl w:val="0"/>
              <w:autoSpaceDE w:val="0"/>
              <w:autoSpaceDN w:val="0"/>
              <w:adjustRightInd w:val="0"/>
              <w:ind w:left="142" w:firstLine="284"/>
              <w:jc w:val="center"/>
              <w:rPr>
                <w:rFonts w:asciiTheme="minorHAnsi" w:eastAsiaTheme="minorHAnsi" w:hAnsiTheme="minorHAnsi" w:cstheme="minorBidi"/>
                <w:sz w:val="28"/>
                <w:szCs w:val="28"/>
                <w:lang w:eastAsia="en-US"/>
              </w:rPr>
            </w:pPr>
            <w:r w:rsidRPr="00B40C0E">
              <w:rPr>
                <w:rFonts w:eastAsiaTheme="minorHAnsi"/>
                <w:sz w:val="28"/>
                <w:szCs w:val="28"/>
                <w:lang w:eastAsia="en-US"/>
              </w:rPr>
              <w:t>Дата выдачи «____» ______________ 20 __ г.</w:t>
            </w:r>
          </w:p>
        </w:tc>
        <w:tc>
          <w:tcPr>
            <w:tcW w:w="5103" w:type="dxa"/>
          </w:tcPr>
          <w:p w:rsidR="00082F89" w:rsidRPr="00B40C0E" w:rsidRDefault="00082F89" w:rsidP="00B40C0E">
            <w:pPr>
              <w:widowControl w:val="0"/>
              <w:autoSpaceDE w:val="0"/>
              <w:autoSpaceDN w:val="0"/>
              <w:adjustRightInd w:val="0"/>
              <w:spacing w:before="120"/>
              <w:ind w:left="142" w:firstLine="284"/>
              <w:jc w:val="center"/>
              <w:rPr>
                <w:rFonts w:eastAsiaTheme="minorHAnsi"/>
                <w:b/>
                <w:sz w:val="28"/>
                <w:szCs w:val="28"/>
                <w:lang w:eastAsia="en-US"/>
              </w:rPr>
            </w:pPr>
            <w:r w:rsidRPr="00B40C0E">
              <w:rPr>
                <w:rFonts w:eastAsiaTheme="minorHAnsi"/>
                <w:b/>
                <w:sz w:val="28"/>
                <w:szCs w:val="28"/>
                <w:lang w:eastAsia="en-US"/>
              </w:rPr>
              <w:t xml:space="preserve">УДОСТОВЕРЕНИЕ № ____ </w:t>
            </w:r>
          </w:p>
          <w:p w:rsidR="00082F89" w:rsidRPr="00B40C0E" w:rsidRDefault="00082F89" w:rsidP="00B40C0E">
            <w:pPr>
              <w:widowControl w:val="0"/>
              <w:autoSpaceDE w:val="0"/>
              <w:autoSpaceDN w:val="0"/>
              <w:adjustRightInd w:val="0"/>
              <w:ind w:left="142" w:firstLine="284"/>
              <w:jc w:val="center"/>
              <w:rPr>
                <w:rFonts w:asciiTheme="minorHAnsi" w:eastAsiaTheme="minorHAnsi" w:hAnsiTheme="minorHAnsi" w:cstheme="minorBidi"/>
                <w:sz w:val="28"/>
                <w:szCs w:val="28"/>
                <w:lang w:eastAsia="en-US"/>
              </w:rPr>
            </w:pPr>
            <w:r w:rsidRPr="00B40C0E">
              <w:rPr>
                <w:rFonts w:asciiTheme="minorHAnsi" w:eastAsiaTheme="minorHAnsi" w:hAnsiTheme="minorHAnsi" w:cstheme="minorBidi"/>
                <w:sz w:val="28"/>
                <w:szCs w:val="28"/>
                <w:lang w:eastAsia="en-US"/>
              </w:rPr>
              <w:t>_____________________________</w:t>
            </w:r>
          </w:p>
          <w:p w:rsidR="00082F89" w:rsidRPr="00B40C0E" w:rsidRDefault="00082F89" w:rsidP="00B40C0E">
            <w:pPr>
              <w:widowControl w:val="0"/>
              <w:autoSpaceDE w:val="0"/>
              <w:autoSpaceDN w:val="0"/>
              <w:adjustRightInd w:val="0"/>
              <w:ind w:left="142" w:firstLine="284"/>
              <w:jc w:val="center"/>
              <w:rPr>
                <w:rFonts w:asciiTheme="minorHAnsi" w:eastAsiaTheme="minorHAnsi" w:hAnsiTheme="minorHAnsi" w:cstheme="minorBidi"/>
                <w:sz w:val="28"/>
                <w:szCs w:val="28"/>
                <w:lang w:eastAsia="en-US"/>
              </w:rPr>
            </w:pPr>
            <w:r w:rsidRPr="00B40C0E">
              <w:rPr>
                <w:rFonts w:asciiTheme="minorHAnsi" w:eastAsiaTheme="minorHAnsi" w:hAnsiTheme="minorHAnsi" w:cstheme="minorBidi"/>
                <w:sz w:val="28"/>
                <w:szCs w:val="28"/>
                <w:lang w:eastAsia="en-US"/>
              </w:rPr>
              <w:t>_____________________________</w:t>
            </w:r>
          </w:p>
          <w:p w:rsidR="00082F89" w:rsidRPr="00B40C0E" w:rsidRDefault="00082F89" w:rsidP="00B40C0E">
            <w:pPr>
              <w:widowControl w:val="0"/>
              <w:autoSpaceDE w:val="0"/>
              <w:autoSpaceDN w:val="0"/>
              <w:adjustRightInd w:val="0"/>
              <w:ind w:left="142" w:firstLine="284"/>
              <w:jc w:val="center"/>
              <w:rPr>
                <w:rFonts w:asciiTheme="minorHAnsi" w:eastAsiaTheme="minorHAnsi" w:hAnsiTheme="minorHAnsi" w:cstheme="minorBidi"/>
                <w:sz w:val="28"/>
                <w:szCs w:val="28"/>
                <w:lang w:eastAsia="en-US"/>
              </w:rPr>
            </w:pPr>
            <w:r w:rsidRPr="00B40C0E">
              <w:rPr>
                <w:rFonts w:asciiTheme="minorHAnsi" w:eastAsiaTheme="minorHAnsi" w:hAnsiTheme="minorHAnsi" w:cstheme="minorBidi"/>
                <w:sz w:val="28"/>
                <w:szCs w:val="28"/>
                <w:lang w:eastAsia="en-US"/>
              </w:rPr>
              <w:t>_____________________________</w:t>
            </w:r>
          </w:p>
          <w:p w:rsidR="00082F89" w:rsidRPr="00B40C0E" w:rsidRDefault="00082F89" w:rsidP="00B40C0E">
            <w:pPr>
              <w:widowControl w:val="0"/>
              <w:autoSpaceDE w:val="0"/>
              <w:autoSpaceDN w:val="0"/>
              <w:adjustRightInd w:val="0"/>
              <w:ind w:left="142" w:firstLine="284"/>
              <w:jc w:val="center"/>
              <w:rPr>
                <w:rFonts w:eastAsiaTheme="minorHAnsi"/>
                <w:bCs/>
                <w:sz w:val="28"/>
                <w:szCs w:val="28"/>
                <w:lang w:eastAsia="en-US"/>
              </w:rPr>
            </w:pPr>
            <w:r w:rsidRPr="00B40C0E">
              <w:rPr>
                <w:rFonts w:eastAsiaTheme="minorHAnsi"/>
                <w:bCs/>
                <w:sz w:val="28"/>
                <w:szCs w:val="28"/>
                <w:lang w:eastAsia="en-US"/>
              </w:rPr>
              <w:t xml:space="preserve">депутат Собрания депутатов </w:t>
            </w:r>
          </w:p>
          <w:p w:rsidR="00082F89" w:rsidRPr="00B40C0E" w:rsidRDefault="00082F89" w:rsidP="00B40C0E">
            <w:pPr>
              <w:widowControl w:val="0"/>
              <w:autoSpaceDE w:val="0"/>
              <w:autoSpaceDN w:val="0"/>
              <w:adjustRightInd w:val="0"/>
              <w:ind w:left="142" w:firstLine="284"/>
              <w:jc w:val="center"/>
              <w:rPr>
                <w:rFonts w:eastAsiaTheme="minorHAnsi"/>
                <w:bCs/>
                <w:sz w:val="28"/>
                <w:szCs w:val="28"/>
                <w:lang w:eastAsia="en-US"/>
              </w:rPr>
            </w:pPr>
            <w:r w:rsidRPr="00B40C0E">
              <w:rPr>
                <w:rFonts w:eastAsiaTheme="minorHAnsi"/>
                <w:bCs/>
                <w:sz w:val="28"/>
                <w:szCs w:val="28"/>
                <w:lang w:eastAsia="en-US"/>
              </w:rPr>
              <w:t>Вилегодского муниципального округа,</w:t>
            </w:r>
          </w:p>
          <w:p w:rsidR="00082F89" w:rsidRPr="00B40C0E" w:rsidRDefault="00082F89" w:rsidP="00B40C0E">
            <w:pPr>
              <w:widowControl w:val="0"/>
              <w:autoSpaceDE w:val="0"/>
              <w:autoSpaceDN w:val="0"/>
              <w:adjustRightInd w:val="0"/>
              <w:ind w:left="142" w:firstLine="284"/>
              <w:jc w:val="center"/>
              <w:rPr>
                <w:rFonts w:eastAsiaTheme="minorHAnsi"/>
                <w:bCs/>
                <w:sz w:val="28"/>
                <w:szCs w:val="28"/>
                <w:lang w:eastAsia="en-US"/>
              </w:rPr>
            </w:pPr>
            <w:r w:rsidRPr="00B40C0E">
              <w:rPr>
                <w:rFonts w:eastAsiaTheme="minorHAnsi"/>
                <w:bCs/>
                <w:sz w:val="28"/>
                <w:szCs w:val="28"/>
                <w:lang w:eastAsia="en-US"/>
              </w:rPr>
              <w:t>избирательный округ № ____</w:t>
            </w:r>
          </w:p>
          <w:p w:rsidR="00082F89" w:rsidRPr="00B40C0E" w:rsidRDefault="00082F89" w:rsidP="00B40C0E">
            <w:pPr>
              <w:widowControl w:val="0"/>
              <w:autoSpaceDE w:val="0"/>
              <w:autoSpaceDN w:val="0"/>
              <w:adjustRightInd w:val="0"/>
              <w:ind w:left="142" w:firstLine="284"/>
              <w:rPr>
                <w:rFonts w:eastAsiaTheme="minorHAnsi"/>
                <w:sz w:val="28"/>
                <w:szCs w:val="28"/>
                <w:lang w:eastAsia="en-US"/>
              </w:rPr>
            </w:pPr>
          </w:p>
          <w:p w:rsidR="00082F89" w:rsidRPr="00B40C0E" w:rsidRDefault="00082F89" w:rsidP="00B40C0E">
            <w:pPr>
              <w:widowControl w:val="0"/>
              <w:autoSpaceDE w:val="0"/>
              <w:autoSpaceDN w:val="0"/>
              <w:adjustRightInd w:val="0"/>
              <w:ind w:left="142" w:firstLine="284"/>
              <w:rPr>
                <w:rFonts w:eastAsiaTheme="minorHAnsi"/>
                <w:sz w:val="28"/>
                <w:szCs w:val="28"/>
                <w:lang w:eastAsia="en-US"/>
              </w:rPr>
            </w:pPr>
            <w:r w:rsidRPr="00B40C0E">
              <w:rPr>
                <w:rFonts w:eastAsiaTheme="minorHAnsi"/>
                <w:sz w:val="28"/>
                <w:szCs w:val="28"/>
                <w:lang w:eastAsia="en-US"/>
              </w:rPr>
              <w:t>Председатель</w:t>
            </w:r>
          </w:p>
          <w:p w:rsidR="00082F89" w:rsidRPr="00B40C0E" w:rsidRDefault="00082F89" w:rsidP="00B40C0E">
            <w:pPr>
              <w:widowControl w:val="0"/>
              <w:autoSpaceDE w:val="0"/>
              <w:autoSpaceDN w:val="0"/>
              <w:adjustRightInd w:val="0"/>
              <w:ind w:left="142" w:firstLine="284"/>
              <w:rPr>
                <w:rFonts w:eastAsiaTheme="minorHAnsi"/>
                <w:sz w:val="28"/>
                <w:szCs w:val="28"/>
                <w:lang w:eastAsia="en-US"/>
              </w:rPr>
            </w:pPr>
            <w:r w:rsidRPr="00B40C0E">
              <w:rPr>
                <w:rFonts w:eastAsiaTheme="minorHAnsi"/>
                <w:sz w:val="28"/>
                <w:szCs w:val="28"/>
                <w:lang w:eastAsia="en-US"/>
              </w:rPr>
              <w:t>Собрания депутатов _____________/______________/</w:t>
            </w:r>
          </w:p>
          <w:p w:rsidR="00082F89" w:rsidRPr="00B40C0E" w:rsidRDefault="00082F89" w:rsidP="00B40C0E">
            <w:pPr>
              <w:widowControl w:val="0"/>
              <w:autoSpaceDE w:val="0"/>
              <w:autoSpaceDN w:val="0"/>
              <w:adjustRightInd w:val="0"/>
              <w:ind w:left="142" w:firstLine="284"/>
              <w:jc w:val="right"/>
              <w:textAlignment w:val="baseline"/>
              <w:rPr>
                <w:rFonts w:asciiTheme="minorHAnsi" w:eastAsiaTheme="minorHAnsi" w:hAnsiTheme="minorHAnsi" w:cstheme="minorBidi"/>
                <w:b/>
                <w:bCs/>
                <w:sz w:val="28"/>
                <w:szCs w:val="28"/>
                <w:lang w:eastAsia="en-US"/>
              </w:rPr>
            </w:pPr>
            <w:r w:rsidRPr="00B40C0E">
              <w:rPr>
                <w:rFonts w:eastAsiaTheme="minorHAnsi"/>
                <w:sz w:val="28"/>
                <w:szCs w:val="28"/>
                <w:lang w:eastAsia="en-US"/>
              </w:rPr>
              <w:t>МП</w:t>
            </w:r>
          </w:p>
        </w:tc>
      </w:tr>
    </w:tbl>
    <w:p w:rsidR="00082F89" w:rsidRDefault="00082F89" w:rsidP="00B40C0E">
      <w:pPr>
        <w:ind w:left="142" w:firstLine="284"/>
        <w:jc w:val="both"/>
        <w:rPr>
          <w:rFonts w:eastAsia="Calibri"/>
          <w:spacing w:val="2"/>
          <w:sz w:val="28"/>
          <w:szCs w:val="28"/>
          <w:lang w:eastAsia="en-US"/>
        </w:rPr>
      </w:pPr>
    </w:p>
    <w:p w:rsidR="00BE412B" w:rsidRDefault="00BE412B" w:rsidP="00B40C0E">
      <w:pPr>
        <w:ind w:left="142" w:firstLine="284"/>
        <w:jc w:val="both"/>
        <w:rPr>
          <w:rFonts w:eastAsia="Calibri"/>
          <w:spacing w:val="2"/>
          <w:sz w:val="28"/>
          <w:szCs w:val="28"/>
          <w:lang w:eastAsia="en-US"/>
        </w:rPr>
      </w:pPr>
    </w:p>
    <w:p w:rsidR="00BE412B" w:rsidRDefault="00BE412B" w:rsidP="00B40C0E">
      <w:pPr>
        <w:ind w:left="142" w:firstLine="284"/>
        <w:jc w:val="both"/>
        <w:rPr>
          <w:rFonts w:eastAsia="Calibri"/>
          <w:spacing w:val="2"/>
          <w:sz w:val="28"/>
          <w:szCs w:val="28"/>
          <w:lang w:eastAsia="en-US"/>
        </w:rPr>
      </w:pPr>
    </w:p>
    <w:p w:rsidR="00BE412B" w:rsidRPr="00B40C0E" w:rsidRDefault="00BE412B" w:rsidP="00B40C0E">
      <w:pPr>
        <w:ind w:left="142" w:firstLine="284"/>
        <w:jc w:val="both"/>
        <w:rPr>
          <w:rFonts w:eastAsia="Calibri"/>
          <w:spacing w:val="2"/>
          <w:sz w:val="28"/>
          <w:szCs w:val="28"/>
          <w:lang w:eastAsia="en-US"/>
        </w:rPr>
      </w:pPr>
    </w:p>
    <w:p w:rsidR="00082F89" w:rsidRPr="00B40C0E" w:rsidRDefault="00082F89" w:rsidP="00B40C0E">
      <w:pPr>
        <w:ind w:left="142" w:firstLine="284"/>
        <w:jc w:val="both"/>
        <w:rPr>
          <w:rFonts w:eastAsia="Calibri"/>
          <w:spacing w:val="2"/>
          <w:sz w:val="28"/>
          <w:szCs w:val="28"/>
          <w:lang w:eastAsia="en-US"/>
        </w:rPr>
      </w:pPr>
    </w:p>
    <w:p w:rsidR="00082F89" w:rsidRPr="00B40C0E" w:rsidRDefault="00082F89" w:rsidP="00B40C0E">
      <w:pPr>
        <w:numPr>
          <w:ilvl w:val="0"/>
          <w:numId w:val="8"/>
        </w:numPr>
        <w:ind w:left="142" w:firstLine="284"/>
        <w:contextualSpacing/>
        <w:jc w:val="center"/>
        <w:rPr>
          <w:rFonts w:eastAsia="Calibri"/>
          <w:b/>
          <w:sz w:val="28"/>
          <w:szCs w:val="28"/>
        </w:rPr>
      </w:pPr>
      <w:r w:rsidRPr="00B40C0E">
        <w:rPr>
          <w:rFonts w:eastAsia="Calibri"/>
          <w:b/>
          <w:sz w:val="28"/>
          <w:szCs w:val="28"/>
        </w:rPr>
        <w:t>Описание нагрудного знака</w:t>
      </w:r>
    </w:p>
    <w:p w:rsidR="00082F89" w:rsidRPr="00B40C0E" w:rsidRDefault="00082F89" w:rsidP="00B40C0E">
      <w:pPr>
        <w:ind w:left="142" w:firstLine="284"/>
        <w:jc w:val="both"/>
        <w:rPr>
          <w:rFonts w:eastAsia="Calibri"/>
          <w:spacing w:val="2"/>
          <w:sz w:val="28"/>
          <w:szCs w:val="28"/>
          <w:lang w:eastAsia="en-US"/>
        </w:rPr>
      </w:pPr>
    </w:p>
    <w:p w:rsidR="003F3FCD" w:rsidRPr="00B40C0E" w:rsidRDefault="00BE412B" w:rsidP="00BE412B">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Нагрудный знак представляет собой стилизованное изображение развевающегося Государственного флага Российской Федерации</w:t>
      </w:r>
      <w:r w:rsidR="003F3FCD" w:rsidRPr="00B40C0E">
        <w:rPr>
          <w:rFonts w:eastAsia="Calibri"/>
          <w:bCs/>
          <w:sz w:val="28"/>
          <w:szCs w:val="28"/>
        </w:rPr>
        <w:t xml:space="preserve"> с изображением герба Вилегодского муниципального округа и надписями.</w:t>
      </w:r>
    </w:p>
    <w:p w:rsidR="003F3FCD" w:rsidRPr="00B40C0E" w:rsidRDefault="003F3FCD" w:rsidP="00BE412B">
      <w:pPr>
        <w:tabs>
          <w:tab w:val="left" w:pos="1276"/>
        </w:tabs>
        <w:ind w:firstLine="851"/>
        <w:contextualSpacing/>
        <w:jc w:val="both"/>
        <w:rPr>
          <w:rFonts w:eastAsia="Calibri"/>
          <w:bCs/>
          <w:sz w:val="28"/>
          <w:szCs w:val="28"/>
        </w:rPr>
      </w:pPr>
      <w:r w:rsidRPr="00B40C0E">
        <w:rPr>
          <w:rFonts w:eastAsia="Calibri"/>
          <w:bCs/>
          <w:sz w:val="28"/>
          <w:szCs w:val="28"/>
        </w:rPr>
        <w:t>- вертикально – депутат;</w:t>
      </w:r>
    </w:p>
    <w:p w:rsidR="003F3FCD" w:rsidRPr="00B40C0E" w:rsidRDefault="003F3FCD" w:rsidP="00BE412B">
      <w:pPr>
        <w:tabs>
          <w:tab w:val="left" w:pos="1276"/>
        </w:tabs>
        <w:ind w:firstLine="851"/>
        <w:contextualSpacing/>
        <w:jc w:val="both"/>
        <w:rPr>
          <w:rFonts w:eastAsia="Calibri"/>
          <w:bCs/>
          <w:sz w:val="28"/>
          <w:szCs w:val="28"/>
        </w:rPr>
      </w:pPr>
      <w:r w:rsidRPr="00B40C0E">
        <w:rPr>
          <w:rFonts w:eastAsia="Calibri"/>
          <w:bCs/>
          <w:sz w:val="28"/>
          <w:szCs w:val="28"/>
        </w:rPr>
        <w:t xml:space="preserve">- на полосах – Собрание депутатов </w:t>
      </w:r>
    </w:p>
    <w:p w:rsidR="00082F89" w:rsidRPr="00B40C0E" w:rsidRDefault="003F3FCD" w:rsidP="00BE412B">
      <w:pPr>
        <w:tabs>
          <w:tab w:val="left" w:pos="1276"/>
        </w:tabs>
        <w:ind w:firstLine="851"/>
        <w:contextualSpacing/>
        <w:jc w:val="both"/>
        <w:rPr>
          <w:rFonts w:eastAsia="Calibri"/>
          <w:bCs/>
          <w:sz w:val="28"/>
          <w:szCs w:val="28"/>
        </w:rPr>
      </w:pPr>
      <w:r w:rsidRPr="00B40C0E">
        <w:rPr>
          <w:rFonts w:eastAsia="Calibri"/>
          <w:bCs/>
          <w:sz w:val="28"/>
          <w:szCs w:val="28"/>
        </w:rPr>
        <w:t xml:space="preserve">                         Вилегодский муниципальный округ</w:t>
      </w:r>
    </w:p>
    <w:p w:rsidR="003F3FCD" w:rsidRPr="00B40C0E" w:rsidRDefault="003F3FCD" w:rsidP="00BE412B">
      <w:pPr>
        <w:tabs>
          <w:tab w:val="left" w:pos="1276"/>
        </w:tabs>
        <w:ind w:firstLine="851"/>
        <w:contextualSpacing/>
        <w:jc w:val="both"/>
        <w:rPr>
          <w:rFonts w:eastAsia="Calibri"/>
          <w:bCs/>
          <w:sz w:val="28"/>
          <w:szCs w:val="28"/>
        </w:rPr>
      </w:pPr>
      <w:r w:rsidRPr="00B40C0E">
        <w:rPr>
          <w:rFonts w:eastAsia="Calibri"/>
          <w:bCs/>
          <w:sz w:val="28"/>
          <w:szCs w:val="28"/>
        </w:rPr>
        <w:t>Указанные надписи, а также края нагрудного знака выполнены золочением.</w:t>
      </w:r>
    </w:p>
    <w:p w:rsidR="003F3FCD" w:rsidRPr="00B40C0E" w:rsidRDefault="003F3FCD" w:rsidP="00BE412B">
      <w:pPr>
        <w:numPr>
          <w:ilvl w:val="1"/>
          <w:numId w:val="8"/>
        </w:numPr>
        <w:tabs>
          <w:tab w:val="left" w:pos="0"/>
        </w:tabs>
        <w:ind w:left="0" w:firstLine="851"/>
        <w:contextualSpacing/>
        <w:jc w:val="both"/>
        <w:rPr>
          <w:rFonts w:eastAsia="Calibri"/>
          <w:bCs/>
          <w:sz w:val="28"/>
          <w:szCs w:val="28"/>
        </w:rPr>
      </w:pPr>
      <w:r w:rsidRPr="00B40C0E">
        <w:rPr>
          <w:sz w:val="28"/>
          <w:szCs w:val="28"/>
        </w:rPr>
        <w:t>Нагрудный знак изготавливается из металла с нанесением эмали разного цвета.</w:t>
      </w:r>
    </w:p>
    <w:p w:rsidR="00082F89" w:rsidRPr="00B40C0E" w:rsidRDefault="00BE412B" w:rsidP="00BE412B">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 xml:space="preserve">Крепление нагрудного знака: </w:t>
      </w:r>
      <w:r w:rsidR="003F3FCD" w:rsidRPr="00B40C0E">
        <w:rPr>
          <w:rFonts w:eastAsia="Calibri"/>
          <w:bCs/>
          <w:sz w:val="28"/>
          <w:szCs w:val="28"/>
        </w:rPr>
        <w:t>цанга бабочка</w:t>
      </w:r>
      <w:r w:rsidR="00082F89" w:rsidRPr="00B40C0E">
        <w:rPr>
          <w:rFonts w:eastAsia="Calibri"/>
          <w:bCs/>
          <w:sz w:val="28"/>
          <w:szCs w:val="28"/>
        </w:rPr>
        <w:t xml:space="preserve">. </w:t>
      </w:r>
    </w:p>
    <w:p w:rsidR="00082F89" w:rsidRPr="00B40C0E" w:rsidRDefault="00BE412B" w:rsidP="00BE412B">
      <w:pPr>
        <w:numPr>
          <w:ilvl w:val="1"/>
          <w:numId w:val="8"/>
        </w:numPr>
        <w:tabs>
          <w:tab w:val="left" w:pos="1276"/>
        </w:tabs>
        <w:ind w:left="0" w:firstLine="851"/>
        <w:contextualSpacing/>
        <w:jc w:val="both"/>
        <w:rPr>
          <w:rFonts w:eastAsia="Calibri"/>
          <w:bCs/>
          <w:sz w:val="28"/>
          <w:szCs w:val="28"/>
        </w:rPr>
      </w:pPr>
      <w:r>
        <w:rPr>
          <w:rFonts w:eastAsia="Calibri"/>
          <w:bCs/>
          <w:sz w:val="28"/>
          <w:szCs w:val="28"/>
        </w:rPr>
        <w:t xml:space="preserve"> </w:t>
      </w:r>
      <w:r w:rsidR="00082F89" w:rsidRPr="00B40C0E">
        <w:rPr>
          <w:rFonts w:eastAsia="Calibri"/>
          <w:bCs/>
          <w:sz w:val="28"/>
          <w:szCs w:val="28"/>
        </w:rPr>
        <w:t>Размеры нагрудного знака: длина 30 мм, высота 2</w:t>
      </w:r>
      <w:r w:rsidR="003F3FCD" w:rsidRPr="00B40C0E">
        <w:rPr>
          <w:rFonts w:eastAsia="Calibri"/>
          <w:bCs/>
          <w:sz w:val="28"/>
          <w:szCs w:val="28"/>
        </w:rPr>
        <w:t>3</w:t>
      </w:r>
      <w:r w:rsidR="00082F89" w:rsidRPr="00B40C0E">
        <w:rPr>
          <w:rFonts w:eastAsia="Calibri"/>
          <w:bCs/>
          <w:sz w:val="28"/>
          <w:szCs w:val="28"/>
        </w:rPr>
        <w:t xml:space="preserve"> мм, толщина 1,4 мм. </w:t>
      </w:r>
    </w:p>
    <w:p w:rsidR="00082F89" w:rsidRPr="00B40C0E" w:rsidRDefault="00082F89" w:rsidP="00B40C0E">
      <w:pPr>
        <w:ind w:left="142" w:firstLine="284"/>
        <w:jc w:val="both"/>
        <w:rPr>
          <w:rFonts w:eastAsia="Calibri"/>
          <w:spacing w:val="2"/>
          <w:sz w:val="28"/>
          <w:szCs w:val="28"/>
          <w:lang w:eastAsia="en-US"/>
        </w:rPr>
      </w:pPr>
    </w:p>
    <w:p w:rsidR="00082F89" w:rsidRPr="00B40C0E" w:rsidRDefault="00082F89" w:rsidP="00B40C0E">
      <w:pPr>
        <w:ind w:left="142" w:firstLine="284"/>
        <w:jc w:val="both"/>
        <w:rPr>
          <w:rFonts w:eastAsia="Calibri"/>
          <w:spacing w:val="2"/>
          <w:sz w:val="28"/>
          <w:szCs w:val="28"/>
          <w:lang w:eastAsia="en-US"/>
        </w:rPr>
      </w:pPr>
    </w:p>
    <w:p w:rsidR="00082F89" w:rsidRPr="00B40C0E" w:rsidRDefault="00082F89" w:rsidP="00B40C0E">
      <w:pPr>
        <w:ind w:left="142" w:firstLine="284"/>
        <w:jc w:val="center"/>
        <w:rPr>
          <w:rFonts w:eastAsia="Calibri"/>
          <w:spacing w:val="2"/>
          <w:sz w:val="28"/>
          <w:szCs w:val="28"/>
          <w:lang w:eastAsia="en-US"/>
        </w:rPr>
      </w:pPr>
      <w:r w:rsidRPr="00B40C0E">
        <w:rPr>
          <w:rFonts w:eastAsia="Calibri"/>
          <w:spacing w:val="2"/>
          <w:sz w:val="28"/>
          <w:szCs w:val="28"/>
          <w:lang w:eastAsia="en-US"/>
        </w:rPr>
        <w:t>____________</w:t>
      </w:r>
    </w:p>
    <w:p w:rsidR="00F3418D" w:rsidRPr="00B40C0E" w:rsidRDefault="00F3418D" w:rsidP="00B40C0E">
      <w:pPr>
        <w:ind w:left="142" w:firstLine="284"/>
        <w:jc w:val="both"/>
        <w:outlineLvl w:val="0"/>
        <w:rPr>
          <w:sz w:val="28"/>
          <w:szCs w:val="28"/>
        </w:rPr>
      </w:pPr>
    </w:p>
    <w:sectPr w:rsidR="00F3418D" w:rsidRPr="00B40C0E" w:rsidSect="00AD1FD2">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A90" w:rsidRDefault="00497A90" w:rsidP="00421511">
      <w:r>
        <w:separator/>
      </w:r>
    </w:p>
  </w:endnote>
  <w:endnote w:type="continuationSeparator" w:id="0">
    <w:p w:rsidR="00497A90" w:rsidRDefault="00497A90" w:rsidP="0042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A90" w:rsidRDefault="00497A90" w:rsidP="00421511">
      <w:r>
        <w:separator/>
      </w:r>
    </w:p>
  </w:footnote>
  <w:footnote w:type="continuationSeparator" w:id="0">
    <w:p w:rsidR="00497A90" w:rsidRDefault="00497A90" w:rsidP="004215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20D5"/>
    <w:multiLevelType w:val="hybridMultilevel"/>
    <w:tmpl w:val="3864C164"/>
    <w:lvl w:ilvl="0" w:tplc="9EBAC3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F54805"/>
    <w:multiLevelType w:val="hybridMultilevel"/>
    <w:tmpl w:val="326CAAE6"/>
    <w:lvl w:ilvl="0" w:tplc="B6A2F4BA">
      <w:start w:val="1"/>
      <w:numFmt w:val="upperRoman"/>
      <w:lvlText w:val="%1."/>
      <w:lvlJc w:val="left"/>
      <w:pPr>
        <w:ind w:left="1080" w:hanging="72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B74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7A5422"/>
    <w:multiLevelType w:val="hybridMultilevel"/>
    <w:tmpl w:val="3030ECDC"/>
    <w:lvl w:ilvl="0" w:tplc="4F0E49A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96F071D"/>
    <w:multiLevelType w:val="multilevel"/>
    <w:tmpl w:val="0419001F"/>
    <w:lvl w:ilvl="0">
      <w:start w:val="1"/>
      <w:numFmt w:val="decimal"/>
      <w:lvlText w:val="%1."/>
      <w:lvlJc w:val="left"/>
      <w:pPr>
        <w:ind w:left="360" w:hanging="360"/>
      </w:pPr>
    </w:lvl>
    <w:lvl w:ilvl="1">
      <w:start w:val="1"/>
      <w:numFmt w:val="decimal"/>
      <w:lvlText w:val="%1.%2."/>
      <w:lvlJc w:val="left"/>
      <w:pPr>
        <w:ind w:left="964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DA1DB9"/>
    <w:multiLevelType w:val="hybridMultilevel"/>
    <w:tmpl w:val="15F00F30"/>
    <w:lvl w:ilvl="0" w:tplc="1082C2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B8F75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abstractNum w:abstractNumId="8" w15:restartNumberingAfterBreak="0">
    <w:nsid w:val="74AD6E06"/>
    <w:multiLevelType w:val="hybridMultilevel"/>
    <w:tmpl w:val="1886229A"/>
    <w:lvl w:ilvl="0" w:tplc="45A68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B536089"/>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3"/>
  </w:num>
  <w:num w:numId="3">
    <w:abstractNumId w:val="0"/>
  </w:num>
  <w:num w:numId="4">
    <w:abstractNumId w:val="5"/>
  </w:num>
  <w:num w:numId="5">
    <w:abstractNumId w:val="7"/>
    <w:lvlOverride w:ilvl="0">
      <w:lvl w:ilvl="0">
        <w:start w:val="1"/>
        <w:numFmt w:val="decimal"/>
        <w:lvlText w:val="%1."/>
        <w:legacy w:legacy="1" w:legacySpace="0" w:legacyIndent="360"/>
        <w:lvlJc w:val="left"/>
        <w:pPr>
          <w:ind w:left="360" w:hanging="360"/>
        </w:pPr>
      </w:lvl>
    </w:lvlOverride>
  </w:num>
  <w:num w:numId="6">
    <w:abstractNumId w:val="4"/>
  </w:num>
  <w:num w:numId="7">
    <w:abstractNumId w:val="1"/>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542"/>
    <w:rsid w:val="000463F8"/>
    <w:rsid w:val="00047A6F"/>
    <w:rsid w:val="00082F89"/>
    <w:rsid w:val="00084027"/>
    <w:rsid w:val="000F136C"/>
    <w:rsid w:val="00121FE5"/>
    <w:rsid w:val="00127D56"/>
    <w:rsid w:val="00142448"/>
    <w:rsid w:val="00164FC9"/>
    <w:rsid w:val="00187542"/>
    <w:rsid w:val="00206F8B"/>
    <w:rsid w:val="0022444A"/>
    <w:rsid w:val="002607E1"/>
    <w:rsid w:val="00274A9F"/>
    <w:rsid w:val="002C254A"/>
    <w:rsid w:val="002D048A"/>
    <w:rsid w:val="002E459E"/>
    <w:rsid w:val="00353630"/>
    <w:rsid w:val="003735B3"/>
    <w:rsid w:val="00390661"/>
    <w:rsid w:val="003A242C"/>
    <w:rsid w:val="003F2D14"/>
    <w:rsid w:val="003F3FCD"/>
    <w:rsid w:val="00421511"/>
    <w:rsid w:val="004518E7"/>
    <w:rsid w:val="00453368"/>
    <w:rsid w:val="00497A90"/>
    <w:rsid w:val="004A50B8"/>
    <w:rsid w:val="004C13F7"/>
    <w:rsid w:val="004C4EF8"/>
    <w:rsid w:val="0050050C"/>
    <w:rsid w:val="00501437"/>
    <w:rsid w:val="00510A64"/>
    <w:rsid w:val="005305F2"/>
    <w:rsid w:val="00557BF0"/>
    <w:rsid w:val="005F4CC3"/>
    <w:rsid w:val="00623F90"/>
    <w:rsid w:val="00656B3B"/>
    <w:rsid w:val="00677B81"/>
    <w:rsid w:val="006874BC"/>
    <w:rsid w:val="006A5BFF"/>
    <w:rsid w:val="00703ECD"/>
    <w:rsid w:val="00720CF4"/>
    <w:rsid w:val="00745547"/>
    <w:rsid w:val="00764E3C"/>
    <w:rsid w:val="007F232B"/>
    <w:rsid w:val="008206F3"/>
    <w:rsid w:val="0082798D"/>
    <w:rsid w:val="0083212A"/>
    <w:rsid w:val="00835E08"/>
    <w:rsid w:val="00883D5A"/>
    <w:rsid w:val="00904565"/>
    <w:rsid w:val="00933A8B"/>
    <w:rsid w:val="00971259"/>
    <w:rsid w:val="00980E6F"/>
    <w:rsid w:val="009A7D77"/>
    <w:rsid w:val="009D506C"/>
    <w:rsid w:val="009E158D"/>
    <w:rsid w:val="009F7684"/>
    <w:rsid w:val="00A040E2"/>
    <w:rsid w:val="00A461EF"/>
    <w:rsid w:val="00A6592C"/>
    <w:rsid w:val="00AD1FD2"/>
    <w:rsid w:val="00AE68D9"/>
    <w:rsid w:val="00B40C0E"/>
    <w:rsid w:val="00B457D0"/>
    <w:rsid w:val="00B9433F"/>
    <w:rsid w:val="00BB2463"/>
    <w:rsid w:val="00BE0F53"/>
    <w:rsid w:val="00BE3E00"/>
    <w:rsid w:val="00BE412B"/>
    <w:rsid w:val="00C10A10"/>
    <w:rsid w:val="00C51660"/>
    <w:rsid w:val="00C52D86"/>
    <w:rsid w:val="00C6648A"/>
    <w:rsid w:val="00C66FA3"/>
    <w:rsid w:val="00CD205B"/>
    <w:rsid w:val="00CD5C68"/>
    <w:rsid w:val="00D00468"/>
    <w:rsid w:val="00D24271"/>
    <w:rsid w:val="00D359E8"/>
    <w:rsid w:val="00DA61C1"/>
    <w:rsid w:val="00E01AB2"/>
    <w:rsid w:val="00E1201B"/>
    <w:rsid w:val="00E92119"/>
    <w:rsid w:val="00EB61CA"/>
    <w:rsid w:val="00EC6C1F"/>
    <w:rsid w:val="00ED0027"/>
    <w:rsid w:val="00EF31C3"/>
    <w:rsid w:val="00F10D72"/>
    <w:rsid w:val="00F3418D"/>
    <w:rsid w:val="00F517E6"/>
    <w:rsid w:val="00F57DA4"/>
    <w:rsid w:val="00F82922"/>
    <w:rsid w:val="00FC604A"/>
    <w:rsid w:val="00FE146F"/>
    <w:rsid w:val="00FE4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37A0"/>
  <w15:docId w15:val="{D10BDEE4-D994-47F1-BBF6-B5CA136AE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CC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045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04565"/>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904565"/>
    <w:pPr>
      <w:keepNext/>
      <w:ind w:firstLine="709"/>
      <w:jc w:val="both"/>
      <w:outlineLvl w:val="4"/>
    </w:pPr>
    <w:rPr>
      <w:b/>
      <w:bCs/>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0456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904565"/>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rsid w:val="00904565"/>
    <w:rPr>
      <w:rFonts w:ascii="Times New Roman" w:eastAsia="Times New Roman" w:hAnsi="Times New Roman" w:cs="Times New Roman"/>
      <w:b/>
      <w:bCs/>
      <w:sz w:val="28"/>
      <w:szCs w:val="24"/>
      <w:lang w:eastAsia="ru-RU"/>
    </w:rPr>
  </w:style>
  <w:style w:type="paragraph" w:styleId="a3">
    <w:name w:val="Body Text"/>
    <w:basedOn w:val="a"/>
    <w:link w:val="a4"/>
    <w:rsid w:val="005F4CC3"/>
    <w:pPr>
      <w:spacing w:after="120"/>
    </w:pPr>
  </w:style>
  <w:style w:type="character" w:customStyle="1" w:styleId="a4">
    <w:name w:val="Основной текст Знак"/>
    <w:basedOn w:val="a0"/>
    <w:link w:val="a3"/>
    <w:rsid w:val="005F4CC3"/>
    <w:rPr>
      <w:rFonts w:ascii="Times New Roman" w:eastAsia="Times New Roman" w:hAnsi="Times New Roman" w:cs="Times New Roman"/>
      <w:sz w:val="24"/>
      <w:szCs w:val="24"/>
      <w:lang w:eastAsia="ru-RU"/>
    </w:rPr>
  </w:style>
  <w:style w:type="paragraph" w:styleId="a5">
    <w:name w:val="Balloon Text"/>
    <w:basedOn w:val="a"/>
    <w:link w:val="a6"/>
    <w:unhideWhenUsed/>
    <w:rsid w:val="005F4CC3"/>
    <w:rPr>
      <w:rFonts w:ascii="Tahoma" w:hAnsi="Tahoma" w:cs="Tahoma"/>
      <w:sz w:val="16"/>
      <w:szCs w:val="16"/>
    </w:rPr>
  </w:style>
  <w:style w:type="character" w:customStyle="1" w:styleId="a6">
    <w:name w:val="Текст выноски Знак"/>
    <w:basedOn w:val="a0"/>
    <w:link w:val="a5"/>
    <w:rsid w:val="005F4CC3"/>
    <w:rPr>
      <w:rFonts w:ascii="Tahoma" w:eastAsia="Times New Roman" w:hAnsi="Tahoma" w:cs="Tahoma"/>
      <w:sz w:val="16"/>
      <w:szCs w:val="16"/>
      <w:lang w:eastAsia="ru-RU"/>
    </w:rPr>
  </w:style>
  <w:style w:type="paragraph" w:styleId="a7">
    <w:name w:val="Title"/>
    <w:basedOn w:val="a"/>
    <w:link w:val="a8"/>
    <w:qFormat/>
    <w:rsid w:val="00904565"/>
    <w:pPr>
      <w:jc w:val="center"/>
    </w:pPr>
    <w:rPr>
      <w:b/>
      <w:bCs/>
      <w:sz w:val="28"/>
      <w:lang w:val="x-none" w:eastAsia="x-none"/>
    </w:rPr>
  </w:style>
  <w:style w:type="character" w:customStyle="1" w:styleId="a8">
    <w:name w:val="Заголовок Знак"/>
    <w:basedOn w:val="a0"/>
    <w:link w:val="a7"/>
    <w:rsid w:val="00904565"/>
    <w:rPr>
      <w:rFonts w:ascii="Times New Roman" w:eastAsia="Times New Roman" w:hAnsi="Times New Roman" w:cs="Times New Roman"/>
      <w:b/>
      <w:bCs/>
      <w:sz w:val="28"/>
      <w:szCs w:val="24"/>
      <w:lang w:val="x-none" w:eastAsia="x-none"/>
    </w:rPr>
  </w:style>
  <w:style w:type="paragraph" w:customStyle="1" w:styleId="ConsTitle">
    <w:name w:val="ConsTitle"/>
    <w:rsid w:val="00904565"/>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Normal">
    <w:name w:val="ConsNormal"/>
    <w:rsid w:val="00904565"/>
    <w:pPr>
      <w:autoSpaceDE w:val="0"/>
      <w:autoSpaceDN w:val="0"/>
      <w:adjustRightInd w:val="0"/>
      <w:spacing w:after="0" w:line="240" w:lineRule="auto"/>
      <w:ind w:firstLine="720"/>
    </w:pPr>
    <w:rPr>
      <w:rFonts w:ascii="Arial" w:eastAsia="Times New Roman" w:hAnsi="Arial" w:cs="Arial"/>
      <w:lang w:eastAsia="ru-RU"/>
    </w:rPr>
  </w:style>
  <w:style w:type="character" w:styleId="a9">
    <w:name w:val="page number"/>
    <w:basedOn w:val="a0"/>
    <w:rsid w:val="00904565"/>
  </w:style>
  <w:style w:type="paragraph" w:styleId="31">
    <w:name w:val="Body Text Indent 3"/>
    <w:basedOn w:val="a"/>
    <w:link w:val="32"/>
    <w:rsid w:val="00904565"/>
    <w:pPr>
      <w:tabs>
        <w:tab w:val="left" w:pos="2628"/>
        <w:tab w:val="left" w:pos="9571"/>
      </w:tabs>
      <w:ind w:left="828"/>
      <w:jc w:val="center"/>
    </w:pPr>
    <w:rPr>
      <w:b/>
      <w:bCs/>
      <w:sz w:val="28"/>
    </w:rPr>
  </w:style>
  <w:style w:type="character" w:customStyle="1" w:styleId="32">
    <w:name w:val="Основной текст с отступом 3 Знак"/>
    <w:basedOn w:val="a0"/>
    <w:link w:val="31"/>
    <w:rsid w:val="00904565"/>
    <w:rPr>
      <w:rFonts w:ascii="Times New Roman" w:eastAsia="Times New Roman" w:hAnsi="Times New Roman" w:cs="Times New Roman"/>
      <w:b/>
      <w:bCs/>
      <w:sz w:val="28"/>
      <w:szCs w:val="24"/>
      <w:lang w:eastAsia="ru-RU"/>
    </w:rPr>
  </w:style>
  <w:style w:type="paragraph" w:styleId="aa">
    <w:name w:val="Body Text Indent"/>
    <w:basedOn w:val="a"/>
    <w:link w:val="ab"/>
    <w:rsid w:val="00904565"/>
    <w:pPr>
      <w:ind w:firstLine="709"/>
      <w:jc w:val="both"/>
    </w:pPr>
    <w:rPr>
      <w:sz w:val="28"/>
    </w:rPr>
  </w:style>
  <w:style w:type="character" w:customStyle="1" w:styleId="ab">
    <w:name w:val="Основной текст с отступом Знак"/>
    <w:basedOn w:val="a0"/>
    <w:link w:val="aa"/>
    <w:rsid w:val="00904565"/>
    <w:rPr>
      <w:rFonts w:ascii="Times New Roman" w:eastAsia="Times New Roman" w:hAnsi="Times New Roman" w:cs="Times New Roman"/>
      <w:sz w:val="28"/>
      <w:szCs w:val="24"/>
      <w:lang w:eastAsia="ru-RU"/>
    </w:rPr>
  </w:style>
  <w:style w:type="paragraph" w:styleId="ac">
    <w:name w:val="header"/>
    <w:basedOn w:val="a"/>
    <w:link w:val="ad"/>
    <w:uiPriority w:val="99"/>
    <w:rsid w:val="00904565"/>
    <w:pPr>
      <w:tabs>
        <w:tab w:val="center" w:pos="4677"/>
        <w:tab w:val="right" w:pos="9355"/>
      </w:tabs>
    </w:pPr>
  </w:style>
  <w:style w:type="character" w:customStyle="1" w:styleId="ad">
    <w:name w:val="Верхний колонтитул Знак"/>
    <w:basedOn w:val="a0"/>
    <w:link w:val="ac"/>
    <w:uiPriority w:val="99"/>
    <w:rsid w:val="00904565"/>
    <w:rPr>
      <w:rFonts w:ascii="Times New Roman" w:eastAsia="Times New Roman" w:hAnsi="Times New Roman" w:cs="Times New Roman"/>
      <w:sz w:val="24"/>
      <w:szCs w:val="24"/>
      <w:lang w:eastAsia="ru-RU"/>
    </w:rPr>
  </w:style>
  <w:style w:type="paragraph" w:styleId="ae">
    <w:name w:val="footer"/>
    <w:basedOn w:val="a"/>
    <w:link w:val="af"/>
    <w:uiPriority w:val="99"/>
    <w:rsid w:val="00904565"/>
    <w:pPr>
      <w:tabs>
        <w:tab w:val="center" w:pos="4677"/>
        <w:tab w:val="right" w:pos="9355"/>
      </w:tabs>
    </w:pPr>
  </w:style>
  <w:style w:type="character" w:customStyle="1" w:styleId="af">
    <w:name w:val="Нижний колонтитул Знак"/>
    <w:basedOn w:val="a0"/>
    <w:link w:val="ae"/>
    <w:uiPriority w:val="99"/>
    <w:rsid w:val="00904565"/>
    <w:rPr>
      <w:rFonts w:ascii="Times New Roman" w:eastAsia="Times New Roman" w:hAnsi="Times New Roman" w:cs="Times New Roman"/>
      <w:sz w:val="24"/>
      <w:szCs w:val="24"/>
      <w:lang w:eastAsia="ru-RU"/>
    </w:rPr>
  </w:style>
  <w:style w:type="character" w:customStyle="1" w:styleId="af0">
    <w:name w:val="Схема документа Знак"/>
    <w:basedOn w:val="a0"/>
    <w:link w:val="af1"/>
    <w:semiHidden/>
    <w:rsid w:val="00904565"/>
    <w:rPr>
      <w:rFonts w:ascii="Tahoma" w:eastAsia="Times New Roman" w:hAnsi="Tahoma" w:cs="Tahoma"/>
      <w:sz w:val="20"/>
      <w:szCs w:val="20"/>
      <w:shd w:val="clear" w:color="auto" w:fill="000080"/>
      <w:lang w:eastAsia="ru-RU"/>
    </w:rPr>
  </w:style>
  <w:style w:type="paragraph" w:styleId="af1">
    <w:name w:val="Document Map"/>
    <w:basedOn w:val="a"/>
    <w:link w:val="af0"/>
    <w:semiHidden/>
    <w:rsid w:val="00904565"/>
    <w:pPr>
      <w:shd w:val="clear" w:color="auto" w:fill="000080"/>
    </w:pPr>
    <w:rPr>
      <w:rFonts w:ascii="Tahoma" w:hAnsi="Tahoma" w:cs="Tahoma"/>
      <w:sz w:val="20"/>
      <w:szCs w:val="20"/>
    </w:rPr>
  </w:style>
  <w:style w:type="paragraph" w:customStyle="1" w:styleId="ConsPlusNormal">
    <w:name w:val="ConsPlusNormal"/>
    <w:rsid w:val="0090456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045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045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note text"/>
    <w:basedOn w:val="a"/>
    <w:link w:val="af3"/>
    <w:rsid w:val="00904565"/>
    <w:pPr>
      <w:autoSpaceDE w:val="0"/>
      <w:autoSpaceDN w:val="0"/>
    </w:pPr>
    <w:rPr>
      <w:sz w:val="20"/>
      <w:szCs w:val="20"/>
    </w:rPr>
  </w:style>
  <w:style w:type="character" w:customStyle="1" w:styleId="af3">
    <w:name w:val="Текст сноски Знак"/>
    <w:basedOn w:val="a0"/>
    <w:link w:val="af2"/>
    <w:rsid w:val="00904565"/>
    <w:rPr>
      <w:rFonts w:ascii="Times New Roman" w:eastAsia="Times New Roman" w:hAnsi="Times New Roman" w:cs="Times New Roman"/>
      <w:sz w:val="20"/>
      <w:szCs w:val="20"/>
      <w:lang w:eastAsia="ru-RU"/>
    </w:rPr>
  </w:style>
  <w:style w:type="character" w:styleId="af4">
    <w:name w:val="footnote reference"/>
    <w:rsid w:val="00904565"/>
    <w:rPr>
      <w:vertAlign w:val="superscript"/>
    </w:rPr>
  </w:style>
  <w:style w:type="paragraph" w:customStyle="1" w:styleId="ConsPlusTitle">
    <w:name w:val="ConsPlusTitle"/>
    <w:rsid w:val="00904565"/>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FontStyle14">
    <w:name w:val="Font Style14"/>
    <w:rsid w:val="00904565"/>
    <w:rPr>
      <w:rFonts w:ascii="Times New Roman" w:hAnsi="Times New Roman" w:cs="Times New Roman"/>
      <w:sz w:val="26"/>
      <w:szCs w:val="26"/>
    </w:rPr>
  </w:style>
  <w:style w:type="paragraph" w:customStyle="1" w:styleId="Style9">
    <w:name w:val="Style9"/>
    <w:basedOn w:val="a"/>
    <w:rsid w:val="00904565"/>
    <w:pPr>
      <w:widowControl w:val="0"/>
      <w:autoSpaceDE w:val="0"/>
      <w:autoSpaceDN w:val="0"/>
      <w:adjustRightInd w:val="0"/>
      <w:spacing w:line="322" w:lineRule="exact"/>
      <w:ind w:firstLine="883"/>
    </w:pPr>
  </w:style>
  <w:style w:type="table" w:styleId="af5">
    <w:name w:val="Table Grid"/>
    <w:basedOn w:val="a1"/>
    <w:uiPriority w:val="59"/>
    <w:rsid w:val="00703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703ECD"/>
    <w:rPr>
      <w:color w:val="0000FF" w:themeColor="hyperlink"/>
      <w:u w:val="single"/>
    </w:rPr>
  </w:style>
  <w:style w:type="character" w:customStyle="1" w:styleId="1">
    <w:name w:val="Схема документа Знак1"/>
    <w:basedOn w:val="a0"/>
    <w:uiPriority w:val="99"/>
    <w:semiHidden/>
    <w:rsid w:val="00082F89"/>
    <w:rPr>
      <w:rFonts w:ascii="Tahoma" w:eastAsia="Times New Roman" w:hAnsi="Tahoma" w:cs="Tahoma"/>
      <w:sz w:val="16"/>
      <w:szCs w:val="16"/>
      <w:lang w:eastAsia="ru-RU"/>
    </w:rPr>
  </w:style>
  <w:style w:type="paragraph" w:styleId="af7">
    <w:name w:val="List Paragraph"/>
    <w:basedOn w:val="a"/>
    <w:uiPriority w:val="34"/>
    <w:qFormat/>
    <w:rsid w:val="00082F89"/>
    <w:pPr>
      <w:ind w:left="720"/>
      <w:contextualSpacing/>
    </w:pPr>
  </w:style>
  <w:style w:type="character" w:styleId="af8">
    <w:name w:val="annotation reference"/>
    <w:basedOn w:val="a0"/>
    <w:uiPriority w:val="99"/>
    <w:semiHidden/>
    <w:unhideWhenUsed/>
    <w:rsid w:val="00082F89"/>
    <w:rPr>
      <w:sz w:val="16"/>
      <w:szCs w:val="16"/>
    </w:rPr>
  </w:style>
  <w:style w:type="paragraph" w:styleId="af9">
    <w:name w:val="annotation text"/>
    <w:basedOn w:val="a"/>
    <w:link w:val="afa"/>
    <w:uiPriority w:val="99"/>
    <w:semiHidden/>
    <w:unhideWhenUsed/>
    <w:rsid w:val="00082F89"/>
    <w:rPr>
      <w:sz w:val="20"/>
      <w:szCs w:val="20"/>
    </w:rPr>
  </w:style>
  <w:style w:type="character" w:customStyle="1" w:styleId="afa">
    <w:name w:val="Текст примечания Знак"/>
    <w:basedOn w:val="a0"/>
    <w:link w:val="af9"/>
    <w:uiPriority w:val="99"/>
    <w:semiHidden/>
    <w:rsid w:val="00082F89"/>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082F89"/>
    <w:rPr>
      <w:b/>
      <w:bCs/>
    </w:rPr>
  </w:style>
  <w:style w:type="character" w:customStyle="1" w:styleId="afc">
    <w:name w:val="Тема примечания Знак"/>
    <w:basedOn w:val="afa"/>
    <w:link w:val="afb"/>
    <w:uiPriority w:val="99"/>
    <w:semiHidden/>
    <w:rsid w:val="00082F8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028489">
      <w:bodyDiv w:val="1"/>
      <w:marLeft w:val="0"/>
      <w:marRight w:val="0"/>
      <w:marTop w:val="0"/>
      <w:marBottom w:val="0"/>
      <w:divBdr>
        <w:top w:val="none" w:sz="0" w:space="0" w:color="auto"/>
        <w:left w:val="none" w:sz="0" w:space="0" w:color="auto"/>
        <w:bottom w:val="none" w:sz="0" w:space="0" w:color="auto"/>
        <w:right w:val="none" w:sz="0" w:space="0" w:color="auto"/>
      </w:divBdr>
    </w:div>
    <w:div w:id="8664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8300094" TargetMode="External"/><Relationship Id="rId3" Type="http://schemas.openxmlformats.org/officeDocument/2006/relationships/settings" Target="settings.xml"/><Relationship Id="rId7" Type="http://schemas.openxmlformats.org/officeDocument/2006/relationships/hyperlink" Target="http://docs.cntd.ru/document/90049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7019</Words>
  <Characters>40013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Виктория Сергеевна</dc:creator>
  <cp:lastModifiedBy>USER</cp:lastModifiedBy>
  <cp:revision>3</cp:revision>
  <cp:lastPrinted>2021-02-27T07:03:00Z</cp:lastPrinted>
  <dcterms:created xsi:type="dcterms:W3CDTF">2021-03-03T10:34:00Z</dcterms:created>
  <dcterms:modified xsi:type="dcterms:W3CDTF">2022-12-12T11:20:00Z</dcterms:modified>
</cp:coreProperties>
</file>