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61937" w14:textId="24794414" w:rsidR="00C86EF3" w:rsidRDefault="002068FB" w:rsidP="00EA4A4E">
      <w:pPr>
        <w:widowControl w:val="0"/>
        <w:tabs>
          <w:tab w:val="right" w:pos="9355"/>
        </w:tabs>
        <w:autoSpaceDE w:val="0"/>
        <w:autoSpaceDN w:val="0"/>
        <w:adjustRightInd w:val="0"/>
        <w:ind w:left="5245"/>
        <w:contextualSpacing/>
        <w:jc w:val="right"/>
        <w:outlineLvl w:val="0"/>
      </w:pPr>
      <w:r>
        <w:t>Проект</w:t>
      </w:r>
    </w:p>
    <w:p w14:paraId="0EA1B495" w14:textId="77777777" w:rsidR="00D87442" w:rsidRDefault="00EA4A4E" w:rsidP="009115C2">
      <w:pPr>
        <w:contextualSpacing/>
        <w:jc w:val="center"/>
        <w:rPr>
          <w:b/>
          <w:sz w:val="28"/>
          <w:szCs w:val="28"/>
        </w:rPr>
      </w:pPr>
      <w:r w:rsidRPr="00A249A2">
        <w:rPr>
          <w:b/>
          <w:sz w:val="28"/>
          <w:szCs w:val="28"/>
        </w:rPr>
        <w:t xml:space="preserve">Муниципальная программа </w:t>
      </w:r>
    </w:p>
    <w:p w14:paraId="0048E5BE" w14:textId="5B356A1D" w:rsidR="00EA4A4E" w:rsidRDefault="00EA4A4E" w:rsidP="009115C2">
      <w:pPr>
        <w:contextualSpacing/>
        <w:jc w:val="center"/>
        <w:rPr>
          <w:b/>
          <w:sz w:val="28"/>
          <w:szCs w:val="28"/>
        </w:rPr>
      </w:pPr>
      <w:r w:rsidRPr="00A249A2">
        <w:rPr>
          <w:b/>
          <w:sz w:val="28"/>
          <w:szCs w:val="28"/>
        </w:rPr>
        <w:t>Вилегодск</w:t>
      </w:r>
      <w:r w:rsidR="00D87442">
        <w:rPr>
          <w:b/>
          <w:sz w:val="28"/>
          <w:szCs w:val="28"/>
        </w:rPr>
        <w:t>ого</w:t>
      </w:r>
      <w:r w:rsidRPr="00A249A2">
        <w:rPr>
          <w:b/>
          <w:sz w:val="28"/>
          <w:szCs w:val="28"/>
        </w:rPr>
        <w:t xml:space="preserve"> муниципальн</w:t>
      </w:r>
      <w:r w:rsidR="00D87442">
        <w:rPr>
          <w:b/>
          <w:sz w:val="28"/>
          <w:szCs w:val="28"/>
        </w:rPr>
        <w:t>ого округа Архангельской области</w:t>
      </w:r>
      <w:r w:rsidR="00531B4C">
        <w:rPr>
          <w:b/>
          <w:sz w:val="28"/>
          <w:szCs w:val="28"/>
        </w:rPr>
        <w:br/>
      </w:r>
      <w:r w:rsidR="00D87442">
        <w:rPr>
          <w:b/>
          <w:sz w:val="28"/>
          <w:szCs w:val="28"/>
        </w:rPr>
        <w:t xml:space="preserve"> </w:t>
      </w:r>
      <w:r w:rsidRPr="00A249A2">
        <w:rPr>
          <w:b/>
          <w:sz w:val="28"/>
          <w:szCs w:val="28"/>
        </w:rPr>
        <w:t>«Развитие образования Вилегодск</w:t>
      </w:r>
      <w:r w:rsidR="00D87442">
        <w:rPr>
          <w:b/>
          <w:sz w:val="28"/>
          <w:szCs w:val="28"/>
        </w:rPr>
        <w:t>ого</w:t>
      </w:r>
      <w:r w:rsidRPr="00A249A2">
        <w:rPr>
          <w:b/>
          <w:sz w:val="28"/>
          <w:szCs w:val="28"/>
        </w:rPr>
        <w:t xml:space="preserve"> муниципаль</w:t>
      </w:r>
      <w:r w:rsidR="00525B59">
        <w:rPr>
          <w:b/>
          <w:sz w:val="28"/>
          <w:szCs w:val="28"/>
        </w:rPr>
        <w:t>н</w:t>
      </w:r>
      <w:r w:rsidR="00313529">
        <w:rPr>
          <w:b/>
          <w:sz w:val="28"/>
          <w:szCs w:val="28"/>
        </w:rPr>
        <w:t>ого округа</w:t>
      </w:r>
      <w:r w:rsidR="00EB6CDE">
        <w:rPr>
          <w:b/>
          <w:sz w:val="28"/>
          <w:szCs w:val="28"/>
        </w:rPr>
        <w:t>»</w:t>
      </w:r>
    </w:p>
    <w:p w14:paraId="2B34B2E1" w14:textId="77777777" w:rsidR="002068FB" w:rsidRPr="00A249A2" w:rsidRDefault="002068FB" w:rsidP="009115C2">
      <w:pPr>
        <w:contextualSpacing/>
        <w:jc w:val="center"/>
        <w:rPr>
          <w:b/>
          <w:sz w:val="28"/>
          <w:szCs w:val="28"/>
        </w:rPr>
      </w:pPr>
    </w:p>
    <w:p w14:paraId="7ABBCB3D" w14:textId="3253DC0A" w:rsidR="005E364D" w:rsidRDefault="00EA4A4E" w:rsidP="00EA4A4E">
      <w:pPr>
        <w:contextualSpacing/>
        <w:jc w:val="center"/>
        <w:rPr>
          <w:b/>
          <w:sz w:val="28"/>
          <w:szCs w:val="28"/>
        </w:rPr>
      </w:pPr>
      <w:r w:rsidRPr="00A249A2">
        <w:rPr>
          <w:b/>
          <w:sz w:val="28"/>
          <w:szCs w:val="28"/>
        </w:rPr>
        <w:t>Паспорт муниципальной п</w:t>
      </w:r>
      <w:r w:rsidR="005E364D">
        <w:rPr>
          <w:b/>
          <w:sz w:val="28"/>
          <w:szCs w:val="28"/>
        </w:rPr>
        <w:t xml:space="preserve">рограммы </w:t>
      </w:r>
      <w:r w:rsidR="00D87442">
        <w:rPr>
          <w:b/>
          <w:sz w:val="28"/>
          <w:szCs w:val="28"/>
        </w:rPr>
        <w:t xml:space="preserve"> </w:t>
      </w:r>
      <w:r w:rsidRPr="00A249A2">
        <w:rPr>
          <w:b/>
          <w:sz w:val="28"/>
          <w:szCs w:val="28"/>
        </w:rPr>
        <w:t xml:space="preserve"> </w:t>
      </w:r>
    </w:p>
    <w:p w14:paraId="1170E681" w14:textId="721939E0" w:rsidR="00EA4A4E" w:rsidRDefault="00EA4A4E" w:rsidP="00EA4A4E">
      <w:pPr>
        <w:contextualSpacing/>
        <w:jc w:val="center"/>
        <w:rPr>
          <w:b/>
          <w:sz w:val="28"/>
          <w:szCs w:val="28"/>
        </w:rPr>
      </w:pPr>
      <w:r w:rsidRPr="00A249A2">
        <w:rPr>
          <w:b/>
          <w:sz w:val="28"/>
          <w:szCs w:val="28"/>
        </w:rPr>
        <w:t>Вилегодск</w:t>
      </w:r>
      <w:r w:rsidR="00D87442">
        <w:rPr>
          <w:b/>
          <w:sz w:val="28"/>
          <w:szCs w:val="28"/>
        </w:rPr>
        <w:t>ого</w:t>
      </w:r>
      <w:r w:rsidRPr="00A249A2">
        <w:rPr>
          <w:b/>
          <w:sz w:val="28"/>
          <w:szCs w:val="28"/>
        </w:rPr>
        <w:t xml:space="preserve"> муниципальн</w:t>
      </w:r>
      <w:r w:rsidR="00D87442">
        <w:rPr>
          <w:b/>
          <w:sz w:val="28"/>
          <w:szCs w:val="28"/>
        </w:rPr>
        <w:t>ого округа Архангельской области</w:t>
      </w:r>
      <w:r w:rsidRPr="00A249A2">
        <w:rPr>
          <w:b/>
          <w:sz w:val="28"/>
          <w:szCs w:val="28"/>
        </w:rPr>
        <w:br/>
        <w:t xml:space="preserve">«Развитие </w:t>
      </w:r>
      <w:r w:rsidR="00D87442" w:rsidRPr="00A249A2">
        <w:rPr>
          <w:b/>
          <w:sz w:val="28"/>
          <w:szCs w:val="28"/>
        </w:rPr>
        <w:t xml:space="preserve">образования </w:t>
      </w:r>
      <w:r w:rsidR="00313529">
        <w:rPr>
          <w:b/>
          <w:sz w:val="28"/>
          <w:szCs w:val="28"/>
        </w:rPr>
        <w:t xml:space="preserve">Вилегодского </w:t>
      </w:r>
      <w:r w:rsidR="001B7602">
        <w:rPr>
          <w:b/>
          <w:sz w:val="28"/>
          <w:szCs w:val="28"/>
        </w:rPr>
        <w:t>муниципальн</w:t>
      </w:r>
      <w:r w:rsidR="00D87442">
        <w:rPr>
          <w:b/>
          <w:sz w:val="28"/>
          <w:szCs w:val="28"/>
        </w:rPr>
        <w:t>ого</w:t>
      </w:r>
      <w:r w:rsidR="001B7602">
        <w:rPr>
          <w:b/>
          <w:sz w:val="28"/>
          <w:szCs w:val="28"/>
        </w:rPr>
        <w:t xml:space="preserve"> </w:t>
      </w:r>
      <w:r w:rsidR="00D87442">
        <w:rPr>
          <w:b/>
          <w:sz w:val="28"/>
          <w:szCs w:val="28"/>
        </w:rPr>
        <w:t>округа</w:t>
      </w:r>
      <w:r w:rsidR="001B7602">
        <w:rPr>
          <w:b/>
          <w:sz w:val="28"/>
          <w:szCs w:val="28"/>
        </w:rPr>
        <w:t xml:space="preserve">» </w:t>
      </w:r>
    </w:p>
    <w:p w14:paraId="15F9E84A" w14:textId="687D73B1" w:rsidR="00EA4A4E" w:rsidRPr="00A249A2" w:rsidRDefault="00D87442" w:rsidP="00F34A25">
      <w:pPr>
        <w:contextualSpacing/>
        <w:jc w:val="center"/>
      </w:pPr>
      <w:r>
        <w:rPr>
          <w:color w:val="000000"/>
        </w:rPr>
        <w:t xml:space="preserve"> </w:t>
      </w:r>
    </w:p>
    <w:tbl>
      <w:tblPr>
        <w:tblStyle w:val="a9"/>
        <w:tblW w:w="9570" w:type="dxa"/>
        <w:tblLook w:val="04A0" w:firstRow="1" w:lastRow="0" w:firstColumn="1" w:lastColumn="0" w:noHBand="0" w:noVBand="1"/>
      </w:tblPr>
      <w:tblGrid>
        <w:gridCol w:w="2660"/>
        <w:gridCol w:w="6910"/>
      </w:tblGrid>
      <w:tr w:rsidR="00EA4A4E" w:rsidRPr="00165D8B" w14:paraId="395BDA35" w14:textId="77777777" w:rsidTr="004071BB">
        <w:trPr>
          <w:trHeight w:val="1010"/>
        </w:trPr>
        <w:tc>
          <w:tcPr>
            <w:tcW w:w="2660" w:type="dxa"/>
          </w:tcPr>
          <w:p w14:paraId="2F511CC7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910" w:type="dxa"/>
          </w:tcPr>
          <w:p w14:paraId="55C9CA1F" w14:textId="1FBF1B23" w:rsidR="00EA4A4E" w:rsidRPr="00165D8B" w:rsidRDefault="00EA4A4E" w:rsidP="002068FB">
            <w:pPr>
              <w:widowControl w:val="0"/>
              <w:ind w:left="4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 xml:space="preserve">Муниципальная программа </w:t>
            </w:r>
            <w:r w:rsidR="004D7C47" w:rsidRPr="00165D8B">
              <w:rPr>
                <w:sz w:val="22"/>
                <w:szCs w:val="22"/>
              </w:rPr>
              <w:t>Вилегодск</w:t>
            </w:r>
            <w:r w:rsidR="00D87442" w:rsidRPr="00165D8B">
              <w:rPr>
                <w:sz w:val="22"/>
                <w:szCs w:val="22"/>
              </w:rPr>
              <w:t>ого</w:t>
            </w:r>
            <w:r w:rsidR="004D7C47" w:rsidRPr="00165D8B">
              <w:rPr>
                <w:sz w:val="22"/>
                <w:szCs w:val="22"/>
              </w:rPr>
              <w:t xml:space="preserve"> муниципальн</w:t>
            </w:r>
            <w:r w:rsidR="00D87442" w:rsidRPr="00165D8B">
              <w:rPr>
                <w:sz w:val="22"/>
                <w:szCs w:val="22"/>
              </w:rPr>
              <w:t>ого</w:t>
            </w:r>
            <w:r w:rsidR="004D7C47" w:rsidRPr="00165D8B">
              <w:rPr>
                <w:sz w:val="22"/>
                <w:szCs w:val="22"/>
              </w:rPr>
              <w:t xml:space="preserve"> </w:t>
            </w:r>
            <w:r w:rsidR="00D87442" w:rsidRPr="00165D8B">
              <w:rPr>
                <w:sz w:val="22"/>
                <w:szCs w:val="22"/>
              </w:rPr>
              <w:t>округа</w:t>
            </w:r>
            <w:r w:rsidR="004D7C47" w:rsidRPr="00165D8B">
              <w:rPr>
                <w:sz w:val="22"/>
                <w:szCs w:val="22"/>
              </w:rPr>
              <w:t xml:space="preserve"> </w:t>
            </w:r>
            <w:r w:rsidR="00D87442" w:rsidRPr="00165D8B">
              <w:rPr>
                <w:sz w:val="22"/>
                <w:szCs w:val="22"/>
              </w:rPr>
              <w:t xml:space="preserve">Архангельской области </w:t>
            </w:r>
            <w:r w:rsidRPr="00165D8B">
              <w:rPr>
                <w:sz w:val="22"/>
                <w:szCs w:val="22"/>
              </w:rPr>
              <w:t xml:space="preserve">«Развитие образования </w:t>
            </w:r>
            <w:r w:rsidR="00D87442" w:rsidRPr="00165D8B">
              <w:rPr>
                <w:sz w:val="22"/>
                <w:szCs w:val="22"/>
              </w:rPr>
              <w:t xml:space="preserve"> </w:t>
            </w:r>
            <w:r w:rsidRPr="00165D8B">
              <w:rPr>
                <w:sz w:val="22"/>
                <w:szCs w:val="22"/>
              </w:rPr>
              <w:t xml:space="preserve"> Вилегодс</w:t>
            </w:r>
            <w:r w:rsidR="00D87442" w:rsidRPr="00165D8B">
              <w:rPr>
                <w:sz w:val="22"/>
                <w:szCs w:val="22"/>
              </w:rPr>
              <w:t>кого</w:t>
            </w:r>
            <w:r w:rsidR="001B7602" w:rsidRPr="00165D8B">
              <w:rPr>
                <w:sz w:val="22"/>
                <w:szCs w:val="22"/>
              </w:rPr>
              <w:t xml:space="preserve"> муниципальн</w:t>
            </w:r>
            <w:r w:rsidR="00D87442" w:rsidRPr="00165D8B">
              <w:rPr>
                <w:sz w:val="22"/>
                <w:szCs w:val="22"/>
              </w:rPr>
              <w:t>ого</w:t>
            </w:r>
            <w:r w:rsidR="001B7602" w:rsidRPr="00165D8B">
              <w:rPr>
                <w:sz w:val="22"/>
                <w:szCs w:val="22"/>
              </w:rPr>
              <w:t xml:space="preserve"> </w:t>
            </w:r>
            <w:r w:rsidR="00D87442" w:rsidRPr="00165D8B">
              <w:rPr>
                <w:sz w:val="22"/>
                <w:szCs w:val="22"/>
              </w:rPr>
              <w:t>округа</w:t>
            </w:r>
            <w:r w:rsidR="00EB6CDE" w:rsidRPr="00165D8B">
              <w:rPr>
                <w:sz w:val="22"/>
                <w:szCs w:val="22"/>
              </w:rPr>
              <w:t>»</w:t>
            </w:r>
            <w:r w:rsidRPr="00165D8B">
              <w:rPr>
                <w:sz w:val="22"/>
                <w:szCs w:val="22"/>
              </w:rPr>
              <w:t xml:space="preserve"> </w:t>
            </w:r>
            <w:r w:rsidR="002068FB" w:rsidRPr="00165D8B">
              <w:rPr>
                <w:sz w:val="22"/>
                <w:szCs w:val="22"/>
              </w:rPr>
              <w:br/>
            </w:r>
            <w:r w:rsidRPr="00165D8B">
              <w:rPr>
                <w:sz w:val="22"/>
                <w:szCs w:val="22"/>
              </w:rPr>
              <w:t>(далее – муниципальная программа)</w:t>
            </w:r>
          </w:p>
        </w:tc>
      </w:tr>
      <w:tr w:rsidR="00EA4A4E" w:rsidRPr="00165D8B" w14:paraId="4DD61E74" w14:textId="77777777" w:rsidTr="004071BB">
        <w:trPr>
          <w:trHeight w:val="1549"/>
        </w:trPr>
        <w:tc>
          <w:tcPr>
            <w:tcW w:w="2660" w:type="dxa"/>
          </w:tcPr>
          <w:p w14:paraId="13CF0005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Основание для разработки муниципальной программы</w:t>
            </w:r>
          </w:p>
        </w:tc>
        <w:tc>
          <w:tcPr>
            <w:tcW w:w="6910" w:type="dxa"/>
          </w:tcPr>
          <w:p w14:paraId="07406E5A" w14:textId="15AC2209" w:rsidR="00EA4A4E" w:rsidRPr="00165D8B" w:rsidRDefault="00E20D21" w:rsidP="002068FB">
            <w:pPr>
              <w:widowControl w:val="0"/>
              <w:tabs>
                <w:tab w:val="left" w:pos="709"/>
              </w:tabs>
              <w:ind w:left="4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Порядок разработки, реализации и оценки эффективности муниципальных программ Вилегодского муниципального округа Архангельской области</w:t>
            </w:r>
            <w:r w:rsidR="001B7602" w:rsidRPr="00165D8B">
              <w:rPr>
                <w:sz w:val="22"/>
                <w:szCs w:val="22"/>
              </w:rPr>
              <w:t xml:space="preserve">, утвержденный </w:t>
            </w:r>
            <w:r w:rsidRPr="00165D8B">
              <w:rPr>
                <w:sz w:val="22"/>
                <w:szCs w:val="22"/>
              </w:rPr>
              <w:t>распоряжением</w:t>
            </w:r>
            <w:r w:rsidR="001B7602" w:rsidRPr="00165D8B">
              <w:rPr>
                <w:sz w:val="22"/>
                <w:szCs w:val="22"/>
              </w:rPr>
              <w:t xml:space="preserve"> администрации </w:t>
            </w:r>
            <w:r w:rsidR="00D87442" w:rsidRPr="00165D8B">
              <w:rPr>
                <w:sz w:val="22"/>
                <w:szCs w:val="22"/>
              </w:rPr>
              <w:t xml:space="preserve"> </w:t>
            </w:r>
            <w:r w:rsidR="001B7602" w:rsidRPr="00165D8B">
              <w:rPr>
                <w:sz w:val="22"/>
                <w:szCs w:val="22"/>
              </w:rPr>
              <w:t xml:space="preserve"> Вилегодск</w:t>
            </w:r>
            <w:r w:rsidR="00D87442" w:rsidRPr="00165D8B">
              <w:rPr>
                <w:sz w:val="22"/>
                <w:szCs w:val="22"/>
              </w:rPr>
              <w:t>ого</w:t>
            </w:r>
            <w:r w:rsidR="001B7602" w:rsidRPr="00165D8B">
              <w:rPr>
                <w:sz w:val="22"/>
                <w:szCs w:val="22"/>
              </w:rPr>
              <w:t xml:space="preserve"> муниципальн</w:t>
            </w:r>
            <w:r w:rsidR="006614D2" w:rsidRPr="00165D8B">
              <w:rPr>
                <w:sz w:val="22"/>
                <w:szCs w:val="22"/>
              </w:rPr>
              <w:t xml:space="preserve">ого </w:t>
            </w:r>
            <w:r w:rsidR="006614D2" w:rsidRPr="00165D8B">
              <w:rPr>
                <w:iCs/>
                <w:sz w:val="22"/>
                <w:szCs w:val="22"/>
              </w:rPr>
              <w:t>округа</w:t>
            </w:r>
            <w:r w:rsidR="002068FB" w:rsidRPr="00165D8B">
              <w:rPr>
                <w:iCs/>
                <w:sz w:val="22"/>
                <w:szCs w:val="22"/>
              </w:rPr>
              <w:t xml:space="preserve"> Архангельской области</w:t>
            </w:r>
            <w:r w:rsidR="001B7602" w:rsidRPr="00165D8B">
              <w:rPr>
                <w:iCs/>
                <w:sz w:val="22"/>
                <w:szCs w:val="22"/>
              </w:rPr>
              <w:t xml:space="preserve"> от </w:t>
            </w:r>
            <w:r w:rsidR="002068FB" w:rsidRPr="00165D8B">
              <w:rPr>
                <w:iCs/>
                <w:sz w:val="22"/>
                <w:szCs w:val="22"/>
              </w:rPr>
              <w:t xml:space="preserve">01.02.2022 № 28-р (с изменениями и дополнениями </w:t>
            </w:r>
            <w:r w:rsidR="00165D8B">
              <w:rPr>
                <w:iCs/>
                <w:sz w:val="22"/>
                <w:szCs w:val="22"/>
              </w:rPr>
              <w:br/>
            </w:r>
            <w:r w:rsidR="002068FB" w:rsidRPr="00165D8B">
              <w:rPr>
                <w:iCs/>
                <w:sz w:val="22"/>
                <w:szCs w:val="22"/>
              </w:rPr>
              <w:t>от 20.06.2022 № 297-р)</w:t>
            </w:r>
          </w:p>
        </w:tc>
      </w:tr>
      <w:tr w:rsidR="00EA4A4E" w:rsidRPr="00165D8B" w14:paraId="5BBE1593" w14:textId="77777777" w:rsidTr="004071BB">
        <w:trPr>
          <w:trHeight w:val="1544"/>
        </w:trPr>
        <w:tc>
          <w:tcPr>
            <w:tcW w:w="2660" w:type="dxa"/>
          </w:tcPr>
          <w:p w14:paraId="2A5B24FA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910" w:type="dxa"/>
          </w:tcPr>
          <w:p w14:paraId="05A666B0" w14:textId="70B73469" w:rsidR="00EA4A4E" w:rsidRPr="00165D8B" w:rsidRDefault="001B7602" w:rsidP="002068FB">
            <w:pPr>
              <w:widowControl w:val="0"/>
              <w:ind w:left="40"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Отдел образования Управления</w:t>
            </w:r>
            <w:r w:rsidR="00EA4A4E" w:rsidRPr="00165D8B">
              <w:rPr>
                <w:sz w:val="22"/>
                <w:szCs w:val="22"/>
              </w:rPr>
              <w:t xml:space="preserve"> образования и культуры </w:t>
            </w:r>
            <w:r w:rsidR="002068FB" w:rsidRPr="00165D8B">
              <w:rPr>
                <w:sz w:val="22"/>
                <w:szCs w:val="22"/>
              </w:rPr>
              <w:t>а</w:t>
            </w:r>
            <w:r w:rsidR="00EA4A4E" w:rsidRPr="00165D8B">
              <w:rPr>
                <w:sz w:val="22"/>
                <w:szCs w:val="22"/>
              </w:rPr>
              <w:t>дминистрации Вилегодск</w:t>
            </w:r>
            <w:r w:rsidR="006614D2" w:rsidRPr="00165D8B">
              <w:rPr>
                <w:sz w:val="22"/>
                <w:szCs w:val="22"/>
              </w:rPr>
              <w:t>ого</w:t>
            </w:r>
            <w:r w:rsidR="00EA4A4E" w:rsidRPr="00165D8B">
              <w:rPr>
                <w:sz w:val="22"/>
                <w:szCs w:val="22"/>
              </w:rPr>
              <w:t xml:space="preserve"> муниципальн</w:t>
            </w:r>
            <w:r w:rsidR="006614D2" w:rsidRPr="00165D8B">
              <w:rPr>
                <w:sz w:val="22"/>
                <w:szCs w:val="22"/>
              </w:rPr>
              <w:t>ого</w:t>
            </w:r>
            <w:r w:rsidR="00EA4A4E" w:rsidRPr="00165D8B">
              <w:rPr>
                <w:sz w:val="22"/>
                <w:szCs w:val="22"/>
              </w:rPr>
              <w:t xml:space="preserve"> </w:t>
            </w:r>
            <w:r w:rsidR="006614D2" w:rsidRPr="00165D8B">
              <w:rPr>
                <w:sz w:val="22"/>
                <w:szCs w:val="22"/>
              </w:rPr>
              <w:t>округа</w:t>
            </w:r>
          </w:p>
        </w:tc>
      </w:tr>
      <w:tr w:rsidR="00EA4A4E" w:rsidRPr="00165D8B" w14:paraId="244332A3" w14:textId="77777777" w:rsidTr="004071BB">
        <w:trPr>
          <w:trHeight w:val="1010"/>
        </w:trPr>
        <w:tc>
          <w:tcPr>
            <w:tcW w:w="2660" w:type="dxa"/>
          </w:tcPr>
          <w:p w14:paraId="264E859D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6910" w:type="dxa"/>
          </w:tcPr>
          <w:p w14:paraId="2D68B061" w14:textId="5A400C15" w:rsidR="00EA4A4E" w:rsidRPr="00165D8B" w:rsidRDefault="00EA4A4E" w:rsidP="002068FB">
            <w:pPr>
              <w:widowControl w:val="0"/>
              <w:ind w:left="40"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 xml:space="preserve">Развитие системы образования </w:t>
            </w:r>
            <w:r w:rsidR="002068FB" w:rsidRPr="00165D8B">
              <w:rPr>
                <w:sz w:val="22"/>
                <w:szCs w:val="22"/>
              </w:rPr>
              <w:t>округа</w:t>
            </w:r>
            <w:r w:rsidRPr="00165D8B">
              <w:rPr>
                <w:sz w:val="22"/>
                <w:szCs w:val="22"/>
              </w:rPr>
              <w:t xml:space="preserve"> – рост доступности, качества и эффективности образования с учетом запросов личности, общества и государства</w:t>
            </w:r>
          </w:p>
        </w:tc>
      </w:tr>
      <w:tr w:rsidR="00EA4A4E" w:rsidRPr="00165D8B" w14:paraId="531B4DCD" w14:textId="77777777" w:rsidTr="004071BB">
        <w:trPr>
          <w:trHeight w:val="1848"/>
        </w:trPr>
        <w:tc>
          <w:tcPr>
            <w:tcW w:w="2660" w:type="dxa"/>
          </w:tcPr>
          <w:p w14:paraId="40FA4FF0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910" w:type="dxa"/>
          </w:tcPr>
          <w:p w14:paraId="79CDD331" w14:textId="661C57A5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Задача 1.</w:t>
            </w:r>
            <w:r w:rsidR="00E366C3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доступности дошкольного, общего и дополнительного образования, соответствующего потребностям граждан, требованиям инновационного </w:t>
            </w:r>
            <w:r w:rsidR="002068FB" w:rsidRPr="00165D8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социально-экономического развития Вилегодского </w:t>
            </w:r>
            <w:r w:rsidR="00531B4C" w:rsidRPr="00165D8B">
              <w:rPr>
                <w:rFonts w:ascii="Times New Roman" w:hAnsi="Times New Roman" w:cs="Times New Roman"/>
                <w:sz w:val="22"/>
                <w:szCs w:val="22"/>
              </w:rPr>
              <w:t>муниципального округа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753642E" w14:textId="2EFEEED4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Задача 2.</w:t>
            </w:r>
            <w:r w:rsidR="00E366C3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Развитие системы отдыха и оздоровления детей.</w:t>
            </w:r>
          </w:p>
          <w:p w14:paraId="3F228246" w14:textId="45CA5D58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Задача 3.</w:t>
            </w:r>
            <w:r w:rsidR="00E366C3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Строительство, реконструкция и капитальный ремонт объектов системы образования в Вилегодском муниципальном </w:t>
            </w:r>
            <w:r w:rsidR="009108C1" w:rsidRPr="00165D8B">
              <w:rPr>
                <w:rFonts w:ascii="Times New Roman" w:hAnsi="Times New Roman" w:cs="Times New Roman"/>
                <w:sz w:val="22"/>
                <w:szCs w:val="22"/>
              </w:rPr>
              <w:t>округе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4376E1B" w14:textId="68912934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Задача 4.</w:t>
            </w:r>
            <w:r w:rsidR="00E366C3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дошкольного, общего и дополнительного образования в муниципальных учреждениях </w:t>
            </w:r>
            <w:r w:rsidR="00AA5FA4" w:rsidRPr="00165D8B">
              <w:rPr>
                <w:rFonts w:ascii="Times New Roman" w:hAnsi="Times New Roman" w:cs="Times New Roman"/>
                <w:sz w:val="22"/>
                <w:szCs w:val="22"/>
              </w:rPr>
              <w:t>округа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3BF75E9" w14:textId="685B42DC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Задача 5.</w:t>
            </w:r>
            <w:r w:rsidR="00E366C3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государственной политики в сфере опеки и попечительства, а также в сфере профилактики безнадзорности и правонарушений несовершеннолетних, защиты их прав </w:t>
            </w:r>
            <w:r w:rsidR="002068FB" w:rsidRPr="00165D8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(в пределах установленных полномочий).</w:t>
            </w:r>
          </w:p>
        </w:tc>
      </w:tr>
      <w:tr w:rsidR="00EA4A4E" w:rsidRPr="00165D8B" w14:paraId="47493D87" w14:textId="77777777" w:rsidTr="004071BB">
        <w:trPr>
          <w:trHeight w:val="1184"/>
        </w:trPr>
        <w:tc>
          <w:tcPr>
            <w:tcW w:w="2660" w:type="dxa"/>
          </w:tcPr>
          <w:p w14:paraId="5984895D" w14:textId="77777777" w:rsidR="00EA4A4E" w:rsidRPr="00165D8B" w:rsidRDefault="00EA4A4E" w:rsidP="005C29C7">
            <w:pPr>
              <w:pStyle w:val="ConsPlusCell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Целевые показатели и индикаторы муниципальной программы </w:t>
            </w:r>
          </w:p>
        </w:tc>
        <w:tc>
          <w:tcPr>
            <w:tcW w:w="6910" w:type="dxa"/>
          </w:tcPr>
          <w:p w14:paraId="4C969119" w14:textId="77777777" w:rsidR="00EA4A4E" w:rsidRPr="00165D8B" w:rsidRDefault="00EA4A4E" w:rsidP="002068FB">
            <w:pPr>
              <w:pStyle w:val="ConsPlusCell"/>
              <w:ind w:left="4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Перечень целевых показателей муниципальной программы приведен в приложении 1 к муниципальной программе</w:t>
            </w:r>
          </w:p>
        </w:tc>
      </w:tr>
      <w:tr w:rsidR="00EA4A4E" w:rsidRPr="00165D8B" w14:paraId="7135BAF7" w14:textId="77777777" w:rsidTr="004071BB">
        <w:trPr>
          <w:trHeight w:val="1188"/>
        </w:trPr>
        <w:tc>
          <w:tcPr>
            <w:tcW w:w="2660" w:type="dxa"/>
          </w:tcPr>
          <w:p w14:paraId="5FCA4EE4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6910" w:type="dxa"/>
          </w:tcPr>
          <w:p w14:paraId="395CE280" w14:textId="60258C16" w:rsidR="00EA4A4E" w:rsidRPr="00165D8B" w:rsidRDefault="004071BB" w:rsidP="002068FB">
            <w:pPr>
              <w:widowControl w:val="0"/>
              <w:ind w:left="4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20</w:t>
            </w:r>
            <w:r w:rsidR="006614D2" w:rsidRPr="00165D8B">
              <w:rPr>
                <w:sz w:val="22"/>
                <w:szCs w:val="22"/>
              </w:rPr>
              <w:t>21</w:t>
            </w:r>
            <w:r w:rsidRPr="00165D8B">
              <w:rPr>
                <w:sz w:val="22"/>
                <w:szCs w:val="22"/>
              </w:rPr>
              <w:t xml:space="preserve"> – 202</w:t>
            </w:r>
            <w:r w:rsidR="006614D2" w:rsidRPr="00165D8B">
              <w:rPr>
                <w:sz w:val="22"/>
                <w:szCs w:val="22"/>
              </w:rPr>
              <w:t>6</w:t>
            </w:r>
            <w:r w:rsidR="00EA4A4E" w:rsidRPr="00165D8B">
              <w:rPr>
                <w:sz w:val="22"/>
                <w:szCs w:val="22"/>
              </w:rPr>
              <w:t xml:space="preserve"> годы</w:t>
            </w:r>
            <w:r w:rsidR="00C909AE">
              <w:rPr>
                <w:sz w:val="22"/>
                <w:szCs w:val="22"/>
              </w:rPr>
              <w:t>.</w:t>
            </w:r>
          </w:p>
          <w:p w14:paraId="3B6A1F0B" w14:textId="77777777" w:rsidR="00EA4A4E" w:rsidRPr="00165D8B" w:rsidRDefault="00EA4A4E" w:rsidP="00165D8B">
            <w:pPr>
              <w:widowControl w:val="0"/>
              <w:ind w:left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Муниципальная программа реализуется в один этап</w:t>
            </w:r>
          </w:p>
        </w:tc>
      </w:tr>
      <w:tr w:rsidR="00EA4A4E" w:rsidRPr="00165D8B" w14:paraId="34ACF64C" w14:textId="77777777" w:rsidTr="00165D8B">
        <w:trPr>
          <w:trHeight w:val="2684"/>
        </w:trPr>
        <w:tc>
          <w:tcPr>
            <w:tcW w:w="2660" w:type="dxa"/>
          </w:tcPr>
          <w:p w14:paraId="35528AFF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подпрограмм</w:t>
            </w:r>
          </w:p>
        </w:tc>
        <w:tc>
          <w:tcPr>
            <w:tcW w:w="6910" w:type="dxa"/>
          </w:tcPr>
          <w:p w14:paraId="3AAB1674" w14:textId="64C93198" w:rsidR="00EA4A4E" w:rsidRPr="00165D8B" w:rsidRDefault="00EA4A4E" w:rsidP="002068FB">
            <w:pPr>
              <w:pStyle w:val="1"/>
              <w:widowControl w:val="0"/>
              <w:shd w:val="clear" w:color="auto" w:fill="auto"/>
              <w:tabs>
                <w:tab w:val="center" w:pos="4677"/>
                <w:tab w:val="right" w:pos="9355"/>
              </w:tabs>
              <w:spacing w:before="0" w:after="0" w:line="274" w:lineRule="exact"/>
              <w:ind w:left="40"/>
              <w:jc w:val="both"/>
              <w:rPr>
                <w:rStyle w:val="10pt"/>
                <w:rFonts w:eastAsiaTheme="minorEastAsia"/>
                <w:b w:val="0"/>
                <w:sz w:val="22"/>
                <w:szCs w:val="22"/>
              </w:rPr>
            </w:pP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Подпрограмма №</w:t>
            </w:r>
            <w:r w:rsidR="001B760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1 «Развитие дошкольного, общего и дополнительного образования де</w:t>
            </w:r>
            <w:r w:rsidR="004071BB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тей</w:t>
            </w:r>
            <w:r w:rsidR="006614D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»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.</w:t>
            </w:r>
          </w:p>
          <w:p w14:paraId="5089345C" w14:textId="77777777" w:rsidR="00EA4A4E" w:rsidRPr="00165D8B" w:rsidRDefault="00EA4A4E" w:rsidP="002068FB">
            <w:pPr>
              <w:pStyle w:val="1"/>
              <w:widowControl w:val="0"/>
              <w:shd w:val="clear" w:color="auto" w:fill="auto"/>
              <w:tabs>
                <w:tab w:val="center" w:pos="4677"/>
                <w:tab w:val="right" w:pos="9355"/>
              </w:tabs>
              <w:spacing w:before="0" w:after="0" w:line="274" w:lineRule="exact"/>
              <w:ind w:left="40"/>
              <w:jc w:val="both"/>
              <w:rPr>
                <w:rStyle w:val="10pt"/>
                <w:rFonts w:eastAsiaTheme="minorEastAsia"/>
                <w:b w:val="0"/>
                <w:sz w:val="22"/>
                <w:szCs w:val="22"/>
              </w:rPr>
            </w:pP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Подпрограмма №</w:t>
            </w:r>
            <w:r w:rsidR="001B760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2 «Развитие системы отд</w:t>
            </w:r>
            <w:r w:rsidR="004071BB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ыха и</w:t>
            </w:r>
            <w:r w:rsidR="001B760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оздоровления детей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».</w:t>
            </w:r>
          </w:p>
          <w:p w14:paraId="3AAA8D8E" w14:textId="5C3B60A2" w:rsidR="00EA4A4E" w:rsidRPr="00165D8B" w:rsidRDefault="00EA4A4E" w:rsidP="002068FB">
            <w:pPr>
              <w:pStyle w:val="1"/>
              <w:widowControl w:val="0"/>
              <w:shd w:val="clear" w:color="auto" w:fill="auto"/>
              <w:tabs>
                <w:tab w:val="center" w:pos="4677"/>
                <w:tab w:val="right" w:pos="9355"/>
              </w:tabs>
              <w:spacing w:before="0" w:after="0" w:line="274" w:lineRule="exact"/>
              <w:ind w:left="40"/>
              <w:jc w:val="both"/>
              <w:rPr>
                <w:rStyle w:val="10pt"/>
                <w:rFonts w:eastAsiaTheme="minorEastAsia"/>
                <w:b w:val="0"/>
                <w:sz w:val="22"/>
                <w:szCs w:val="22"/>
              </w:rPr>
            </w:pP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Подпрограмма №</w:t>
            </w:r>
            <w:r w:rsidR="001B760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3 </w:t>
            </w:r>
            <w:r w:rsidRPr="00165D8B">
              <w:rPr>
                <w:rStyle w:val="10pt"/>
                <w:rFonts w:eastAsiaTheme="minorEastAsia"/>
                <w:sz w:val="22"/>
                <w:szCs w:val="22"/>
              </w:rPr>
              <w:t>«</w:t>
            </w:r>
            <w:r w:rsidRPr="00165D8B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Строительство</w:t>
            </w:r>
            <w:r w:rsidRPr="00165D8B">
              <w:rPr>
                <w:rStyle w:val="10pt"/>
                <w:rFonts w:eastAsiaTheme="minorEastAsia"/>
                <w:sz w:val="22"/>
                <w:szCs w:val="22"/>
              </w:rPr>
              <w:t>,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реконструкция и капитальный ремонт объектов системы образования в Вилегодском муниципальном </w:t>
            </w:r>
            <w:r w:rsidR="00F707D7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округе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».</w:t>
            </w:r>
          </w:p>
          <w:p w14:paraId="3C055C26" w14:textId="07A262B4" w:rsidR="00EA4A4E" w:rsidRPr="00165D8B" w:rsidRDefault="00EA4A4E" w:rsidP="002068FB">
            <w:pPr>
              <w:pStyle w:val="1"/>
              <w:widowControl w:val="0"/>
              <w:shd w:val="clear" w:color="auto" w:fill="auto"/>
              <w:tabs>
                <w:tab w:val="center" w:pos="4677"/>
                <w:tab w:val="right" w:pos="9355"/>
              </w:tabs>
              <w:spacing w:before="0" w:after="0" w:line="274" w:lineRule="exact"/>
              <w:ind w:left="4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Подпрограмма №</w:t>
            </w:r>
            <w:r w:rsidR="001B7602"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 </w:t>
            </w:r>
            <w:r w:rsidRP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4 «Обеспечение деятельности Управления образования и культуры как ответственного исполнителя муниципальных программ»</w:t>
            </w:r>
            <w:r w:rsidR="00165D8B">
              <w:rPr>
                <w:rStyle w:val="10pt"/>
                <w:rFonts w:eastAsiaTheme="minorEastAsia"/>
                <w:b w:val="0"/>
                <w:sz w:val="22"/>
                <w:szCs w:val="22"/>
              </w:rPr>
              <w:t>.</w:t>
            </w:r>
          </w:p>
        </w:tc>
      </w:tr>
      <w:tr w:rsidR="00EA4A4E" w:rsidRPr="00165D8B" w14:paraId="4CF1EBBF" w14:textId="77777777" w:rsidTr="004071BB">
        <w:tc>
          <w:tcPr>
            <w:tcW w:w="2660" w:type="dxa"/>
          </w:tcPr>
          <w:p w14:paraId="6A7188F0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муниципальной программы</w:t>
            </w:r>
          </w:p>
        </w:tc>
        <w:tc>
          <w:tcPr>
            <w:tcW w:w="6910" w:type="dxa"/>
          </w:tcPr>
          <w:p w14:paraId="4A056B4B" w14:textId="294EE785" w:rsidR="00EA4A4E" w:rsidRPr="00165D8B" w:rsidRDefault="008352BF" w:rsidP="00165D8B">
            <w:pPr>
              <w:widowControl w:val="0"/>
              <w:autoSpaceDE w:val="0"/>
              <w:ind w:left="0"/>
              <w:jc w:val="both"/>
              <w:rPr>
                <w:sz w:val="22"/>
                <w:szCs w:val="22"/>
              </w:rPr>
            </w:pPr>
            <w:hyperlink w:anchor="Par490" w:history="1">
              <w:r w:rsidR="00EA4A4E" w:rsidRPr="00165D8B">
                <w:rPr>
                  <w:sz w:val="22"/>
                  <w:szCs w:val="22"/>
                </w:rPr>
                <w:t>Перечень</w:t>
              </w:r>
            </w:hyperlink>
            <w:r w:rsidR="00EA4A4E" w:rsidRPr="00165D8B">
              <w:rPr>
                <w:sz w:val="22"/>
                <w:szCs w:val="22"/>
              </w:rPr>
              <w:t xml:space="preserve"> мероприятий муниципальной программы приведен </w:t>
            </w:r>
            <w:r w:rsidR="00165D8B">
              <w:rPr>
                <w:sz w:val="22"/>
                <w:szCs w:val="22"/>
              </w:rPr>
              <w:br/>
            </w:r>
            <w:r w:rsidR="00EA4A4E" w:rsidRPr="00165D8B">
              <w:rPr>
                <w:sz w:val="22"/>
                <w:szCs w:val="22"/>
              </w:rPr>
              <w:t>в приложении № 2</w:t>
            </w:r>
            <w:r w:rsidR="00165D8B">
              <w:rPr>
                <w:sz w:val="22"/>
                <w:szCs w:val="22"/>
              </w:rPr>
              <w:t xml:space="preserve"> к муници</w:t>
            </w:r>
            <w:r w:rsidR="0068198B">
              <w:rPr>
                <w:sz w:val="22"/>
                <w:szCs w:val="22"/>
              </w:rPr>
              <w:t>пальной программе</w:t>
            </w:r>
            <w:r w:rsidR="00EA4A4E" w:rsidRPr="00165D8B">
              <w:rPr>
                <w:sz w:val="22"/>
                <w:szCs w:val="22"/>
              </w:rPr>
              <w:t>.</w:t>
            </w:r>
          </w:p>
        </w:tc>
      </w:tr>
      <w:tr w:rsidR="00EA4A4E" w:rsidRPr="00165D8B" w14:paraId="0F88E6D7" w14:textId="77777777" w:rsidTr="004071BB">
        <w:tc>
          <w:tcPr>
            <w:tcW w:w="2660" w:type="dxa"/>
          </w:tcPr>
          <w:p w14:paraId="77EDD8F9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910" w:type="dxa"/>
          </w:tcPr>
          <w:p w14:paraId="7AA9B972" w14:textId="240F8EF6" w:rsidR="00EA4A4E" w:rsidRPr="00165D8B" w:rsidRDefault="00E366C3" w:rsidP="002068FB">
            <w:pPr>
              <w:widowControl w:val="0"/>
              <w:ind w:left="40"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- м</w:t>
            </w:r>
            <w:r w:rsidR="00EA4A4E" w:rsidRPr="00165D8B">
              <w:rPr>
                <w:sz w:val="22"/>
                <w:szCs w:val="22"/>
              </w:rPr>
              <w:t>униципальные образовательные учреждения</w:t>
            </w:r>
            <w:r w:rsidRPr="00165D8B">
              <w:rPr>
                <w:sz w:val="22"/>
                <w:szCs w:val="22"/>
              </w:rPr>
              <w:t>;</w:t>
            </w:r>
          </w:p>
          <w:p w14:paraId="5C3C4751" w14:textId="3CA88DE0" w:rsidR="00EA4A4E" w:rsidRPr="00165D8B" w:rsidRDefault="00E366C3" w:rsidP="002068FB">
            <w:pPr>
              <w:pStyle w:val="ConsPlusCell"/>
              <w:ind w:left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- А</w:t>
            </w:r>
            <w:r w:rsidR="00AA5FA4" w:rsidRPr="00165D8B">
              <w:rPr>
                <w:rFonts w:ascii="Times New Roman" w:hAnsi="Times New Roman" w:cs="Times New Roman"/>
                <w:sz w:val="22"/>
                <w:szCs w:val="22"/>
              </w:rPr>
              <w:t>дминистраци</w:t>
            </w:r>
            <w:r w:rsidR="00125A82" w:rsidRPr="00165D8B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AA5FA4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Вилегодского</w:t>
            </w:r>
            <w:r w:rsidR="00EA4A4E"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</w:t>
            </w:r>
            <w:r w:rsidR="00F707D7" w:rsidRPr="00165D8B">
              <w:rPr>
                <w:rFonts w:ascii="Times New Roman" w:hAnsi="Times New Roman" w:cs="Times New Roman"/>
                <w:sz w:val="22"/>
                <w:szCs w:val="22"/>
              </w:rPr>
              <w:t>ого округа</w:t>
            </w:r>
            <w:r w:rsidR="00EA4A4E" w:rsidRPr="00165D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A4A4E" w:rsidRPr="00165D8B" w14:paraId="774204C8" w14:textId="77777777" w:rsidTr="004071BB">
        <w:tc>
          <w:tcPr>
            <w:tcW w:w="2660" w:type="dxa"/>
          </w:tcPr>
          <w:p w14:paraId="120C759D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муниципальной программы</w:t>
            </w:r>
          </w:p>
        </w:tc>
        <w:tc>
          <w:tcPr>
            <w:tcW w:w="6910" w:type="dxa"/>
          </w:tcPr>
          <w:p w14:paraId="527785E8" w14:textId="16A307D0" w:rsidR="0068198B" w:rsidRPr="005D5D9D" w:rsidRDefault="00EA4A4E" w:rsidP="002068FB">
            <w:pPr>
              <w:pStyle w:val="ConsPlusCell"/>
              <w:ind w:left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– </w:t>
            </w:r>
            <w:r w:rsidR="003C7596" w:rsidRPr="005D5D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D5D9D" w:rsidRPr="005D5D9D">
              <w:rPr>
                <w:rFonts w:ascii="Times New Roman" w:hAnsi="Times New Roman" w:cs="Times New Roman"/>
                <w:sz w:val="22"/>
                <w:szCs w:val="22"/>
              </w:rPr>
              <w:t> 844 156,4</w:t>
            </w: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рублей,</w:t>
            </w:r>
            <w:r w:rsidR="0068198B"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</w:t>
            </w:r>
          </w:p>
          <w:p w14:paraId="51734866" w14:textId="25EE4CE8" w:rsidR="0068198B" w:rsidRPr="005D5D9D" w:rsidRDefault="0068198B" w:rsidP="002068FB">
            <w:pPr>
              <w:pStyle w:val="ConsPlusCell"/>
              <w:ind w:left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бюджета – </w:t>
            </w:r>
            <w:r w:rsidR="005D5D9D" w:rsidRPr="005D5D9D">
              <w:rPr>
                <w:rFonts w:ascii="Times New Roman" w:hAnsi="Times New Roman" w:cs="Times New Roman"/>
                <w:sz w:val="22"/>
                <w:szCs w:val="22"/>
              </w:rPr>
              <w:t>148 269,4</w:t>
            </w: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</w:p>
          <w:p w14:paraId="776C93CE" w14:textId="24429F3B" w:rsidR="0068198B" w:rsidRPr="005D5D9D" w:rsidRDefault="0068198B" w:rsidP="005D5D9D">
            <w:pPr>
              <w:pStyle w:val="ConsPlusCell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– </w:t>
            </w:r>
            <w:r w:rsidR="005D5D9D" w:rsidRPr="005D5D9D">
              <w:rPr>
                <w:rFonts w:ascii="Times New Roman" w:hAnsi="Times New Roman" w:cs="Times New Roman"/>
                <w:sz w:val="22"/>
                <w:szCs w:val="22"/>
              </w:rPr>
              <w:t>2 039 439,4</w:t>
            </w: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 тыс. рублей;</w:t>
            </w:r>
            <w:r w:rsidR="00EA4A4E" w:rsidRPr="005D5D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средства </w:t>
            </w:r>
            <w:r w:rsidR="00C80772"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</w:t>
            </w:r>
            <w:r w:rsidR="00EA4A4E"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бюджета </w:t>
            </w:r>
            <w:r w:rsidR="00C809E8"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5D5D9D" w:rsidRPr="005D5D9D">
              <w:rPr>
                <w:rFonts w:ascii="Times New Roman" w:hAnsi="Times New Roman" w:cs="Times New Roman"/>
                <w:sz w:val="22"/>
                <w:szCs w:val="22"/>
              </w:rPr>
              <w:t xml:space="preserve">656 447,6 </w:t>
            </w:r>
            <w:r w:rsidR="00EA4A4E" w:rsidRPr="005D5D9D">
              <w:rPr>
                <w:rFonts w:ascii="Times New Roman" w:hAnsi="Times New Roman" w:cs="Times New Roman"/>
                <w:sz w:val="22"/>
                <w:szCs w:val="22"/>
              </w:rPr>
              <w:t>тыс. рублей;</w:t>
            </w:r>
          </w:p>
          <w:p w14:paraId="726A68C3" w14:textId="34FCC943" w:rsidR="00EA4A4E" w:rsidRPr="00165D8B" w:rsidRDefault="0068198B" w:rsidP="0068198B">
            <w:pPr>
              <w:pStyle w:val="ConsPlusCell"/>
              <w:ind w:left="40"/>
              <w:jc w:val="both"/>
              <w:rPr>
                <w:sz w:val="22"/>
                <w:szCs w:val="22"/>
              </w:rPr>
            </w:pPr>
            <w:r w:rsidRPr="005D5D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 – 0,0 тыс. руб.</w:t>
            </w:r>
          </w:p>
        </w:tc>
      </w:tr>
      <w:tr w:rsidR="00EA4A4E" w:rsidRPr="00165D8B" w14:paraId="12BDCA07" w14:textId="77777777" w:rsidTr="004071BB">
        <w:tc>
          <w:tcPr>
            <w:tcW w:w="2660" w:type="dxa"/>
          </w:tcPr>
          <w:p w14:paraId="3ABE6045" w14:textId="1CCCCB40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</w:t>
            </w:r>
            <w:r w:rsidR="00165D8B" w:rsidRPr="00165D8B">
              <w:rPr>
                <w:rFonts w:ascii="Times New Roman" w:hAnsi="Times New Roman" w:cs="Times New Roman"/>
                <w:sz w:val="22"/>
                <w:szCs w:val="22"/>
              </w:rPr>
              <w:t>ероприятий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910" w:type="dxa"/>
          </w:tcPr>
          <w:p w14:paraId="34801B65" w14:textId="77777777" w:rsidR="00EA4A4E" w:rsidRPr="00165D8B" w:rsidRDefault="00EA4A4E" w:rsidP="002068FB">
            <w:pPr>
              <w:widowControl w:val="0"/>
              <w:ind w:left="4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Социально-экономический эффект от реализации муниципальной программы:</w:t>
            </w:r>
          </w:p>
          <w:p w14:paraId="31A7D3D9" w14:textId="09EACBFF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 xml:space="preserve">обновление учебно-материальной базы учреждений образования, увеличение числа образовательных учреждений, имеющих </w:t>
            </w:r>
            <w:r w:rsidR="00B004B0">
              <w:rPr>
                <w:sz w:val="22"/>
                <w:szCs w:val="22"/>
              </w:rPr>
              <w:br/>
            </w:r>
            <w:r w:rsidRPr="00165D8B">
              <w:rPr>
                <w:sz w:val="22"/>
                <w:szCs w:val="22"/>
              </w:rPr>
              <w:t>учебно-лабораторную, компьютерную и техническую базу, соответствующую современным требованиям и нормам до 70 %;</w:t>
            </w:r>
          </w:p>
          <w:p w14:paraId="0E7703BA" w14:textId="0FA0B3AE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 xml:space="preserve">обеспечение доступности отдыха и оздоровления детей не менее </w:t>
            </w:r>
            <w:r w:rsidR="00B004B0">
              <w:rPr>
                <w:sz w:val="22"/>
                <w:szCs w:val="22"/>
              </w:rPr>
              <w:br/>
            </w:r>
            <w:r w:rsidRPr="00165D8B">
              <w:rPr>
                <w:sz w:val="22"/>
                <w:szCs w:val="22"/>
              </w:rPr>
              <w:t>70 % учащихся;</w:t>
            </w:r>
          </w:p>
          <w:p w14:paraId="06D6AC86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укрепление материально-технической базы организации отдыха и оздоровления;</w:t>
            </w:r>
          </w:p>
          <w:p w14:paraId="74A53BC3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увеличение численности обучающихся, включенных в систему областных мероприятий по работе с одаренными детьми, областных мероприятий воспитательной направленности, физкультурно-спортивной деятельности;</w:t>
            </w:r>
          </w:p>
          <w:p w14:paraId="01F292B1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расширение практики общественного участия в решении актуальных проблем образования (реальное функционирование органов государственно-общественного управления в 100 % учреждений);</w:t>
            </w:r>
          </w:p>
          <w:p w14:paraId="51F244AD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обеспечение объективной независимой оценки качества образования и увеличение количества учащихся, успешно завершивших среднее образование (по результатам ЕГЭ);</w:t>
            </w:r>
          </w:p>
          <w:p w14:paraId="5641796A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расширение возможностей получения качественного образования детям с ограниченными возможностями здоровья;</w:t>
            </w:r>
          </w:p>
          <w:p w14:paraId="28DBBCD0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обеспечение своевременного участия педагогических работников в программах переподготовки и повышения квалификации;</w:t>
            </w:r>
          </w:p>
          <w:p w14:paraId="10E74138" w14:textId="77777777" w:rsidR="00EA4A4E" w:rsidRPr="00165D8B" w:rsidRDefault="00EA4A4E" w:rsidP="002068FB">
            <w:pPr>
              <w:widowControl w:val="0"/>
              <w:numPr>
                <w:ilvl w:val="0"/>
                <w:numId w:val="6"/>
              </w:numPr>
              <w:tabs>
                <w:tab w:val="left" w:pos="382"/>
              </w:tabs>
              <w:ind w:left="40" w:firstLine="0"/>
              <w:contextualSpacing/>
              <w:jc w:val="both"/>
              <w:rPr>
                <w:sz w:val="22"/>
                <w:szCs w:val="22"/>
              </w:rPr>
            </w:pPr>
            <w:r w:rsidRPr="00165D8B">
              <w:rPr>
                <w:sz w:val="22"/>
                <w:szCs w:val="22"/>
              </w:rPr>
              <w:t>увеличение численности педагогов, реализующих инновационные образовательные программы, в том числе с использованием информационно-коммуникационных технологий.</w:t>
            </w:r>
          </w:p>
        </w:tc>
      </w:tr>
      <w:tr w:rsidR="00EA4A4E" w:rsidRPr="00165D8B" w14:paraId="6F987D15" w14:textId="77777777" w:rsidTr="004071BB">
        <w:tc>
          <w:tcPr>
            <w:tcW w:w="2660" w:type="dxa"/>
          </w:tcPr>
          <w:p w14:paraId="15FC295D" w14:textId="77777777" w:rsidR="00EA4A4E" w:rsidRPr="00165D8B" w:rsidRDefault="00EA4A4E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контроля за исполнением муниципальной программы </w:t>
            </w:r>
          </w:p>
        </w:tc>
        <w:tc>
          <w:tcPr>
            <w:tcW w:w="6910" w:type="dxa"/>
          </w:tcPr>
          <w:p w14:paraId="05CB9ED1" w14:textId="759DF497" w:rsidR="00EA4A4E" w:rsidRPr="00165D8B" w:rsidRDefault="00165D8B" w:rsidP="002068FB">
            <w:pPr>
              <w:pStyle w:val="ConsPlusCell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Управление и контроль за реализацией муниципальной программы осуществляется в соответствии с п. 5 Порядка</w:t>
            </w:r>
            <w:r w:rsidRPr="00165D8B">
              <w:rPr>
                <w:sz w:val="22"/>
                <w:szCs w:val="22"/>
              </w:rPr>
              <w:t xml:space="preserve"> </w:t>
            </w:r>
            <w:r w:rsidRPr="00165D8B">
              <w:rPr>
                <w:rFonts w:ascii="Times New Roman" w:hAnsi="Times New Roman" w:cs="Times New Roman"/>
                <w:sz w:val="22"/>
                <w:szCs w:val="22"/>
              </w:rPr>
              <w:t>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  Вилегодского муниципального округа Архангельской области от 01.02.2022 № 28-р (с изменениями и дополнениями от 20.06.2022 № 297-р)</w:t>
            </w:r>
          </w:p>
        </w:tc>
      </w:tr>
    </w:tbl>
    <w:p w14:paraId="608B4C01" w14:textId="20663FA3" w:rsidR="005D5D9D" w:rsidRPr="00A249A2" w:rsidRDefault="005D5D9D" w:rsidP="005D5D9D">
      <w:pPr>
        <w:jc w:val="center"/>
        <w:rPr>
          <w:b/>
          <w:sz w:val="28"/>
          <w:szCs w:val="28"/>
        </w:rPr>
      </w:pPr>
      <w:r w:rsidRPr="00C03B4A">
        <w:rPr>
          <w:b/>
          <w:sz w:val="28"/>
          <w:szCs w:val="28"/>
        </w:rPr>
        <w:lastRenderedPageBreak/>
        <w:t>П</w:t>
      </w:r>
      <w:r>
        <w:rPr>
          <w:b/>
          <w:sz w:val="28"/>
          <w:szCs w:val="28"/>
        </w:rPr>
        <w:t xml:space="preserve">АСПОРТ ПОДПРОГРАММЫ </w:t>
      </w:r>
      <w:r w:rsidRPr="00C03B4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 </w:t>
      </w:r>
      <w:r w:rsidRPr="00C03B4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br/>
      </w:r>
      <w:r w:rsidRPr="00C03B4A">
        <w:rPr>
          <w:b/>
          <w:sz w:val="28"/>
          <w:szCs w:val="28"/>
        </w:rPr>
        <w:t>«Развитие дошкольного, общего и дополнительного</w:t>
      </w:r>
      <w:r>
        <w:rPr>
          <w:b/>
          <w:sz w:val="28"/>
          <w:szCs w:val="28"/>
        </w:rPr>
        <w:t xml:space="preserve"> </w:t>
      </w:r>
      <w:r w:rsidRPr="00C03B4A">
        <w:rPr>
          <w:b/>
          <w:sz w:val="28"/>
          <w:szCs w:val="28"/>
        </w:rPr>
        <w:t>образования детей»</w:t>
      </w:r>
    </w:p>
    <w:p w14:paraId="5AEFA438" w14:textId="77777777" w:rsidR="005D5D9D" w:rsidRPr="00A249A2" w:rsidRDefault="005D5D9D" w:rsidP="005D5D9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6774"/>
      </w:tblGrid>
      <w:tr w:rsidR="005D5D9D" w:rsidRPr="005D5D9D" w14:paraId="5EA56E4F" w14:textId="77777777" w:rsidTr="00E26469">
        <w:trPr>
          <w:trHeight w:val="639"/>
        </w:trPr>
        <w:tc>
          <w:tcPr>
            <w:tcW w:w="0" w:type="auto"/>
            <w:hideMark/>
          </w:tcPr>
          <w:p w14:paraId="367BDABA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4882D801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Подпрограмма № 1 «Развитие дошкольного, общего и дополнительного образования» (далее – подпрограмма № 1)</w:t>
            </w:r>
          </w:p>
        </w:tc>
      </w:tr>
      <w:tr w:rsidR="005D5D9D" w:rsidRPr="005D5D9D" w14:paraId="44D3D9DA" w14:textId="77777777" w:rsidTr="00E26469">
        <w:trPr>
          <w:trHeight w:val="992"/>
        </w:trPr>
        <w:tc>
          <w:tcPr>
            <w:tcW w:w="0" w:type="auto"/>
          </w:tcPr>
          <w:p w14:paraId="0B85C5A3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14:paraId="25FBB823" w14:textId="1D9F2E41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Отдел образования </w:t>
            </w:r>
            <w:r>
              <w:rPr>
                <w:sz w:val="22"/>
                <w:szCs w:val="22"/>
              </w:rPr>
              <w:t>У</w:t>
            </w:r>
            <w:r w:rsidRPr="005D5D9D">
              <w:rPr>
                <w:sz w:val="22"/>
                <w:szCs w:val="22"/>
              </w:rPr>
              <w:t xml:space="preserve">правления образования и культуры </w:t>
            </w:r>
            <w:r>
              <w:rPr>
                <w:sz w:val="22"/>
                <w:szCs w:val="22"/>
              </w:rPr>
              <w:t>а</w:t>
            </w:r>
            <w:r w:rsidRPr="005D5D9D">
              <w:rPr>
                <w:sz w:val="22"/>
                <w:szCs w:val="22"/>
              </w:rPr>
              <w:t>дминистрации Вилегодского муниципального округа</w:t>
            </w:r>
          </w:p>
        </w:tc>
      </w:tr>
      <w:tr w:rsidR="005D5D9D" w:rsidRPr="005D5D9D" w14:paraId="6785EBD2" w14:textId="77777777" w:rsidTr="00E26469">
        <w:trPr>
          <w:trHeight w:val="952"/>
        </w:trPr>
        <w:tc>
          <w:tcPr>
            <w:tcW w:w="0" w:type="auto"/>
            <w:hideMark/>
          </w:tcPr>
          <w:p w14:paraId="0E595072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136FED80" w14:textId="547D58DB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Отдел бухгалтерского учета и отчетности </w:t>
            </w:r>
            <w:r>
              <w:rPr>
                <w:sz w:val="22"/>
                <w:szCs w:val="22"/>
              </w:rPr>
              <w:t>У</w:t>
            </w:r>
            <w:r w:rsidRPr="005D5D9D">
              <w:rPr>
                <w:sz w:val="22"/>
                <w:szCs w:val="22"/>
              </w:rPr>
              <w:t xml:space="preserve">правления образования и культуры </w:t>
            </w:r>
            <w:r>
              <w:rPr>
                <w:sz w:val="22"/>
                <w:szCs w:val="22"/>
              </w:rPr>
              <w:t>а</w:t>
            </w:r>
            <w:r w:rsidRPr="005D5D9D">
              <w:rPr>
                <w:sz w:val="22"/>
                <w:szCs w:val="22"/>
              </w:rPr>
              <w:t>дминистрации Вилегодский муниципального округа.</w:t>
            </w:r>
          </w:p>
          <w:p w14:paraId="47F6F0EF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rFonts w:cs="Arial"/>
                <w:sz w:val="22"/>
                <w:szCs w:val="22"/>
              </w:rPr>
              <w:t xml:space="preserve">Образовательные учреждения </w:t>
            </w:r>
            <w:r w:rsidRPr="005D5D9D">
              <w:rPr>
                <w:sz w:val="22"/>
                <w:szCs w:val="22"/>
              </w:rPr>
              <w:t>Вилегодского муниципального округа.</w:t>
            </w:r>
          </w:p>
        </w:tc>
      </w:tr>
      <w:tr w:rsidR="005D5D9D" w:rsidRPr="005D5D9D" w14:paraId="07B6E0FE" w14:textId="77777777" w:rsidTr="00E26469">
        <w:trPr>
          <w:trHeight w:val="1540"/>
        </w:trPr>
        <w:tc>
          <w:tcPr>
            <w:tcW w:w="0" w:type="auto"/>
            <w:hideMark/>
          </w:tcPr>
          <w:p w14:paraId="17B4BFD1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0" w:type="auto"/>
          </w:tcPr>
          <w:p w14:paraId="0C2F7751" w14:textId="77777777" w:rsidR="005D5D9D" w:rsidRPr="005D5D9D" w:rsidRDefault="005D5D9D" w:rsidP="00E26469">
            <w:pPr>
              <w:rPr>
                <w:rFonts w:cs="Arial"/>
                <w:sz w:val="22"/>
                <w:szCs w:val="22"/>
              </w:rPr>
            </w:pPr>
            <w:r w:rsidRPr="005D5D9D">
              <w:rPr>
                <w:rFonts w:cs="Arial"/>
                <w:sz w:val="22"/>
                <w:szCs w:val="22"/>
              </w:rPr>
              <w:t xml:space="preserve">Управление </w:t>
            </w:r>
            <w:r w:rsidRPr="005D5D9D">
              <w:rPr>
                <w:sz w:val="22"/>
                <w:szCs w:val="22"/>
              </w:rPr>
              <w:t>образования и культуры Администрации Вилегодского муниципального округа.</w:t>
            </w:r>
          </w:p>
          <w:p w14:paraId="14010F5B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rFonts w:cs="Arial"/>
                <w:sz w:val="22"/>
                <w:szCs w:val="22"/>
              </w:rPr>
              <w:t xml:space="preserve">Образовательные учреждения </w:t>
            </w:r>
            <w:r w:rsidRPr="005D5D9D">
              <w:rPr>
                <w:sz w:val="22"/>
                <w:szCs w:val="22"/>
              </w:rPr>
              <w:t>Вилегодского муниципального округа.</w:t>
            </w:r>
          </w:p>
        </w:tc>
      </w:tr>
      <w:tr w:rsidR="005D5D9D" w:rsidRPr="005D5D9D" w14:paraId="5A6B42BE" w14:textId="77777777" w:rsidTr="00E26469">
        <w:tc>
          <w:tcPr>
            <w:tcW w:w="0" w:type="auto"/>
            <w:hideMark/>
          </w:tcPr>
          <w:p w14:paraId="0DE215F7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0" w:type="auto"/>
          </w:tcPr>
          <w:p w14:paraId="35716638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Обеспечение доступности дошкольного, общего и дополнительного образования, соответствующего потребностям граждан, требованиям инновационного социально-экономического развития Вилегодского муниципального округа.</w:t>
            </w:r>
          </w:p>
        </w:tc>
      </w:tr>
      <w:tr w:rsidR="005D5D9D" w:rsidRPr="005D5D9D" w14:paraId="0E08D207" w14:textId="77777777" w:rsidTr="00E26469">
        <w:trPr>
          <w:trHeight w:val="714"/>
        </w:trPr>
        <w:tc>
          <w:tcPr>
            <w:tcW w:w="0" w:type="auto"/>
            <w:hideMark/>
          </w:tcPr>
          <w:p w14:paraId="5FEC490A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0" w:type="auto"/>
            <w:hideMark/>
          </w:tcPr>
          <w:p w14:paraId="06BAF28E" w14:textId="77777777" w:rsidR="005D5D9D" w:rsidRPr="005D5D9D" w:rsidRDefault="005D5D9D" w:rsidP="00E26469">
            <w:pPr>
              <w:rPr>
                <w:bCs/>
                <w:sz w:val="22"/>
                <w:szCs w:val="22"/>
              </w:rPr>
            </w:pPr>
            <w:r w:rsidRPr="005D5D9D">
              <w:rPr>
                <w:bCs/>
                <w:sz w:val="22"/>
                <w:szCs w:val="22"/>
              </w:rPr>
              <w:t>Обеспечение деятельности подведомственных учреждений.</w:t>
            </w:r>
          </w:p>
          <w:p w14:paraId="4CF7F6F8" w14:textId="77777777" w:rsidR="005D5D9D" w:rsidRPr="005D5D9D" w:rsidRDefault="005D5D9D" w:rsidP="00E26469">
            <w:pPr>
              <w:rPr>
                <w:bCs/>
                <w:sz w:val="22"/>
                <w:szCs w:val="22"/>
              </w:rPr>
            </w:pPr>
            <w:r w:rsidRPr="005D5D9D">
              <w:rPr>
                <w:bCs/>
                <w:sz w:val="22"/>
                <w:szCs w:val="22"/>
              </w:rPr>
              <w:t>Обеспечение транспортной доступности для учащихся общеобразовательных учреждений.</w:t>
            </w:r>
          </w:p>
          <w:p w14:paraId="5FCA6993" w14:textId="77777777" w:rsidR="005D5D9D" w:rsidRPr="005D5D9D" w:rsidRDefault="005D5D9D" w:rsidP="00E26469">
            <w:pPr>
              <w:rPr>
                <w:bCs/>
                <w:sz w:val="22"/>
                <w:szCs w:val="22"/>
              </w:rPr>
            </w:pPr>
            <w:r w:rsidRPr="005D5D9D">
              <w:rPr>
                <w:bCs/>
                <w:sz w:val="22"/>
                <w:szCs w:val="22"/>
              </w:rPr>
              <w:t>Реализация мероприятий по здоровьесберегающим технологиям.</w:t>
            </w:r>
          </w:p>
          <w:p w14:paraId="7341124D" w14:textId="77777777" w:rsidR="005D5D9D" w:rsidRPr="005D5D9D" w:rsidRDefault="005D5D9D" w:rsidP="00E26469">
            <w:pPr>
              <w:rPr>
                <w:bCs/>
                <w:sz w:val="22"/>
                <w:szCs w:val="22"/>
              </w:rPr>
            </w:pPr>
            <w:r w:rsidRPr="005D5D9D">
              <w:rPr>
                <w:bCs/>
                <w:sz w:val="22"/>
                <w:szCs w:val="22"/>
              </w:rPr>
              <w:t>Улучшение кадрового обеспечения отрасли образования.</w:t>
            </w:r>
          </w:p>
          <w:p w14:paraId="22681560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bCs/>
                <w:sz w:val="22"/>
                <w:szCs w:val="22"/>
              </w:rPr>
              <w:t>Совершенствование содержания и технологии образования, развитие системы выявления и поддержки одарённых детей.</w:t>
            </w:r>
          </w:p>
        </w:tc>
      </w:tr>
      <w:tr w:rsidR="005D5D9D" w:rsidRPr="005D5D9D" w14:paraId="5722B489" w14:textId="77777777" w:rsidTr="00E26469">
        <w:trPr>
          <w:trHeight w:val="978"/>
        </w:trPr>
        <w:tc>
          <w:tcPr>
            <w:tcW w:w="0" w:type="auto"/>
          </w:tcPr>
          <w:p w14:paraId="036E1B55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0" w:type="auto"/>
          </w:tcPr>
          <w:p w14:paraId="321B359D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2021 – 2026 годы,</w:t>
            </w:r>
          </w:p>
          <w:p w14:paraId="58E4A88B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подпрограмма реализуется в один этап</w:t>
            </w:r>
          </w:p>
        </w:tc>
      </w:tr>
      <w:tr w:rsidR="005D5D9D" w:rsidRPr="005D5D9D" w14:paraId="1D95764F" w14:textId="77777777" w:rsidTr="00E26469">
        <w:tc>
          <w:tcPr>
            <w:tcW w:w="0" w:type="auto"/>
            <w:hideMark/>
          </w:tcPr>
          <w:p w14:paraId="6974D604" w14:textId="77777777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</w:tcPr>
          <w:p w14:paraId="42434706" w14:textId="64746F54" w:rsidR="005D5D9D" w:rsidRPr="005D5D9D" w:rsidRDefault="002D1CDC" w:rsidP="00E26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D5D9D" w:rsidRPr="005D5D9D">
              <w:rPr>
                <w:sz w:val="22"/>
                <w:szCs w:val="22"/>
              </w:rPr>
              <w:t>бщий объем финансирования подпрограммы:</w:t>
            </w:r>
          </w:p>
          <w:p w14:paraId="2A08766A" w14:textId="1666C0B2" w:rsidR="005D5D9D" w:rsidRPr="005D5D9D" w:rsidRDefault="002D1CDC" w:rsidP="00E26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2 247 799,7</w:t>
            </w:r>
            <w:r w:rsidR="005D5D9D" w:rsidRPr="005D5D9D">
              <w:rPr>
                <w:sz w:val="22"/>
                <w:szCs w:val="22"/>
              </w:rPr>
              <w:t xml:space="preserve"> тыс. руб., в том числе:</w:t>
            </w:r>
          </w:p>
          <w:p w14:paraId="21B3940E" w14:textId="4C9EA442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средства федерального бюджета – </w:t>
            </w:r>
            <w:r w:rsidR="002D1CDC">
              <w:rPr>
                <w:sz w:val="22"/>
                <w:szCs w:val="22"/>
              </w:rPr>
              <w:t>89 107,9</w:t>
            </w:r>
            <w:r w:rsidRPr="005D5D9D">
              <w:rPr>
                <w:sz w:val="22"/>
                <w:szCs w:val="22"/>
              </w:rPr>
              <w:t xml:space="preserve"> тыс. руб</w:t>
            </w:r>
            <w:r w:rsidR="002D1CDC">
              <w:rPr>
                <w:sz w:val="22"/>
                <w:szCs w:val="22"/>
              </w:rPr>
              <w:t>лей;</w:t>
            </w:r>
          </w:p>
          <w:p w14:paraId="0143A4DF" w14:textId="4533BC21" w:rsidR="005D5D9D" w:rsidRP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средства областного бюджета –</w:t>
            </w:r>
            <w:r w:rsidR="002D1CDC">
              <w:rPr>
                <w:sz w:val="22"/>
                <w:szCs w:val="22"/>
              </w:rPr>
              <w:t xml:space="preserve"> 1 591 647,4 </w:t>
            </w:r>
            <w:r w:rsidRPr="005D5D9D">
              <w:rPr>
                <w:sz w:val="22"/>
                <w:szCs w:val="22"/>
              </w:rPr>
              <w:t>тыс. руб</w:t>
            </w:r>
            <w:r w:rsidR="002D1CDC">
              <w:rPr>
                <w:sz w:val="22"/>
                <w:szCs w:val="22"/>
              </w:rPr>
              <w:t>лей;</w:t>
            </w:r>
            <w:r w:rsidRPr="005D5D9D">
              <w:rPr>
                <w:sz w:val="22"/>
                <w:szCs w:val="22"/>
              </w:rPr>
              <w:t xml:space="preserve"> </w:t>
            </w:r>
          </w:p>
          <w:p w14:paraId="277E6AD2" w14:textId="5C03FF9B" w:rsidR="005D5D9D" w:rsidRDefault="005D5D9D" w:rsidP="00E26469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средства местного бюджета – </w:t>
            </w:r>
            <w:r w:rsidR="002D1CDC">
              <w:rPr>
                <w:sz w:val="22"/>
                <w:szCs w:val="22"/>
              </w:rPr>
              <w:t>567 044,4</w:t>
            </w:r>
            <w:r w:rsidRPr="005D5D9D">
              <w:rPr>
                <w:sz w:val="22"/>
                <w:szCs w:val="22"/>
              </w:rPr>
              <w:t xml:space="preserve"> тыс. руб</w:t>
            </w:r>
            <w:r w:rsidR="002D1CDC">
              <w:rPr>
                <w:sz w:val="22"/>
                <w:szCs w:val="22"/>
              </w:rPr>
              <w:t>лей;</w:t>
            </w:r>
          </w:p>
          <w:p w14:paraId="1B18B2F1" w14:textId="2DC6BDFF" w:rsidR="002D1CDC" w:rsidRPr="005D5D9D" w:rsidRDefault="002D1CDC" w:rsidP="00E26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– 0,0 тыс. рублей.</w:t>
            </w:r>
          </w:p>
        </w:tc>
      </w:tr>
    </w:tbl>
    <w:p w14:paraId="3D99EE4B" w14:textId="77777777" w:rsidR="00C909AE" w:rsidRDefault="00C909AE" w:rsidP="00C909AE">
      <w:pPr>
        <w:jc w:val="center"/>
        <w:rPr>
          <w:b/>
          <w:sz w:val="28"/>
          <w:szCs w:val="28"/>
        </w:rPr>
      </w:pPr>
    </w:p>
    <w:p w14:paraId="4279D828" w14:textId="35BE46B7" w:rsidR="00C909AE" w:rsidRPr="00A249A2" w:rsidRDefault="00C909AE" w:rsidP="00C909AE">
      <w:pPr>
        <w:jc w:val="center"/>
        <w:rPr>
          <w:b/>
          <w:sz w:val="28"/>
          <w:szCs w:val="28"/>
        </w:rPr>
      </w:pPr>
      <w:r w:rsidRPr="00C03B4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АСПОРТ ПОДПРОГРАММЫ </w:t>
      </w:r>
      <w:r w:rsidRPr="00C03B4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br/>
      </w:r>
      <w:r w:rsidRPr="00C03B4A">
        <w:rPr>
          <w:b/>
          <w:sz w:val="28"/>
          <w:szCs w:val="28"/>
        </w:rPr>
        <w:t>«</w:t>
      </w:r>
      <w:r w:rsidRPr="00917589">
        <w:rPr>
          <w:b/>
          <w:sz w:val="28"/>
          <w:szCs w:val="28"/>
        </w:rPr>
        <w:t>Развитие системы отд</w:t>
      </w:r>
      <w:r>
        <w:rPr>
          <w:b/>
          <w:sz w:val="28"/>
          <w:szCs w:val="28"/>
        </w:rPr>
        <w:t>ыха и оздоровления детей</w:t>
      </w:r>
      <w:r w:rsidRPr="00C03B4A">
        <w:rPr>
          <w:b/>
          <w:sz w:val="28"/>
          <w:szCs w:val="28"/>
        </w:rPr>
        <w:t>»</w:t>
      </w:r>
    </w:p>
    <w:p w14:paraId="57664235" w14:textId="77777777" w:rsidR="00C909AE" w:rsidRPr="00A249A2" w:rsidRDefault="00C909AE" w:rsidP="00C909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1"/>
        <w:gridCol w:w="6993"/>
      </w:tblGrid>
      <w:tr w:rsidR="00C909AE" w:rsidRPr="00C909AE" w14:paraId="3CECCF22" w14:textId="77777777" w:rsidTr="00E26469">
        <w:trPr>
          <w:trHeight w:val="639"/>
        </w:trPr>
        <w:tc>
          <w:tcPr>
            <w:tcW w:w="0" w:type="auto"/>
            <w:hideMark/>
          </w:tcPr>
          <w:p w14:paraId="0906D6A1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66649D20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Подпрограмма № 2 «</w:t>
            </w:r>
            <w:r w:rsidRPr="00C909AE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Развитие системы отдыха и оздоровления детей» </w:t>
            </w:r>
            <w:r w:rsidRPr="00C909AE">
              <w:rPr>
                <w:sz w:val="22"/>
                <w:szCs w:val="22"/>
              </w:rPr>
              <w:t>(далее – подпрограмма № 2)</w:t>
            </w:r>
          </w:p>
        </w:tc>
      </w:tr>
      <w:tr w:rsidR="00C909AE" w:rsidRPr="00C909AE" w14:paraId="6D273454" w14:textId="77777777" w:rsidTr="00E26469">
        <w:trPr>
          <w:trHeight w:val="992"/>
        </w:trPr>
        <w:tc>
          <w:tcPr>
            <w:tcW w:w="0" w:type="auto"/>
          </w:tcPr>
          <w:p w14:paraId="63D32484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14:paraId="362CBBA3" w14:textId="5A2E7414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 xml:space="preserve">Отдел образования </w:t>
            </w:r>
            <w:r w:rsidRPr="00C909AE">
              <w:rPr>
                <w:sz w:val="22"/>
                <w:szCs w:val="22"/>
              </w:rPr>
              <w:t>У</w:t>
            </w:r>
            <w:r w:rsidRPr="00C909AE">
              <w:rPr>
                <w:sz w:val="22"/>
                <w:szCs w:val="22"/>
              </w:rPr>
              <w:t>правления образования и культуры администрации Вилегодского муниципального округа</w:t>
            </w:r>
          </w:p>
        </w:tc>
      </w:tr>
      <w:tr w:rsidR="00C909AE" w:rsidRPr="00C909AE" w14:paraId="72AA2287" w14:textId="77777777" w:rsidTr="00E26469">
        <w:trPr>
          <w:trHeight w:val="962"/>
        </w:trPr>
        <w:tc>
          <w:tcPr>
            <w:tcW w:w="0" w:type="auto"/>
            <w:hideMark/>
          </w:tcPr>
          <w:p w14:paraId="140F6BBC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2EA4D075" w14:textId="7339630B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 xml:space="preserve">Отдел бухгалтерского учета и отчетности </w:t>
            </w:r>
            <w:r w:rsidRPr="00C909AE">
              <w:rPr>
                <w:sz w:val="22"/>
                <w:szCs w:val="22"/>
              </w:rPr>
              <w:t>У</w:t>
            </w:r>
            <w:r w:rsidRPr="00C909AE">
              <w:rPr>
                <w:sz w:val="22"/>
                <w:szCs w:val="22"/>
              </w:rPr>
              <w:t>правления образования и культуры администрации Вилегодского муниципального округа.</w:t>
            </w:r>
          </w:p>
          <w:p w14:paraId="03DDE516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rFonts w:cs="Arial"/>
                <w:sz w:val="22"/>
                <w:szCs w:val="22"/>
              </w:rPr>
              <w:t xml:space="preserve">Образовательные учреждения </w:t>
            </w:r>
            <w:r w:rsidRPr="00C909AE">
              <w:rPr>
                <w:sz w:val="22"/>
                <w:szCs w:val="22"/>
              </w:rPr>
              <w:t>Вилегодского муниципального округа.</w:t>
            </w:r>
          </w:p>
        </w:tc>
      </w:tr>
      <w:tr w:rsidR="00C909AE" w:rsidRPr="00C909AE" w14:paraId="70E9AE08" w14:textId="77777777" w:rsidTr="00E26469">
        <w:trPr>
          <w:trHeight w:val="2550"/>
        </w:trPr>
        <w:tc>
          <w:tcPr>
            <w:tcW w:w="0" w:type="auto"/>
            <w:hideMark/>
          </w:tcPr>
          <w:p w14:paraId="03FB9553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lastRenderedPageBreak/>
              <w:t>Участники подпрограммы</w:t>
            </w:r>
          </w:p>
        </w:tc>
        <w:tc>
          <w:tcPr>
            <w:tcW w:w="0" w:type="auto"/>
          </w:tcPr>
          <w:p w14:paraId="659C436D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rFonts w:cs="Arial"/>
                <w:sz w:val="22"/>
                <w:szCs w:val="22"/>
              </w:rPr>
              <w:t xml:space="preserve">Образовательные учреждения </w:t>
            </w:r>
            <w:r w:rsidRPr="00C909AE">
              <w:rPr>
                <w:sz w:val="22"/>
                <w:szCs w:val="22"/>
              </w:rPr>
              <w:t>Вилегодского муниципального округа.</w:t>
            </w:r>
          </w:p>
          <w:p w14:paraId="36D3A83B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Граждане (родители или законные представители ребенка школьного возраста до 17 лет (включительно), проживающего либо пребывающего на территории Вилегодского муниципального округа, получающие муниципальную услугу на организацию отдыха детей, либо – на полную или частичную оплату (компенсацию стоимости) путевок в загородные детские оздоровительные лагеря</w:t>
            </w:r>
          </w:p>
        </w:tc>
      </w:tr>
      <w:tr w:rsidR="00C909AE" w:rsidRPr="00C909AE" w14:paraId="31778B8E" w14:textId="77777777" w:rsidTr="00E26469">
        <w:trPr>
          <w:trHeight w:val="1465"/>
        </w:trPr>
        <w:tc>
          <w:tcPr>
            <w:tcW w:w="0" w:type="auto"/>
            <w:hideMark/>
          </w:tcPr>
          <w:p w14:paraId="4FC65780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0" w:type="auto"/>
          </w:tcPr>
          <w:p w14:paraId="0717A73D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Реализация социальной политики Архангельской области, направленной на повышение удовлетворенности населения услугами по организации отдыха и оздоровления детей, увеличение количества детей, обеспеченных качественными услугами по организации отдыха и оздоровления</w:t>
            </w:r>
          </w:p>
        </w:tc>
      </w:tr>
      <w:tr w:rsidR="00C909AE" w:rsidRPr="00C909AE" w14:paraId="13F78C8C" w14:textId="77777777" w:rsidTr="00C909AE">
        <w:trPr>
          <w:trHeight w:val="2045"/>
        </w:trPr>
        <w:tc>
          <w:tcPr>
            <w:tcW w:w="0" w:type="auto"/>
            <w:hideMark/>
          </w:tcPr>
          <w:p w14:paraId="5231897F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0" w:type="auto"/>
            <w:hideMark/>
          </w:tcPr>
          <w:p w14:paraId="5174AED8" w14:textId="77777777" w:rsidR="00C909AE" w:rsidRPr="00C909AE" w:rsidRDefault="00C909AE" w:rsidP="00E26469">
            <w:pPr>
              <w:rPr>
                <w:bCs/>
                <w:sz w:val="22"/>
                <w:szCs w:val="22"/>
              </w:rPr>
            </w:pPr>
            <w:r w:rsidRPr="00C909AE">
              <w:rPr>
                <w:bCs/>
                <w:sz w:val="22"/>
                <w:szCs w:val="22"/>
              </w:rPr>
              <w:t>Увеличение количества детей, обеспеченных качественными услугами по организации отдыха и оздоровления.</w:t>
            </w:r>
          </w:p>
          <w:p w14:paraId="046468EB" w14:textId="77777777" w:rsidR="00C909AE" w:rsidRPr="00C909AE" w:rsidRDefault="00C909AE" w:rsidP="00E26469">
            <w:pPr>
              <w:rPr>
                <w:bCs/>
                <w:sz w:val="22"/>
                <w:szCs w:val="22"/>
              </w:rPr>
            </w:pPr>
            <w:r w:rsidRPr="00C909AE">
              <w:rPr>
                <w:bCs/>
                <w:sz w:val="22"/>
                <w:szCs w:val="22"/>
              </w:rPr>
              <w:t>Оказание преимущественной поддержки в организации отдыха и оздоровления детям, находящимся в трудной жизненной ситуации.</w:t>
            </w:r>
          </w:p>
          <w:p w14:paraId="1B19A7AF" w14:textId="77777777" w:rsidR="00C909AE" w:rsidRPr="00C909AE" w:rsidRDefault="00C909AE" w:rsidP="00E26469">
            <w:pPr>
              <w:rPr>
                <w:bCs/>
                <w:sz w:val="22"/>
                <w:szCs w:val="22"/>
              </w:rPr>
            </w:pPr>
            <w:r w:rsidRPr="00C909AE">
              <w:rPr>
                <w:bCs/>
                <w:sz w:val="22"/>
                <w:szCs w:val="22"/>
              </w:rPr>
              <w:t>Укрепление материально-технической базы учреждений отдыха и оздоровления детей.</w:t>
            </w:r>
          </w:p>
          <w:p w14:paraId="4242B3C6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bCs/>
                <w:sz w:val="22"/>
                <w:szCs w:val="22"/>
              </w:rPr>
              <w:t>Обеспечение безопасных условий для отдыха, оздоровления и занятости несовершеннолетних в период проведения летней кампании.</w:t>
            </w:r>
          </w:p>
        </w:tc>
      </w:tr>
      <w:tr w:rsidR="00C909AE" w:rsidRPr="00C909AE" w14:paraId="664EF86C" w14:textId="77777777" w:rsidTr="00E26469">
        <w:trPr>
          <w:trHeight w:val="978"/>
        </w:trPr>
        <w:tc>
          <w:tcPr>
            <w:tcW w:w="0" w:type="auto"/>
          </w:tcPr>
          <w:p w14:paraId="1AD793A1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0" w:type="auto"/>
          </w:tcPr>
          <w:p w14:paraId="5B4746E0" w14:textId="76DC8FA2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2021 – 2026 годы</w:t>
            </w:r>
            <w:r>
              <w:rPr>
                <w:sz w:val="22"/>
                <w:szCs w:val="22"/>
              </w:rPr>
              <w:t>,</w:t>
            </w:r>
          </w:p>
          <w:p w14:paraId="5876F2D7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подпрограмма реализуется в один этап</w:t>
            </w:r>
          </w:p>
        </w:tc>
      </w:tr>
      <w:tr w:rsidR="00C909AE" w:rsidRPr="00C909AE" w14:paraId="6F0AE5C9" w14:textId="77777777" w:rsidTr="00E26469">
        <w:trPr>
          <w:trHeight w:val="1270"/>
        </w:trPr>
        <w:tc>
          <w:tcPr>
            <w:tcW w:w="0" w:type="auto"/>
            <w:hideMark/>
          </w:tcPr>
          <w:p w14:paraId="7E9D2AA9" w14:textId="77777777" w:rsidR="00C909AE" w:rsidRPr="00C909AE" w:rsidRDefault="00C909AE" w:rsidP="00E26469">
            <w:pPr>
              <w:rPr>
                <w:sz w:val="22"/>
                <w:szCs w:val="22"/>
              </w:rPr>
            </w:pPr>
            <w:r w:rsidRPr="00C909AE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</w:tcPr>
          <w:p w14:paraId="6E7A9705" w14:textId="7C452551" w:rsidR="00C909AE" w:rsidRPr="00C909AE" w:rsidRDefault="00C909AE" w:rsidP="00E26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909AE">
              <w:rPr>
                <w:sz w:val="22"/>
                <w:szCs w:val="22"/>
              </w:rPr>
              <w:t>бщий объем финансирования подпрограммы:</w:t>
            </w:r>
          </w:p>
          <w:p w14:paraId="70007DF2" w14:textId="34F4F307" w:rsidR="00C909AE" w:rsidRPr="00C909AE" w:rsidRDefault="00460C10" w:rsidP="00E264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9 856,0</w:t>
            </w:r>
            <w:r w:rsidR="00C909AE" w:rsidRPr="00C909AE">
              <w:rPr>
                <w:sz w:val="22"/>
                <w:szCs w:val="22"/>
              </w:rPr>
              <w:t xml:space="preserve"> тыс. руб., в том числе:</w:t>
            </w:r>
          </w:p>
          <w:p w14:paraId="02062D4A" w14:textId="0E0DCA96" w:rsidR="00460C10" w:rsidRPr="00460C10" w:rsidRDefault="00460C10" w:rsidP="00460C10">
            <w:pPr>
              <w:rPr>
                <w:sz w:val="22"/>
                <w:szCs w:val="22"/>
              </w:rPr>
            </w:pPr>
            <w:r w:rsidRPr="00460C10">
              <w:rPr>
                <w:sz w:val="22"/>
                <w:szCs w:val="22"/>
              </w:rPr>
              <w:t xml:space="preserve">средства федерального бюджета – </w:t>
            </w:r>
            <w:r>
              <w:rPr>
                <w:sz w:val="22"/>
                <w:szCs w:val="22"/>
              </w:rPr>
              <w:t>0,0</w:t>
            </w:r>
            <w:r w:rsidRPr="00460C10">
              <w:rPr>
                <w:sz w:val="22"/>
                <w:szCs w:val="22"/>
              </w:rPr>
              <w:t xml:space="preserve"> тыс. рублей;</w:t>
            </w:r>
          </w:p>
          <w:p w14:paraId="42041B7E" w14:textId="3C93BF00" w:rsidR="00460C10" w:rsidRPr="00460C10" w:rsidRDefault="00460C10" w:rsidP="00460C10">
            <w:pPr>
              <w:rPr>
                <w:sz w:val="22"/>
                <w:szCs w:val="22"/>
              </w:rPr>
            </w:pPr>
            <w:r w:rsidRPr="00460C10">
              <w:rPr>
                <w:sz w:val="22"/>
                <w:szCs w:val="22"/>
              </w:rPr>
              <w:t xml:space="preserve">средства областного бюджета – </w:t>
            </w:r>
            <w:r>
              <w:rPr>
                <w:sz w:val="22"/>
                <w:szCs w:val="22"/>
              </w:rPr>
              <w:t>8 181,2</w:t>
            </w:r>
            <w:r w:rsidRPr="00460C10">
              <w:rPr>
                <w:sz w:val="22"/>
                <w:szCs w:val="22"/>
              </w:rPr>
              <w:t xml:space="preserve"> тыс. рублей; </w:t>
            </w:r>
          </w:p>
          <w:p w14:paraId="329F7FAD" w14:textId="2563343B" w:rsidR="00460C10" w:rsidRPr="00460C10" w:rsidRDefault="00460C10" w:rsidP="00460C10">
            <w:pPr>
              <w:rPr>
                <w:sz w:val="22"/>
                <w:szCs w:val="22"/>
              </w:rPr>
            </w:pPr>
            <w:r w:rsidRPr="00460C10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1 674,8</w:t>
            </w:r>
            <w:r w:rsidRPr="00460C10">
              <w:rPr>
                <w:sz w:val="22"/>
                <w:szCs w:val="22"/>
              </w:rPr>
              <w:t xml:space="preserve"> тыс. рублей;</w:t>
            </w:r>
          </w:p>
          <w:p w14:paraId="57C6572B" w14:textId="2BF1E498" w:rsidR="00C909AE" w:rsidRPr="00C909AE" w:rsidRDefault="00460C10" w:rsidP="00460C10">
            <w:pPr>
              <w:rPr>
                <w:sz w:val="22"/>
                <w:szCs w:val="22"/>
              </w:rPr>
            </w:pPr>
            <w:r w:rsidRPr="00460C10">
              <w:rPr>
                <w:sz w:val="22"/>
                <w:szCs w:val="22"/>
              </w:rPr>
              <w:t>внебюджетные источники – 0,0 тыс. рублей.</w:t>
            </w:r>
          </w:p>
        </w:tc>
      </w:tr>
    </w:tbl>
    <w:p w14:paraId="101E2FB5" w14:textId="77777777" w:rsidR="00C909AE" w:rsidRDefault="00C909AE" w:rsidP="00C909AE">
      <w:pPr>
        <w:jc w:val="center"/>
        <w:rPr>
          <w:b/>
          <w:sz w:val="28"/>
          <w:szCs w:val="28"/>
        </w:rPr>
      </w:pPr>
    </w:p>
    <w:p w14:paraId="5F226A14" w14:textId="7F14910D" w:rsidR="00D03AC8" w:rsidRPr="00A249A2" w:rsidRDefault="00D03AC8" w:rsidP="00D03AC8">
      <w:pPr>
        <w:jc w:val="center"/>
        <w:rPr>
          <w:b/>
          <w:sz w:val="28"/>
          <w:szCs w:val="28"/>
        </w:rPr>
      </w:pPr>
      <w:r w:rsidRPr="00C03B4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АСПОРТ ПОДПРОГРАММЫ </w:t>
      </w:r>
      <w:r w:rsidRPr="00C03B4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 3</w:t>
      </w:r>
      <w:r>
        <w:rPr>
          <w:b/>
          <w:sz w:val="28"/>
          <w:szCs w:val="28"/>
        </w:rPr>
        <w:br/>
      </w:r>
      <w:r w:rsidRPr="00C03B4A">
        <w:rPr>
          <w:b/>
          <w:sz w:val="28"/>
          <w:szCs w:val="28"/>
        </w:rPr>
        <w:t>«</w:t>
      </w:r>
      <w:r w:rsidRPr="001A781A">
        <w:rPr>
          <w:b/>
          <w:sz w:val="28"/>
          <w:szCs w:val="28"/>
        </w:rPr>
        <w:t>Строительство, реконструкция и капитальный ремонт</w:t>
      </w:r>
      <w:r>
        <w:rPr>
          <w:b/>
          <w:sz w:val="28"/>
          <w:szCs w:val="28"/>
        </w:rPr>
        <w:br/>
      </w:r>
      <w:r w:rsidRPr="001A781A">
        <w:rPr>
          <w:b/>
          <w:sz w:val="28"/>
          <w:szCs w:val="28"/>
        </w:rPr>
        <w:t>объектов системы образования в Вилегодском муниципальном</w:t>
      </w:r>
      <w:r>
        <w:rPr>
          <w:b/>
          <w:sz w:val="28"/>
          <w:szCs w:val="28"/>
        </w:rPr>
        <w:br/>
        <w:t>округе</w:t>
      </w:r>
      <w:r w:rsidRPr="00C03B4A">
        <w:rPr>
          <w:b/>
          <w:sz w:val="28"/>
          <w:szCs w:val="28"/>
        </w:rPr>
        <w:t>»</w:t>
      </w:r>
    </w:p>
    <w:p w14:paraId="464C79E6" w14:textId="77777777" w:rsidR="00D03AC8" w:rsidRPr="00A249A2" w:rsidRDefault="00D03AC8" w:rsidP="00D03AC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6546"/>
      </w:tblGrid>
      <w:tr w:rsidR="00D03AC8" w:rsidRPr="00D03AC8" w14:paraId="039DDE78" w14:textId="77777777" w:rsidTr="00E26469">
        <w:trPr>
          <w:trHeight w:val="888"/>
        </w:trPr>
        <w:tc>
          <w:tcPr>
            <w:tcW w:w="0" w:type="auto"/>
            <w:hideMark/>
          </w:tcPr>
          <w:p w14:paraId="7EED5753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723C0522" w14:textId="4C38DECB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Подпрограмма № 3 «Строительство</w:t>
            </w:r>
            <w:r w:rsidRPr="00D03AC8">
              <w:rPr>
                <w:rStyle w:val="10pt"/>
                <w:rFonts w:eastAsiaTheme="minorEastAsia"/>
                <w:b w:val="0"/>
                <w:sz w:val="22"/>
                <w:szCs w:val="22"/>
              </w:rPr>
              <w:t xml:space="preserve">, реконструкция и капитальный ремонт объектов системы образования в Вилегодском муниципальном округе»  </w:t>
            </w:r>
            <w:r w:rsidRPr="00D03AC8">
              <w:rPr>
                <w:rStyle w:val="10pt"/>
                <w:rFonts w:eastAsiaTheme="minorEastAsia"/>
                <w:b w:val="0"/>
                <w:sz w:val="22"/>
                <w:szCs w:val="22"/>
              </w:rPr>
              <w:br/>
            </w:r>
            <w:r w:rsidRPr="00D03AC8">
              <w:rPr>
                <w:sz w:val="22"/>
                <w:szCs w:val="22"/>
              </w:rPr>
              <w:t>(далее – подпрограмма № 3)</w:t>
            </w:r>
          </w:p>
        </w:tc>
      </w:tr>
      <w:tr w:rsidR="00D03AC8" w:rsidRPr="00D03AC8" w14:paraId="74EBC740" w14:textId="77777777" w:rsidTr="00E26469">
        <w:trPr>
          <w:trHeight w:val="786"/>
        </w:trPr>
        <w:tc>
          <w:tcPr>
            <w:tcW w:w="0" w:type="auto"/>
          </w:tcPr>
          <w:p w14:paraId="5A6C5179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14:paraId="087E6B6C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Управление образования и культуры администрации Вилегодского муниципального округа</w:t>
            </w:r>
          </w:p>
        </w:tc>
      </w:tr>
      <w:tr w:rsidR="00D03AC8" w:rsidRPr="00D03AC8" w14:paraId="7BFBEF96" w14:textId="77777777" w:rsidTr="00E26469">
        <w:trPr>
          <w:trHeight w:val="572"/>
        </w:trPr>
        <w:tc>
          <w:tcPr>
            <w:tcW w:w="0" w:type="auto"/>
            <w:hideMark/>
          </w:tcPr>
          <w:p w14:paraId="1447EB39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732F6328" w14:textId="482C1C8A" w:rsidR="00D03AC8" w:rsidRPr="00D03AC8" w:rsidRDefault="00D03AC8" w:rsidP="00D03AC8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Отдел бухгалтерского учета и отчетности Управления образования и культуры</w:t>
            </w:r>
            <w:r w:rsidRPr="00D03AC8">
              <w:rPr>
                <w:sz w:val="22"/>
                <w:szCs w:val="22"/>
              </w:rPr>
              <w:t xml:space="preserve">, </w:t>
            </w:r>
            <w:r w:rsidRPr="00D03AC8">
              <w:rPr>
                <w:sz w:val="22"/>
                <w:szCs w:val="22"/>
              </w:rPr>
              <w:t>Управление инфраструктурного развития администрации Вилегодского муниципального округа.</w:t>
            </w:r>
          </w:p>
        </w:tc>
      </w:tr>
      <w:tr w:rsidR="00D03AC8" w:rsidRPr="00D03AC8" w14:paraId="40744F05" w14:textId="77777777" w:rsidTr="00E26469">
        <w:trPr>
          <w:trHeight w:val="1212"/>
        </w:trPr>
        <w:tc>
          <w:tcPr>
            <w:tcW w:w="0" w:type="auto"/>
            <w:hideMark/>
          </w:tcPr>
          <w:p w14:paraId="0B2349A7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Участники подпрограммы</w:t>
            </w:r>
          </w:p>
        </w:tc>
        <w:tc>
          <w:tcPr>
            <w:tcW w:w="0" w:type="auto"/>
          </w:tcPr>
          <w:p w14:paraId="63CD3E64" w14:textId="77777777" w:rsidR="00D03AC8" w:rsidRPr="00D03AC8" w:rsidRDefault="00D03AC8" w:rsidP="00E26469">
            <w:pPr>
              <w:rPr>
                <w:rFonts w:cs="Arial"/>
                <w:sz w:val="22"/>
                <w:szCs w:val="22"/>
              </w:rPr>
            </w:pPr>
            <w:r w:rsidRPr="00D03AC8">
              <w:rPr>
                <w:rFonts w:cs="Arial"/>
                <w:sz w:val="22"/>
                <w:szCs w:val="22"/>
              </w:rPr>
              <w:t xml:space="preserve">Управление </w:t>
            </w:r>
            <w:r w:rsidRPr="00D03AC8">
              <w:rPr>
                <w:sz w:val="22"/>
                <w:szCs w:val="22"/>
              </w:rPr>
              <w:t>образования и культуры администрации Вилегодского муниципального округа.</w:t>
            </w:r>
          </w:p>
          <w:p w14:paraId="53DF8168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rFonts w:cs="Arial"/>
                <w:sz w:val="22"/>
                <w:szCs w:val="22"/>
              </w:rPr>
              <w:t xml:space="preserve">Образовательные учреждения </w:t>
            </w:r>
            <w:r w:rsidRPr="00D03AC8">
              <w:rPr>
                <w:sz w:val="22"/>
                <w:szCs w:val="22"/>
              </w:rPr>
              <w:t>Вилегодского муниципального округа</w:t>
            </w:r>
          </w:p>
        </w:tc>
      </w:tr>
      <w:tr w:rsidR="00D03AC8" w:rsidRPr="00D03AC8" w14:paraId="78E5F931" w14:textId="77777777" w:rsidTr="00E26469">
        <w:trPr>
          <w:trHeight w:val="1004"/>
        </w:trPr>
        <w:tc>
          <w:tcPr>
            <w:tcW w:w="0" w:type="auto"/>
            <w:hideMark/>
          </w:tcPr>
          <w:p w14:paraId="49083D4B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lastRenderedPageBreak/>
              <w:t>Цели подпрограммы</w:t>
            </w:r>
          </w:p>
        </w:tc>
        <w:tc>
          <w:tcPr>
            <w:tcW w:w="0" w:type="auto"/>
          </w:tcPr>
          <w:p w14:paraId="5C245537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Развитие образовательной инфраструктуры на территории Вилегодского муниципального округа для обеспечения государственных гарантий доступности общего образования</w:t>
            </w:r>
          </w:p>
        </w:tc>
      </w:tr>
      <w:tr w:rsidR="00D03AC8" w:rsidRPr="00D03AC8" w14:paraId="1DDB8F08" w14:textId="77777777" w:rsidTr="00E26469">
        <w:trPr>
          <w:trHeight w:val="1274"/>
        </w:trPr>
        <w:tc>
          <w:tcPr>
            <w:tcW w:w="0" w:type="auto"/>
            <w:hideMark/>
          </w:tcPr>
          <w:p w14:paraId="2995C151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Задачи подпрограммы</w:t>
            </w:r>
          </w:p>
        </w:tc>
        <w:tc>
          <w:tcPr>
            <w:tcW w:w="0" w:type="auto"/>
            <w:hideMark/>
          </w:tcPr>
          <w:p w14:paraId="71260548" w14:textId="77777777" w:rsidR="00D03AC8" w:rsidRPr="00D03AC8" w:rsidRDefault="00D03AC8" w:rsidP="00E26469">
            <w:pPr>
              <w:rPr>
                <w:bCs/>
                <w:sz w:val="22"/>
                <w:szCs w:val="22"/>
              </w:rPr>
            </w:pPr>
            <w:r w:rsidRPr="00D03AC8">
              <w:rPr>
                <w:bCs/>
                <w:sz w:val="22"/>
                <w:szCs w:val="22"/>
              </w:rPr>
              <w:t>Строительство новых объектов образования в соответствии с потребностями населения Вилегодского муниципального округа.</w:t>
            </w:r>
          </w:p>
          <w:p w14:paraId="5AA59896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bCs/>
                <w:sz w:val="22"/>
                <w:szCs w:val="22"/>
              </w:rPr>
              <w:t>Увеличение доли общеобразовательных учреждений с устраненным физическим износом.</w:t>
            </w:r>
          </w:p>
        </w:tc>
      </w:tr>
      <w:tr w:rsidR="00D03AC8" w:rsidRPr="00D03AC8" w14:paraId="71C65C60" w14:textId="77777777" w:rsidTr="00E26469">
        <w:trPr>
          <w:trHeight w:val="978"/>
        </w:trPr>
        <w:tc>
          <w:tcPr>
            <w:tcW w:w="0" w:type="auto"/>
          </w:tcPr>
          <w:p w14:paraId="0B0AE5E6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Сроки и этапы реализации подпрограммы</w:t>
            </w:r>
          </w:p>
        </w:tc>
        <w:tc>
          <w:tcPr>
            <w:tcW w:w="0" w:type="auto"/>
          </w:tcPr>
          <w:p w14:paraId="3C2260AD" w14:textId="0FA8574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2021 – 2026 годы</w:t>
            </w:r>
            <w:r>
              <w:rPr>
                <w:sz w:val="22"/>
                <w:szCs w:val="22"/>
              </w:rPr>
              <w:t>,</w:t>
            </w:r>
          </w:p>
          <w:p w14:paraId="0DE3A890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подпрограмма реализуется в один этап</w:t>
            </w:r>
          </w:p>
        </w:tc>
      </w:tr>
      <w:tr w:rsidR="00D03AC8" w:rsidRPr="00D03AC8" w14:paraId="7A82B046" w14:textId="77777777" w:rsidTr="00E26469">
        <w:trPr>
          <w:trHeight w:val="980"/>
        </w:trPr>
        <w:tc>
          <w:tcPr>
            <w:tcW w:w="0" w:type="auto"/>
            <w:hideMark/>
          </w:tcPr>
          <w:p w14:paraId="61D2B454" w14:textId="77777777" w:rsidR="00D03AC8" w:rsidRPr="00D03AC8" w:rsidRDefault="00D03AC8" w:rsidP="00E26469">
            <w:pPr>
              <w:rPr>
                <w:sz w:val="22"/>
                <w:szCs w:val="22"/>
              </w:rPr>
            </w:pPr>
            <w:r w:rsidRPr="00D03AC8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</w:tcPr>
          <w:p w14:paraId="708EB8CD" w14:textId="19C47107" w:rsidR="00D03AC8" w:rsidRPr="005D5D9D" w:rsidRDefault="00D03AC8" w:rsidP="00D03A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5D9D">
              <w:rPr>
                <w:sz w:val="22"/>
                <w:szCs w:val="22"/>
              </w:rPr>
              <w:t>бщий объем финансирования подпрограммы:</w:t>
            </w:r>
          </w:p>
          <w:p w14:paraId="2E548330" w14:textId="0E6681A7" w:rsidR="00D03AC8" w:rsidRPr="005D5D9D" w:rsidRDefault="00D03AC8" w:rsidP="00D03A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89 549,3</w:t>
            </w:r>
            <w:r w:rsidRPr="005D5D9D">
              <w:rPr>
                <w:sz w:val="22"/>
                <w:szCs w:val="22"/>
              </w:rPr>
              <w:t xml:space="preserve"> тыс. руб., в том числе:</w:t>
            </w:r>
          </w:p>
          <w:p w14:paraId="7B39A5DF" w14:textId="787BABD6" w:rsidR="00D03AC8" w:rsidRPr="005D5D9D" w:rsidRDefault="00D03AC8" w:rsidP="00D03AC8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средства федерального бюджета – </w:t>
            </w:r>
            <w:r>
              <w:rPr>
                <w:sz w:val="22"/>
                <w:szCs w:val="22"/>
              </w:rPr>
              <w:t>0,0</w:t>
            </w:r>
            <w:r w:rsidRPr="005D5D9D">
              <w:rPr>
                <w:sz w:val="22"/>
                <w:szCs w:val="22"/>
              </w:rPr>
              <w:t xml:space="preserve"> тыс. руб</w:t>
            </w:r>
            <w:r>
              <w:rPr>
                <w:sz w:val="22"/>
                <w:szCs w:val="22"/>
              </w:rPr>
              <w:t>лей;</w:t>
            </w:r>
          </w:p>
          <w:p w14:paraId="6D9D4941" w14:textId="02494593" w:rsidR="00D03AC8" w:rsidRPr="005D5D9D" w:rsidRDefault="00D03AC8" w:rsidP="00D03AC8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>средства областного бюджета 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29 671,3</w:t>
            </w:r>
            <w:r>
              <w:rPr>
                <w:sz w:val="22"/>
                <w:szCs w:val="22"/>
              </w:rPr>
              <w:t xml:space="preserve"> </w:t>
            </w:r>
            <w:r w:rsidRPr="005D5D9D">
              <w:rPr>
                <w:sz w:val="22"/>
                <w:szCs w:val="22"/>
              </w:rPr>
              <w:t>тыс. руб</w:t>
            </w:r>
            <w:r>
              <w:rPr>
                <w:sz w:val="22"/>
                <w:szCs w:val="22"/>
              </w:rPr>
              <w:t>лей;</w:t>
            </w:r>
            <w:r w:rsidRPr="005D5D9D">
              <w:rPr>
                <w:sz w:val="22"/>
                <w:szCs w:val="22"/>
              </w:rPr>
              <w:t xml:space="preserve"> </w:t>
            </w:r>
          </w:p>
          <w:p w14:paraId="46103C86" w14:textId="38D883A8" w:rsidR="00D03AC8" w:rsidRDefault="00D03AC8" w:rsidP="00D03AC8">
            <w:pPr>
              <w:rPr>
                <w:sz w:val="22"/>
                <w:szCs w:val="22"/>
              </w:rPr>
            </w:pPr>
            <w:r w:rsidRPr="005D5D9D">
              <w:rPr>
                <w:sz w:val="22"/>
                <w:szCs w:val="22"/>
              </w:rPr>
              <w:t xml:space="preserve">средства местного бюджета – </w:t>
            </w:r>
            <w:r>
              <w:rPr>
                <w:sz w:val="22"/>
                <w:szCs w:val="22"/>
              </w:rPr>
              <w:t>59 878,0</w:t>
            </w:r>
            <w:r w:rsidRPr="005D5D9D">
              <w:rPr>
                <w:sz w:val="22"/>
                <w:szCs w:val="22"/>
              </w:rPr>
              <w:t xml:space="preserve"> тыс. руб</w:t>
            </w:r>
            <w:r>
              <w:rPr>
                <w:sz w:val="22"/>
                <w:szCs w:val="22"/>
              </w:rPr>
              <w:t>лей;</w:t>
            </w:r>
          </w:p>
          <w:p w14:paraId="04638F72" w14:textId="77EEA888" w:rsidR="00D03AC8" w:rsidRPr="00D03AC8" w:rsidRDefault="00D03AC8" w:rsidP="00D03A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– 0,0 тыс. рублей.</w:t>
            </w:r>
          </w:p>
        </w:tc>
      </w:tr>
    </w:tbl>
    <w:p w14:paraId="4319232D" w14:textId="77777777" w:rsidR="00741499" w:rsidRDefault="00741499" w:rsidP="00B004B0">
      <w:pPr>
        <w:widowControl w:val="0"/>
        <w:autoSpaceDE w:val="0"/>
        <w:jc w:val="center"/>
        <w:rPr>
          <w:rFonts w:eastAsia="Arial"/>
          <w:b/>
          <w:bCs/>
          <w:sz w:val="28"/>
          <w:szCs w:val="28"/>
        </w:rPr>
      </w:pPr>
      <w:bookmarkStart w:id="0" w:name="_GoBack"/>
      <w:bookmarkEnd w:id="0"/>
    </w:p>
    <w:sectPr w:rsidR="00741499" w:rsidSect="00016AAD">
      <w:headerReference w:type="firs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268E7" w14:textId="77777777" w:rsidR="008352BF" w:rsidRDefault="008352BF" w:rsidP="004E22EB">
      <w:r>
        <w:separator/>
      </w:r>
    </w:p>
  </w:endnote>
  <w:endnote w:type="continuationSeparator" w:id="0">
    <w:p w14:paraId="564382EF" w14:textId="77777777" w:rsidR="008352BF" w:rsidRDefault="008352BF" w:rsidP="004E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46D6C" w14:textId="77777777" w:rsidR="008352BF" w:rsidRDefault="008352BF" w:rsidP="004E22EB">
      <w:r>
        <w:separator/>
      </w:r>
    </w:p>
  </w:footnote>
  <w:footnote w:type="continuationSeparator" w:id="0">
    <w:p w14:paraId="6A0CA7CE" w14:textId="77777777" w:rsidR="008352BF" w:rsidRDefault="008352BF" w:rsidP="004E2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7059063"/>
      <w:docPartObj>
        <w:docPartGallery w:val="Page Numbers (Top of Page)"/>
        <w:docPartUnique/>
      </w:docPartObj>
    </w:sdtPr>
    <w:sdtEndPr/>
    <w:sdtContent>
      <w:p w14:paraId="3701AF15" w14:textId="03224CFC" w:rsidR="00DB1701" w:rsidRDefault="00DB17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1E9">
          <w:rPr>
            <w:noProof/>
          </w:rPr>
          <w:t>1</w:t>
        </w:r>
        <w:r>
          <w:fldChar w:fldCharType="end"/>
        </w:r>
      </w:p>
    </w:sdtContent>
  </w:sdt>
  <w:p w14:paraId="75FB9FA7" w14:textId="77777777" w:rsidR="00DB1701" w:rsidRDefault="00DB17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33953"/>
    <w:multiLevelType w:val="hybridMultilevel"/>
    <w:tmpl w:val="CB6A1CF8"/>
    <w:lvl w:ilvl="0" w:tplc="B28E8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767276"/>
    <w:multiLevelType w:val="hybridMultilevel"/>
    <w:tmpl w:val="D35AA548"/>
    <w:lvl w:ilvl="0" w:tplc="8F4251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3D027C"/>
    <w:multiLevelType w:val="hybridMultilevel"/>
    <w:tmpl w:val="00BC6E90"/>
    <w:lvl w:ilvl="0" w:tplc="8F42511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3" w15:restartNumberingAfterBreak="0">
    <w:nsid w:val="23EA114D"/>
    <w:multiLevelType w:val="multilevel"/>
    <w:tmpl w:val="3F76074E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4" w15:restartNumberingAfterBreak="0">
    <w:nsid w:val="242A27A4"/>
    <w:multiLevelType w:val="hybridMultilevel"/>
    <w:tmpl w:val="7024A8AC"/>
    <w:lvl w:ilvl="0" w:tplc="74B6FDDC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A270782"/>
    <w:multiLevelType w:val="hybridMultilevel"/>
    <w:tmpl w:val="0C08EFEA"/>
    <w:lvl w:ilvl="0" w:tplc="EED622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9C10C7"/>
    <w:multiLevelType w:val="hybridMultilevel"/>
    <w:tmpl w:val="8CD08A8A"/>
    <w:lvl w:ilvl="0" w:tplc="3D983F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C508D"/>
    <w:multiLevelType w:val="hybridMultilevel"/>
    <w:tmpl w:val="D514FB3E"/>
    <w:lvl w:ilvl="0" w:tplc="03D67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 w:tplc="58A418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4233B"/>
    <w:multiLevelType w:val="hybridMultilevel"/>
    <w:tmpl w:val="6C162174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497"/>
    <w:rsid w:val="00003C1A"/>
    <w:rsid w:val="00005F00"/>
    <w:rsid w:val="00014EE4"/>
    <w:rsid w:val="00016194"/>
    <w:rsid w:val="00016AAD"/>
    <w:rsid w:val="000200B2"/>
    <w:rsid w:val="00022451"/>
    <w:rsid w:val="00043EAC"/>
    <w:rsid w:val="0005762D"/>
    <w:rsid w:val="000706E8"/>
    <w:rsid w:val="00077372"/>
    <w:rsid w:val="0009249C"/>
    <w:rsid w:val="00092C13"/>
    <w:rsid w:val="000A75BA"/>
    <w:rsid w:val="000B4A74"/>
    <w:rsid w:val="000B79C5"/>
    <w:rsid w:val="000C076D"/>
    <w:rsid w:val="000C4142"/>
    <w:rsid w:val="000C4D28"/>
    <w:rsid w:val="000D05E1"/>
    <w:rsid w:val="000E3604"/>
    <w:rsid w:val="000E6821"/>
    <w:rsid w:val="000F007B"/>
    <w:rsid w:val="000F39DE"/>
    <w:rsid w:val="000F674E"/>
    <w:rsid w:val="001239AD"/>
    <w:rsid w:val="00125A82"/>
    <w:rsid w:val="00142722"/>
    <w:rsid w:val="0015593B"/>
    <w:rsid w:val="00157429"/>
    <w:rsid w:val="00163404"/>
    <w:rsid w:val="00165D8B"/>
    <w:rsid w:val="0018102E"/>
    <w:rsid w:val="00184063"/>
    <w:rsid w:val="0019195C"/>
    <w:rsid w:val="00191F73"/>
    <w:rsid w:val="001A5167"/>
    <w:rsid w:val="001B048E"/>
    <w:rsid w:val="001B7602"/>
    <w:rsid w:val="001C4AA8"/>
    <w:rsid w:val="001D1944"/>
    <w:rsid w:val="001D237D"/>
    <w:rsid w:val="001D4025"/>
    <w:rsid w:val="001D5E6A"/>
    <w:rsid w:val="001D61B1"/>
    <w:rsid w:val="001E1DED"/>
    <w:rsid w:val="001E354E"/>
    <w:rsid w:val="001E6420"/>
    <w:rsid w:val="002004C7"/>
    <w:rsid w:val="00205C10"/>
    <w:rsid w:val="002068FB"/>
    <w:rsid w:val="00217400"/>
    <w:rsid w:val="00221E6C"/>
    <w:rsid w:val="00223B2D"/>
    <w:rsid w:val="00231896"/>
    <w:rsid w:val="002343F7"/>
    <w:rsid w:val="0024347E"/>
    <w:rsid w:val="002645A7"/>
    <w:rsid w:val="00272727"/>
    <w:rsid w:val="00291432"/>
    <w:rsid w:val="00294CC6"/>
    <w:rsid w:val="0029525B"/>
    <w:rsid w:val="002A530D"/>
    <w:rsid w:val="002A7EE7"/>
    <w:rsid w:val="002C6AB0"/>
    <w:rsid w:val="002D1CDC"/>
    <w:rsid w:val="002E4BF1"/>
    <w:rsid w:val="002F3FDB"/>
    <w:rsid w:val="00304D6E"/>
    <w:rsid w:val="00305941"/>
    <w:rsid w:val="00313529"/>
    <w:rsid w:val="0032096F"/>
    <w:rsid w:val="00323AFD"/>
    <w:rsid w:val="003323D3"/>
    <w:rsid w:val="00333456"/>
    <w:rsid w:val="00346140"/>
    <w:rsid w:val="00347551"/>
    <w:rsid w:val="00355E9E"/>
    <w:rsid w:val="00357F35"/>
    <w:rsid w:val="00372535"/>
    <w:rsid w:val="00373AFB"/>
    <w:rsid w:val="00384330"/>
    <w:rsid w:val="003921E9"/>
    <w:rsid w:val="003928EE"/>
    <w:rsid w:val="0039605B"/>
    <w:rsid w:val="00397706"/>
    <w:rsid w:val="003A2541"/>
    <w:rsid w:val="003A6A82"/>
    <w:rsid w:val="003B3901"/>
    <w:rsid w:val="003B4A91"/>
    <w:rsid w:val="003C0DF8"/>
    <w:rsid w:val="003C2EAD"/>
    <w:rsid w:val="003C7596"/>
    <w:rsid w:val="003C7F84"/>
    <w:rsid w:val="003E014B"/>
    <w:rsid w:val="003E57F9"/>
    <w:rsid w:val="003E625C"/>
    <w:rsid w:val="003E6F51"/>
    <w:rsid w:val="003E76E9"/>
    <w:rsid w:val="004071BB"/>
    <w:rsid w:val="004079A7"/>
    <w:rsid w:val="004145EB"/>
    <w:rsid w:val="00415FF8"/>
    <w:rsid w:val="00417C25"/>
    <w:rsid w:val="0042084A"/>
    <w:rsid w:val="00427BBE"/>
    <w:rsid w:val="0043480F"/>
    <w:rsid w:val="00441251"/>
    <w:rsid w:val="0044500C"/>
    <w:rsid w:val="00446462"/>
    <w:rsid w:val="004533F4"/>
    <w:rsid w:val="00460C10"/>
    <w:rsid w:val="00480151"/>
    <w:rsid w:val="00493780"/>
    <w:rsid w:val="004A6704"/>
    <w:rsid w:val="004D493E"/>
    <w:rsid w:val="004D7C47"/>
    <w:rsid w:val="004E22EB"/>
    <w:rsid w:val="004E2D10"/>
    <w:rsid w:val="004E616C"/>
    <w:rsid w:val="004F154B"/>
    <w:rsid w:val="004F3832"/>
    <w:rsid w:val="004F3D6B"/>
    <w:rsid w:val="00510753"/>
    <w:rsid w:val="00524ECC"/>
    <w:rsid w:val="00525B59"/>
    <w:rsid w:val="00531B4C"/>
    <w:rsid w:val="00537BDE"/>
    <w:rsid w:val="00540C2C"/>
    <w:rsid w:val="00552D74"/>
    <w:rsid w:val="00556DDC"/>
    <w:rsid w:val="005607F2"/>
    <w:rsid w:val="00572448"/>
    <w:rsid w:val="00595E25"/>
    <w:rsid w:val="005A2604"/>
    <w:rsid w:val="005B3115"/>
    <w:rsid w:val="005C29C7"/>
    <w:rsid w:val="005D258E"/>
    <w:rsid w:val="005D5D9D"/>
    <w:rsid w:val="005D7887"/>
    <w:rsid w:val="005D7DBE"/>
    <w:rsid w:val="005E364D"/>
    <w:rsid w:val="00631485"/>
    <w:rsid w:val="00644EFC"/>
    <w:rsid w:val="006513ED"/>
    <w:rsid w:val="006614D2"/>
    <w:rsid w:val="006616D3"/>
    <w:rsid w:val="00664955"/>
    <w:rsid w:val="00671789"/>
    <w:rsid w:val="00675F75"/>
    <w:rsid w:val="0068198B"/>
    <w:rsid w:val="006A5E80"/>
    <w:rsid w:val="006A73EE"/>
    <w:rsid w:val="006C1939"/>
    <w:rsid w:val="006C3389"/>
    <w:rsid w:val="006C7A5F"/>
    <w:rsid w:val="006D3796"/>
    <w:rsid w:val="006D3DC7"/>
    <w:rsid w:val="006D4AD0"/>
    <w:rsid w:val="006E6138"/>
    <w:rsid w:val="006F2086"/>
    <w:rsid w:val="006F4CF4"/>
    <w:rsid w:val="006F74E4"/>
    <w:rsid w:val="0070233F"/>
    <w:rsid w:val="00702611"/>
    <w:rsid w:val="00703228"/>
    <w:rsid w:val="0070431F"/>
    <w:rsid w:val="007210AF"/>
    <w:rsid w:val="00722560"/>
    <w:rsid w:val="00723F9D"/>
    <w:rsid w:val="00734FA5"/>
    <w:rsid w:val="00735212"/>
    <w:rsid w:val="00741300"/>
    <w:rsid w:val="00741499"/>
    <w:rsid w:val="0074336A"/>
    <w:rsid w:val="007466A7"/>
    <w:rsid w:val="00747284"/>
    <w:rsid w:val="0074761A"/>
    <w:rsid w:val="007515F3"/>
    <w:rsid w:val="007517DD"/>
    <w:rsid w:val="00752333"/>
    <w:rsid w:val="007561D9"/>
    <w:rsid w:val="00761F9B"/>
    <w:rsid w:val="007769F9"/>
    <w:rsid w:val="00784646"/>
    <w:rsid w:val="00792F64"/>
    <w:rsid w:val="007A5252"/>
    <w:rsid w:val="007A6164"/>
    <w:rsid w:val="007B00ED"/>
    <w:rsid w:val="007B14DC"/>
    <w:rsid w:val="007B7C65"/>
    <w:rsid w:val="007C6150"/>
    <w:rsid w:val="007D06CE"/>
    <w:rsid w:val="007D6D23"/>
    <w:rsid w:val="007D7087"/>
    <w:rsid w:val="007D7E58"/>
    <w:rsid w:val="007E0990"/>
    <w:rsid w:val="007E5834"/>
    <w:rsid w:val="007E7A5B"/>
    <w:rsid w:val="00802CF3"/>
    <w:rsid w:val="00805225"/>
    <w:rsid w:val="00813CA2"/>
    <w:rsid w:val="00820C30"/>
    <w:rsid w:val="00820E04"/>
    <w:rsid w:val="00824D8B"/>
    <w:rsid w:val="00831BC1"/>
    <w:rsid w:val="008352BF"/>
    <w:rsid w:val="00851E02"/>
    <w:rsid w:val="00871BBA"/>
    <w:rsid w:val="00877C49"/>
    <w:rsid w:val="00881AEF"/>
    <w:rsid w:val="0089532E"/>
    <w:rsid w:val="00897118"/>
    <w:rsid w:val="008B34ED"/>
    <w:rsid w:val="008B52A6"/>
    <w:rsid w:val="008B6470"/>
    <w:rsid w:val="008C0E5F"/>
    <w:rsid w:val="008C5AA5"/>
    <w:rsid w:val="008C611D"/>
    <w:rsid w:val="008E036C"/>
    <w:rsid w:val="008F3CDD"/>
    <w:rsid w:val="00900167"/>
    <w:rsid w:val="009108C1"/>
    <w:rsid w:val="009115C2"/>
    <w:rsid w:val="0092729F"/>
    <w:rsid w:val="009502AE"/>
    <w:rsid w:val="0095119C"/>
    <w:rsid w:val="00955B27"/>
    <w:rsid w:val="00970580"/>
    <w:rsid w:val="0098749F"/>
    <w:rsid w:val="0099758C"/>
    <w:rsid w:val="009A3313"/>
    <w:rsid w:val="009B1212"/>
    <w:rsid w:val="009B19CE"/>
    <w:rsid w:val="009C4308"/>
    <w:rsid w:val="009C75DF"/>
    <w:rsid w:val="009D1B90"/>
    <w:rsid w:val="009D671C"/>
    <w:rsid w:val="009E5417"/>
    <w:rsid w:val="00A14AA1"/>
    <w:rsid w:val="00A24ADB"/>
    <w:rsid w:val="00A33062"/>
    <w:rsid w:val="00A34313"/>
    <w:rsid w:val="00A648FA"/>
    <w:rsid w:val="00A70464"/>
    <w:rsid w:val="00A7652D"/>
    <w:rsid w:val="00A90B57"/>
    <w:rsid w:val="00AA556B"/>
    <w:rsid w:val="00AA5FA4"/>
    <w:rsid w:val="00AA637D"/>
    <w:rsid w:val="00AC5939"/>
    <w:rsid w:val="00AC7A30"/>
    <w:rsid w:val="00AD52F4"/>
    <w:rsid w:val="00AE1EC4"/>
    <w:rsid w:val="00AE3813"/>
    <w:rsid w:val="00AE4E7A"/>
    <w:rsid w:val="00AF2236"/>
    <w:rsid w:val="00AF767A"/>
    <w:rsid w:val="00B004B0"/>
    <w:rsid w:val="00B043D8"/>
    <w:rsid w:val="00B10007"/>
    <w:rsid w:val="00B11881"/>
    <w:rsid w:val="00B15408"/>
    <w:rsid w:val="00B1698D"/>
    <w:rsid w:val="00B20812"/>
    <w:rsid w:val="00B469E1"/>
    <w:rsid w:val="00B53547"/>
    <w:rsid w:val="00B55422"/>
    <w:rsid w:val="00B713D4"/>
    <w:rsid w:val="00BA244C"/>
    <w:rsid w:val="00BA51F7"/>
    <w:rsid w:val="00BB1467"/>
    <w:rsid w:val="00BD2F27"/>
    <w:rsid w:val="00BE2442"/>
    <w:rsid w:val="00BE3E99"/>
    <w:rsid w:val="00BF2497"/>
    <w:rsid w:val="00C001A7"/>
    <w:rsid w:val="00C00AEC"/>
    <w:rsid w:val="00C021B3"/>
    <w:rsid w:val="00C162C8"/>
    <w:rsid w:val="00C7604D"/>
    <w:rsid w:val="00C80772"/>
    <w:rsid w:val="00C809E8"/>
    <w:rsid w:val="00C83335"/>
    <w:rsid w:val="00C86EF3"/>
    <w:rsid w:val="00C909AE"/>
    <w:rsid w:val="00C91523"/>
    <w:rsid w:val="00C9365B"/>
    <w:rsid w:val="00C938E7"/>
    <w:rsid w:val="00C95BFC"/>
    <w:rsid w:val="00CB5B9F"/>
    <w:rsid w:val="00CC08FF"/>
    <w:rsid w:val="00CC3AD8"/>
    <w:rsid w:val="00CC3BB4"/>
    <w:rsid w:val="00CC6447"/>
    <w:rsid w:val="00CD3F84"/>
    <w:rsid w:val="00CD7EF9"/>
    <w:rsid w:val="00CE1E07"/>
    <w:rsid w:val="00CE4C8C"/>
    <w:rsid w:val="00CF7AEB"/>
    <w:rsid w:val="00D03AC8"/>
    <w:rsid w:val="00D10B51"/>
    <w:rsid w:val="00D14C15"/>
    <w:rsid w:val="00D34DE3"/>
    <w:rsid w:val="00D35C94"/>
    <w:rsid w:val="00D36A1F"/>
    <w:rsid w:val="00D40D04"/>
    <w:rsid w:val="00D50282"/>
    <w:rsid w:val="00D51BBB"/>
    <w:rsid w:val="00D543CA"/>
    <w:rsid w:val="00D5506D"/>
    <w:rsid w:val="00D5587E"/>
    <w:rsid w:val="00D638E8"/>
    <w:rsid w:val="00D66924"/>
    <w:rsid w:val="00D72DE9"/>
    <w:rsid w:val="00D80933"/>
    <w:rsid w:val="00D87442"/>
    <w:rsid w:val="00D90FF1"/>
    <w:rsid w:val="00DA2171"/>
    <w:rsid w:val="00DA33BB"/>
    <w:rsid w:val="00DB1701"/>
    <w:rsid w:val="00DB34EA"/>
    <w:rsid w:val="00DB3583"/>
    <w:rsid w:val="00DB45BA"/>
    <w:rsid w:val="00DB5BD5"/>
    <w:rsid w:val="00DC052B"/>
    <w:rsid w:val="00DC2E4E"/>
    <w:rsid w:val="00DC3CC6"/>
    <w:rsid w:val="00DE6ADF"/>
    <w:rsid w:val="00DF14FE"/>
    <w:rsid w:val="00DF64C5"/>
    <w:rsid w:val="00E03F7D"/>
    <w:rsid w:val="00E07198"/>
    <w:rsid w:val="00E1791E"/>
    <w:rsid w:val="00E20D21"/>
    <w:rsid w:val="00E21558"/>
    <w:rsid w:val="00E2234C"/>
    <w:rsid w:val="00E27352"/>
    <w:rsid w:val="00E27D0A"/>
    <w:rsid w:val="00E366C3"/>
    <w:rsid w:val="00E52FB8"/>
    <w:rsid w:val="00E55C46"/>
    <w:rsid w:val="00E672F9"/>
    <w:rsid w:val="00E846E9"/>
    <w:rsid w:val="00E85D9E"/>
    <w:rsid w:val="00E97FC8"/>
    <w:rsid w:val="00EA4A4E"/>
    <w:rsid w:val="00EB6CDE"/>
    <w:rsid w:val="00EC0DFB"/>
    <w:rsid w:val="00EC3889"/>
    <w:rsid w:val="00EE4DD5"/>
    <w:rsid w:val="00EF1C95"/>
    <w:rsid w:val="00EF46B8"/>
    <w:rsid w:val="00F073B5"/>
    <w:rsid w:val="00F14E35"/>
    <w:rsid w:val="00F1572C"/>
    <w:rsid w:val="00F21DCC"/>
    <w:rsid w:val="00F34A25"/>
    <w:rsid w:val="00F45145"/>
    <w:rsid w:val="00F4620D"/>
    <w:rsid w:val="00F476F3"/>
    <w:rsid w:val="00F57976"/>
    <w:rsid w:val="00F707D7"/>
    <w:rsid w:val="00F72E9A"/>
    <w:rsid w:val="00F857D9"/>
    <w:rsid w:val="00F9156F"/>
    <w:rsid w:val="00F975D7"/>
    <w:rsid w:val="00FC1304"/>
    <w:rsid w:val="00FC399B"/>
    <w:rsid w:val="00FC6B9C"/>
    <w:rsid w:val="00FD3F02"/>
    <w:rsid w:val="00FD7247"/>
    <w:rsid w:val="00FE75E1"/>
    <w:rsid w:val="00FE7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E5D7"/>
  <w15:docId w15:val="{C0B0043C-0330-4661-9BD5-7D5CEB78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2497"/>
    <w:pPr>
      <w:ind w:left="720"/>
      <w:contextualSpacing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4E22EB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22EB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4E22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22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A4A4E"/>
    <w:pPr>
      <w:spacing w:after="0" w:line="240" w:lineRule="auto"/>
      <w:ind w:left="357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rsid w:val="00EA4A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"/>
    <w:rsid w:val="00EA4A4E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A4A4E"/>
    <w:pPr>
      <w:shd w:val="clear" w:color="auto" w:fill="FFFFFF"/>
      <w:spacing w:before="300" w:after="30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0pt">
    <w:name w:val="Основной текст + 10 pt"/>
    <w:aliases w:val="Не полужирный,Интервал 0 pt"/>
    <w:basedOn w:val="aa"/>
    <w:rsid w:val="00EA4A4E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E97FC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F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ableContents">
    <w:name w:val="Table Contents"/>
    <w:basedOn w:val="a"/>
    <w:rsid w:val="00C86EF3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d">
    <w:name w:val="Normal (Web)"/>
    <w:basedOn w:val="a"/>
    <w:uiPriority w:val="99"/>
    <w:unhideWhenUsed/>
    <w:rsid w:val="00631485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631485"/>
    <w:rPr>
      <w:color w:val="0000FF"/>
      <w:u w:val="single"/>
    </w:rPr>
  </w:style>
  <w:style w:type="paragraph" w:customStyle="1" w:styleId="4">
    <w:name w:val="Без интервала4"/>
    <w:rsid w:val="00CC3B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Svetlana</cp:lastModifiedBy>
  <cp:revision>6</cp:revision>
  <cp:lastPrinted>2021-11-11T08:55:00Z</cp:lastPrinted>
  <dcterms:created xsi:type="dcterms:W3CDTF">2022-11-12T14:24:00Z</dcterms:created>
  <dcterms:modified xsi:type="dcterms:W3CDTF">2022-11-14T13:06:00Z</dcterms:modified>
</cp:coreProperties>
</file>