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809" w:rsidRPr="00416809" w:rsidRDefault="00416809" w:rsidP="00416809">
      <w:pPr>
        <w:spacing w:after="0" w:line="276" w:lineRule="auto"/>
        <w:jc w:val="right"/>
        <w:rPr>
          <w:rFonts w:ascii="Times New Roman" w:hAnsi="Times New Roman" w:cs="Times New Roman"/>
          <w:b/>
          <w:sz w:val="28"/>
          <w:szCs w:val="26"/>
        </w:rPr>
      </w:pPr>
      <w:r w:rsidRPr="00416809">
        <w:rPr>
          <w:rFonts w:ascii="Times New Roman" w:hAnsi="Times New Roman" w:cs="Times New Roman"/>
          <w:b/>
          <w:sz w:val="28"/>
          <w:szCs w:val="26"/>
        </w:rPr>
        <w:t>П</w:t>
      </w:r>
      <w:r w:rsidR="00C57D94">
        <w:rPr>
          <w:rFonts w:ascii="Times New Roman" w:hAnsi="Times New Roman" w:cs="Times New Roman"/>
          <w:b/>
          <w:sz w:val="28"/>
          <w:szCs w:val="26"/>
        </w:rPr>
        <w:t>РОЕКТ</w:t>
      </w:r>
    </w:p>
    <w:p w:rsidR="00416809" w:rsidRPr="00416809" w:rsidRDefault="00416809" w:rsidP="00416809">
      <w:pPr>
        <w:spacing w:after="0" w:line="276" w:lineRule="auto"/>
        <w:jc w:val="center"/>
        <w:rPr>
          <w:rFonts w:ascii="Times New Roman" w:hAnsi="Times New Roman" w:cs="Times New Roman"/>
          <w:b/>
          <w:sz w:val="28"/>
          <w:szCs w:val="26"/>
        </w:rPr>
      </w:pPr>
      <w:r w:rsidRPr="00416809">
        <w:rPr>
          <w:rFonts w:ascii="Times New Roman" w:hAnsi="Times New Roman" w:cs="Times New Roman"/>
          <w:b/>
          <w:sz w:val="28"/>
          <w:szCs w:val="26"/>
        </w:rPr>
        <w:t>СОБРАНИЕ ДЕПУТАТОВ</w:t>
      </w:r>
    </w:p>
    <w:p w:rsidR="00416809" w:rsidRPr="00416809" w:rsidRDefault="00416809" w:rsidP="00416809">
      <w:pPr>
        <w:spacing w:after="0" w:line="276" w:lineRule="auto"/>
        <w:jc w:val="center"/>
        <w:rPr>
          <w:rFonts w:ascii="Times New Roman" w:hAnsi="Times New Roman" w:cs="Times New Roman"/>
          <w:b/>
          <w:sz w:val="28"/>
          <w:szCs w:val="26"/>
        </w:rPr>
      </w:pPr>
      <w:r w:rsidRPr="00416809">
        <w:rPr>
          <w:rFonts w:ascii="Times New Roman" w:hAnsi="Times New Roman" w:cs="Times New Roman"/>
          <w:b/>
          <w:sz w:val="28"/>
          <w:szCs w:val="26"/>
        </w:rPr>
        <w:t>ВИЛЕГОДСКОГО МУНИЦИПАЛЬНОГО ОКРУГА</w:t>
      </w:r>
    </w:p>
    <w:p w:rsidR="00416809" w:rsidRPr="00416809" w:rsidRDefault="00416809" w:rsidP="00416809">
      <w:pPr>
        <w:spacing w:after="0" w:line="276" w:lineRule="auto"/>
        <w:jc w:val="center"/>
        <w:rPr>
          <w:rFonts w:ascii="Times New Roman" w:hAnsi="Times New Roman" w:cs="Times New Roman"/>
          <w:b/>
          <w:sz w:val="28"/>
          <w:szCs w:val="26"/>
        </w:rPr>
      </w:pPr>
      <w:r w:rsidRPr="00416809">
        <w:rPr>
          <w:rFonts w:ascii="Times New Roman" w:hAnsi="Times New Roman" w:cs="Times New Roman"/>
          <w:b/>
          <w:sz w:val="28"/>
          <w:szCs w:val="26"/>
        </w:rPr>
        <w:t>АРХАНГЕЛЬСКОЙ ОБЛАСТИ</w:t>
      </w:r>
    </w:p>
    <w:p w:rsidR="00416809" w:rsidRPr="00416809" w:rsidRDefault="00416809" w:rsidP="00416809">
      <w:pPr>
        <w:spacing w:after="0" w:line="276" w:lineRule="auto"/>
        <w:jc w:val="center"/>
        <w:rPr>
          <w:rFonts w:ascii="Times New Roman" w:hAnsi="Times New Roman" w:cs="Times New Roman"/>
          <w:b/>
          <w:sz w:val="28"/>
          <w:szCs w:val="26"/>
        </w:rPr>
      </w:pPr>
      <w:r w:rsidRPr="00416809">
        <w:rPr>
          <w:rFonts w:ascii="Times New Roman" w:hAnsi="Times New Roman" w:cs="Times New Roman"/>
          <w:b/>
          <w:sz w:val="28"/>
          <w:szCs w:val="26"/>
        </w:rPr>
        <w:t>(первого созыва)</w:t>
      </w:r>
    </w:p>
    <w:p w:rsidR="00416809" w:rsidRPr="00416809" w:rsidRDefault="00416809" w:rsidP="00416809">
      <w:pPr>
        <w:spacing w:after="0" w:line="276" w:lineRule="auto"/>
        <w:jc w:val="center"/>
        <w:rPr>
          <w:rFonts w:ascii="Times New Roman" w:hAnsi="Times New Roman" w:cs="Times New Roman"/>
          <w:b/>
          <w:sz w:val="28"/>
          <w:szCs w:val="26"/>
        </w:rPr>
      </w:pPr>
    </w:p>
    <w:p w:rsidR="00416809" w:rsidRPr="00416809" w:rsidRDefault="00416809" w:rsidP="00416809">
      <w:pPr>
        <w:spacing w:after="0" w:line="276" w:lineRule="auto"/>
        <w:jc w:val="center"/>
        <w:rPr>
          <w:rFonts w:ascii="Times New Roman" w:hAnsi="Times New Roman" w:cs="Times New Roman"/>
          <w:b/>
          <w:sz w:val="28"/>
          <w:szCs w:val="26"/>
        </w:rPr>
      </w:pPr>
      <w:r w:rsidRPr="00416809">
        <w:rPr>
          <w:rFonts w:ascii="Times New Roman" w:hAnsi="Times New Roman" w:cs="Times New Roman"/>
          <w:b/>
          <w:sz w:val="28"/>
          <w:szCs w:val="26"/>
        </w:rPr>
        <w:t>РЕШЕНИЕ</w:t>
      </w:r>
    </w:p>
    <w:p w:rsidR="00416809" w:rsidRPr="00416809" w:rsidRDefault="00416809" w:rsidP="00416809">
      <w:pPr>
        <w:spacing w:after="0"/>
        <w:jc w:val="center"/>
        <w:rPr>
          <w:rFonts w:ascii="Times New Roman" w:hAnsi="Times New Roman" w:cs="Times New Roman"/>
          <w:b/>
          <w:sz w:val="28"/>
          <w:szCs w:val="26"/>
        </w:rPr>
      </w:pPr>
      <w:r w:rsidRPr="00416809">
        <w:rPr>
          <w:rFonts w:ascii="Times New Roman" w:hAnsi="Times New Roman" w:cs="Times New Roman"/>
          <w:b/>
          <w:sz w:val="28"/>
          <w:szCs w:val="26"/>
        </w:rPr>
        <w:t xml:space="preserve">от </w:t>
      </w:r>
      <w:r w:rsidR="005F33BB">
        <w:rPr>
          <w:rFonts w:ascii="Times New Roman" w:hAnsi="Times New Roman" w:cs="Times New Roman"/>
          <w:b/>
          <w:sz w:val="28"/>
          <w:szCs w:val="26"/>
        </w:rPr>
        <w:t>марта</w:t>
      </w:r>
      <w:r w:rsidRPr="00416809">
        <w:rPr>
          <w:rFonts w:ascii="Times New Roman" w:hAnsi="Times New Roman" w:cs="Times New Roman"/>
          <w:b/>
          <w:sz w:val="28"/>
          <w:szCs w:val="26"/>
        </w:rPr>
        <w:t xml:space="preserve"> 202</w:t>
      </w:r>
      <w:r w:rsidR="005F33BB">
        <w:rPr>
          <w:rFonts w:ascii="Times New Roman" w:hAnsi="Times New Roman" w:cs="Times New Roman"/>
          <w:b/>
          <w:sz w:val="28"/>
          <w:szCs w:val="26"/>
        </w:rPr>
        <w:t>2</w:t>
      </w:r>
      <w:r w:rsidRPr="00416809">
        <w:rPr>
          <w:rFonts w:ascii="Times New Roman" w:hAnsi="Times New Roman" w:cs="Times New Roman"/>
          <w:b/>
          <w:sz w:val="28"/>
          <w:szCs w:val="26"/>
        </w:rPr>
        <w:t xml:space="preserve"> года № </w:t>
      </w:r>
    </w:p>
    <w:p w:rsidR="00416809" w:rsidRPr="00416809" w:rsidRDefault="00416809" w:rsidP="00416809">
      <w:pPr>
        <w:spacing w:after="0"/>
        <w:jc w:val="center"/>
        <w:rPr>
          <w:sz w:val="24"/>
        </w:rPr>
      </w:pPr>
    </w:p>
    <w:p w:rsidR="00416809" w:rsidRPr="00416809" w:rsidRDefault="00416809" w:rsidP="00416809">
      <w:pPr>
        <w:spacing w:after="0" w:line="240" w:lineRule="auto"/>
        <w:jc w:val="center"/>
        <w:rPr>
          <w:rFonts w:ascii="Times New Roman" w:eastAsiaTheme="minorEastAsia" w:hAnsi="Times New Roman" w:cs="Times New Roman"/>
          <w:b/>
          <w:bCs/>
          <w:sz w:val="28"/>
          <w:szCs w:val="26"/>
        </w:rPr>
      </w:pPr>
      <w:r w:rsidRPr="00416809">
        <w:rPr>
          <w:rFonts w:ascii="Times New Roman" w:eastAsiaTheme="minorEastAsia" w:hAnsi="Times New Roman" w:cs="Times New Roman"/>
          <w:b/>
          <w:bCs/>
          <w:sz w:val="28"/>
          <w:szCs w:val="26"/>
        </w:rPr>
        <w:t>О работе предприятий сельскохозяйственной отрасли на территории Вилегодского муниципального округа. Реализация мероприятий по поддержке сельхозтоваропроизводителей</w:t>
      </w:r>
    </w:p>
    <w:p w:rsidR="00416809" w:rsidRPr="00416809" w:rsidRDefault="00416809" w:rsidP="00416809">
      <w:pPr>
        <w:spacing w:after="0" w:line="240" w:lineRule="auto"/>
        <w:jc w:val="center"/>
        <w:rPr>
          <w:sz w:val="24"/>
        </w:rPr>
      </w:pPr>
    </w:p>
    <w:p w:rsidR="00416809" w:rsidRPr="00416809" w:rsidRDefault="00416809" w:rsidP="00416809">
      <w:pPr>
        <w:spacing w:after="0" w:line="240" w:lineRule="auto"/>
        <w:ind w:firstLine="709"/>
        <w:jc w:val="both"/>
        <w:rPr>
          <w:rFonts w:ascii="Times New Roman" w:hAnsi="Times New Roman" w:cs="Times New Roman"/>
          <w:color w:val="000000"/>
          <w:sz w:val="28"/>
          <w:szCs w:val="26"/>
        </w:rPr>
      </w:pPr>
      <w:r w:rsidRPr="00416809">
        <w:rPr>
          <w:rFonts w:ascii="Times New Roman" w:hAnsi="Times New Roman" w:cs="Times New Roman"/>
          <w:color w:val="000000"/>
          <w:sz w:val="28"/>
          <w:szCs w:val="26"/>
        </w:rPr>
        <w:t xml:space="preserve">Руководствуясь Уставом Вилегодского муниципального округа Архангельской области, Собрание депутатов Вилегодского муниципального округа Архангельской области </w:t>
      </w:r>
      <w:r w:rsidRPr="00416809">
        <w:rPr>
          <w:rFonts w:ascii="Times New Roman" w:hAnsi="Times New Roman" w:cs="Times New Roman"/>
          <w:b/>
          <w:color w:val="000000"/>
          <w:sz w:val="28"/>
          <w:szCs w:val="26"/>
        </w:rPr>
        <w:t>РЕШИЛО</w:t>
      </w:r>
      <w:r w:rsidRPr="00416809">
        <w:rPr>
          <w:rFonts w:ascii="Times New Roman" w:hAnsi="Times New Roman" w:cs="Times New Roman"/>
          <w:color w:val="000000"/>
          <w:sz w:val="28"/>
          <w:szCs w:val="26"/>
        </w:rPr>
        <w:t>:</w:t>
      </w:r>
    </w:p>
    <w:p w:rsidR="00416809" w:rsidRPr="00416809" w:rsidRDefault="00416809" w:rsidP="00416809">
      <w:pPr>
        <w:spacing w:after="0" w:line="240" w:lineRule="auto"/>
        <w:ind w:firstLine="709"/>
        <w:jc w:val="both"/>
        <w:rPr>
          <w:rFonts w:ascii="Times New Roman" w:hAnsi="Times New Roman" w:cs="Times New Roman"/>
          <w:color w:val="000000"/>
          <w:sz w:val="28"/>
          <w:szCs w:val="26"/>
        </w:rPr>
      </w:pPr>
    </w:p>
    <w:p w:rsidR="00416809" w:rsidRPr="00416809" w:rsidRDefault="00416809" w:rsidP="00416809">
      <w:pPr>
        <w:pStyle w:val="a3"/>
        <w:shd w:val="clear" w:color="auto" w:fill="FFFFFF"/>
        <w:tabs>
          <w:tab w:val="left" w:pos="0"/>
          <w:tab w:val="left" w:leader="underscore" w:pos="1661"/>
          <w:tab w:val="left" w:leader="underscore" w:pos="2102"/>
          <w:tab w:val="left" w:leader="underscore" w:pos="3600"/>
          <w:tab w:val="left" w:leader="underscore" w:pos="5650"/>
        </w:tabs>
        <w:ind w:left="0" w:firstLine="709"/>
        <w:jc w:val="both"/>
        <w:rPr>
          <w:b w:val="0"/>
          <w:color w:val="000000"/>
          <w:sz w:val="28"/>
          <w:szCs w:val="26"/>
        </w:rPr>
      </w:pPr>
      <w:r w:rsidRPr="00416809">
        <w:rPr>
          <w:b w:val="0"/>
          <w:color w:val="000000"/>
          <w:sz w:val="28"/>
          <w:szCs w:val="26"/>
        </w:rPr>
        <w:t xml:space="preserve">1. Информацию по решению </w:t>
      </w:r>
      <w:r w:rsidRPr="00416809">
        <w:rPr>
          <w:b w:val="0"/>
          <w:color w:val="333333"/>
          <w:sz w:val="28"/>
          <w:szCs w:val="26"/>
        </w:rPr>
        <w:t xml:space="preserve">Собрания депутатов </w:t>
      </w:r>
      <w:r w:rsidRPr="00416809">
        <w:rPr>
          <w:b w:val="0"/>
          <w:bCs w:val="0"/>
          <w:color w:val="000000"/>
          <w:sz w:val="28"/>
          <w:szCs w:val="26"/>
        </w:rPr>
        <w:t>Вилегодского муниципального округа Архангельской области</w:t>
      </w:r>
      <w:r w:rsidRPr="00416809">
        <w:rPr>
          <w:b w:val="0"/>
          <w:color w:val="000000"/>
          <w:sz w:val="28"/>
          <w:szCs w:val="26"/>
        </w:rPr>
        <w:t xml:space="preserve"> «</w:t>
      </w:r>
      <w:r w:rsidRPr="00416809">
        <w:rPr>
          <w:rFonts w:eastAsiaTheme="minorEastAsia"/>
          <w:b w:val="0"/>
          <w:bCs w:val="0"/>
          <w:sz w:val="28"/>
          <w:szCs w:val="26"/>
        </w:rPr>
        <w:t xml:space="preserve">О работе предприятий сельскохозяйственной отрасли на территории Вилегодского муниципального округа. Реализация мероприятий по </w:t>
      </w:r>
      <w:proofErr w:type="gramStart"/>
      <w:r w:rsidRPr="00416809">
        <w:rPr>
          <w:rFonts w:eastAsiaTheme="minorEastAsia"/>
          <w:b w:val="0"/>
          <w:bCs w:val="0"/>
          <w:sz w:val="28"/>
          <w:szCs w:val="26"/>
        </w:rPr>
        <w:t xml:space="preserve">поддержке </w:t>
      </w:r>
      <w:r w:rsidR="00AE50DF">
        <w:rPr>
          <w:rFonts w:eastAsiaTheme="minorEastAsia"/>
          <w:b w:val="0"/>
          <w:bCs w:val="0"/>
          <w:sz w:val="28"/>
          <w:szCs w:val="26"/>
        </w:rPr>
        <w:t xml:space="preserve"> с</w:t>
      </w:r>
      <w:r w:rsidRPr="00416809">
        <w:rPr>
          <w:rFonts w:eastAsiaTheme="minorEastAsia"/>
          <w:b w:val="0"/>
          <w:bCs w:val="0"/>
          <w:sz w:val="28"/>
          <w:szCs w:val="26"/>
        </w:rPr>
        <w:t>ельхозтоваропроизводителей</w:t>
      </w:r>
      <w:proofErr w:type="gramEnd"/>
      <w:r w:rsidRPr="00416809">
        <w:rPr>
          <w:b w:val="0"/>
          <w:color w:val="000000"/>
          <w:sz w:val="28"/>
          <w:szCs w:val="26"/>
        </w:rPr>
        <w:t>» принять к сведению.</w:t>
      </w:r>
    </w:p>
    <w:p w:rsidR="00416809" w:rsidRDefault="00416809" w:rsidP="00416809">
      <w:pPr>
        <w:spacing w:after="0" w:line="240" w:lineRule="auto"/>
        <w:ind w:firstLine="709"/>
        <w:jc w:val="both"/>
        <w:rPr>
          <w:rFonts w:ascii="Times New Roman" w:hAnsi="Times New Roman" w:cs="Times New Roman"/>
          <w:sz w:val="28"/>
          <w:szCs w:val="26"/>
        </w:rPr>
      </w:pPr>
    </w:p>
    <w:p w:rsidR="00C57D94" w:rsidRPr="00416809" w:rsidRDefault="00C57D94" w:rsidP="00416809">
      <w:pPr>
        <w:spacing w:after="0" w:line="240" w:lineRule="auto"/>
        <w:ind w:firstLine="709"/>
        <w:jc w:val="both"/>
        <w:rPr>
          <w:rFonts w:ascii="Times New Roman" w:hAnsi="Times New Roman" w:cs="Times New Roman"/>
          <w:sz w:val="28"/>
          <w:szCs w:val="26"/>
        </w:rPr>
      </w:pPr>
    </w:p>
    <w:p w:rsidR="00416809" w:rsidRPr="00416809" w:rsidRDefault="00416809" w:rsidP="00416809">
      <w:pPr>
        <w:tabs>
          <w:tab w:val="right" w:pos="9355"/>
        </w:tabs>
        <w:spacing w:after="0" w:line="240" w:lineRule="auto"/>
        <w:jc w:val="both"/>
        <w:rPr>
          <w:rFonts w:ascii="Times New Roman" w:hAnsi="Times New Roman" w:cs="Times New Roman"/>
          <w:sz w:val="28"/>
          <w:szCs w:val="26"/>
        </w:rPr>
      </w:pPr>
      <w:r w:rsidRPr="00416809">
        <w:rPr>
          <w:rFonts w:ascii="Times New Roman" w:hAnsi="Times New Roman" w:cs="Times New Roman"/>
          <w:sz w:val="28"/>
          <w:szCs w:val="26"/>
        </w:rPr>
        <w:t>Председатель Собрания депутатов</w:t>
      </w:r>
    </w:p>
    <w:p w:rsidR="00416809" w:rsidRPr="00416809" w:rsidRDefault="00416809" w:rsidP="00416809">
      <w:pPr>
        <w:tabs>
          <w:tab w:val="right" w:pos="9355"/>
        </w:tabs>
        <w:spacing w:after="0" w:line="240" w:lineRule="auto"/>
        <w:jc w:val="both"/>
        <w:rPr>
          <w:rFonts w:ascii="Times New Roman" w:hAnsi="Times New Roman" w:cs="Times New Roman"/>
          <w:sz w:val="28"/>
          <w:szCs w:val="26"/>
        </w:rPr>
      </w:pPr>
      <w:r w:rsidRPr="00416809">
        <w:rPr>
          <w:rFonts w:ascii="Times New Roman" w:hAnsi="Times New Roman" w:cs="Times New Roman"/>
          <w:sz w:val="28"/>
          <w:szCs w:val="26"/>
        </w:rPr>
        <w:t>Вилегодского муниципального округа</w:t>
      </w:r>
      <w:r w:rsidRPr="00416809">
        <w:rPr>
          <w:rFonts w:ascii="Times New Roman" w:hAnsi="Times New Roman" w:cs="Times New Roman"/>
          <w:sz w:val="28"/>
          <w:szCs w:val="26"/>
        </w:rPr>
        <w:tab/>
        <w:t>С.А. Устюженко</w:t>
      </w:r>
    </w:p>
    <w:p w:rsidR="00416809" w:rsidRPr="00416809" w:rsidRDefault="00416809" w:rsidP="00416809">
      <w:pPr>
        <w:pStyle w:val="1"/>
        <w:ind w:firstLine="0"/>
        <w:jc w:val="center"/>
        <w:rPr>
          <w:color w:val="000000"/>
          <w:sz w:val="28"/>
          <w:szCs w:val="26"/>
          <w:highlight w:val="yellow"/>
        </w:rPr>
      </w:pPr>
    </w:p>
    <w:p w:rsidR="00416809" w:rsidRPr="00416809" w:rsidRDefault="00416809" w:rsidP="00416809">
      <w:pPr>
        <w:pStyle w:val="1"/>
        <w:ind w:firstLine="0"/>
        <w:jc w:val="center"/>
        <w:rPr>
          <w:color w:val="000000"/>
          <w:sz w:val="28"/>
          <w:szCs w:val="26"/>
          <w:highlight w:val="yellow"/>
        </w:rPr>
      </w:pPr>
    </w:p>
    <w:p w:rsidR="00416809" w:rsidRPr="00416809" w:rsidRDefault="00416809" w:rsidP="00930D10">
      <w:pPr>
        <w:spacing w:after="0"/>
        <w:jc w:val="center"/>
        <w:rPr>
          <w:rFonts w:ascii="Times New Roman" w:eastAsiaTheme="minorEastAsia" w:hAnsi="Times New Roman" w:cs="Times New Roman"/>
          <w:bCs/>
          <w:sz w:val="28"/>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C57D94" w:rsidRDefault="00C57D94" w:rsidP="00930D10">
      <w:pPr>
        <w:spacing w:after="0"/>
        <w:jc w:val="center"/>
        <w:rPr>
          <w:rFonts w:ascii="Times New Roman" w:eastAsiaTheme="minorEastAsia" w:hAnsi="Times New Roman" w:cs="Times New Roman"/>
          <w:bCs/>
          <w:sz w:val="26"/>
          <w:szCs w:val="26"/>
        </w:rPr>
      </w:pPr>
    </w:p>
    <w:p w:rsidR="00C57D94" w:rsidRDefault="00C57D94" w:rsidP="00930D10">
      <w:pPr>
        <w:spacing w:after="0"/>
        <w:jc w:val="center"/>
        <w:rPr>
          <w:rFonts w:ascii="Times New Roman" w:eastAsiaTheme="minorEastAsia" w:hAnsi="Times New Roman" w:cs="Times New Roman"/>
          <w:bCs/>
          <w:sz w:val="26"/>
          <w:szCs w:val="26"/>
        </w:rPr>
      </w:pPr>
    </w:p>
    <w:p w:rsidR="00C57D94" w:rsidRDefault="00C57D94" w:rsidP="00930D10">
      <w:pPr>
        <w:spacing w:after="0"/>
        <w:jc w:val="center"/>
        <w:rPr>
          <w:rFonts w:ascii="Times New Roman" w:eastAsiaTheme="minorEastAsia" w:hAnsi="Times New Roman" w:cs="Times New Roman"/>
          <w:bCs/>
          <w:sz w:val="26"/>
          <w:szCs w:val="26"/>
        </w:rPr>
      </w:pPr>
    </w:p>
    <w:p w:rsidR="00C57D94" w:rsidRDefault="00C57D94" w:rsidP="00930D10">
      <w:pPr>
        <w:spacing w:after="0"/>
        <w:jc w:val="center"/>
        <w:rPr>
          <w:rFonts w:ascii="Times New Roman" w:eastAsiaTheme="minorEastAsia" w:hAnsi="Times New Roman" w:cs="Times New Roman"/>
          <w:bCs/>
          <w:sz w:val="26"/>
          <w:szCs w:val="26"/>
        </w:rPr>
      </w:pPr>
    </w:p>
    <w:p w:rsidR="00C57D94" w:rsidRDefault="00C57D94"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416809" w:rsidRDefault="00416809" w:rsidP="00930D10">
      <w:pPr>
        <w:spacing w:after="0"/>
        <w:jc w:val="center"/>
        <w:rPr>
          <w:rFonts w:ascii="Times New Roman" w:eastAsiaTheme="minorEastAsia" w:hAnsi="Times New Roman" w:cs="Times New Roman"/>
          <w:bCs/>
          <w:sz w:val="26"/>
          <w:szCs w:val="26"/>
        </w:rPr>
      </w:pPr>
    </w:p>
    <w:p w:rsidR="009D24E9" w:rsidRDefault="00930D10" w:rsidP="00930D10">
      <w:pPr>
        <w:spacing w:after="0"/>
        <w:jc w:val="center"/>
        <w:rPr>
          <w:rFonts w:ascii="Times New Roman" w:eastAsiaTheme="minorEastAsia" w:hAnsi="Times New Roman" w:cs="Times New Roman"/>
          <w:bCs/>
          <w:sz w:val="26"/>
          <w:szCs w:val="26"/>
        </w:rPr>
      </w:pPr>
      <w:r w:rsidRPr="00AD10E6">
        <w:rPr>
          <w:rFonts w:ascii="Times New Roman" w:eastAsiaTheme="minorEastAsia" w:hAnsi="Times New Roman" w:cs="Times New Roman"/>
          <w:bCs/>
          <w:sz w:val="26"/>
          <w:szCs w:val="26"/>
        </w:rPr>
        <w:lastRenderedPageBreak/>
        <w:t>Пояснительная записка к проекту решения</w:t>
      </w:r>
      <w:r w:rsidRPr="00AD10E6">
        <w:rPr>
          <w:rFonts w:ascii="Times New Roman" w:eastAsiaTheme="minorEastAsia" w:hAnsi="Times New Roman" w:cs="Times New Roman"/>
          <w:bCs/>
          <w:sz w:val="26"/>
          <w:szCs w:val="26"/>
        </w:rPr>
        <w:br/>
        <w:t>Собрание депутатов Вилегодского муниципального округа</w:t>
      </w:r>
    </w:p>
    <w:p w:rsidR="00930D10" w:rsidRDefault="00930D10" w:rsidP="00930D10">
      <w:pPr>
        <w:spacing w:after="0"/>
        <w:jc w:val="center"/>
        <w:rPr>
          <w:rFonts w:ascii="Times New Roman" w:eastAsiaTheme="minorEastAsia" w:hAnsi="Times New Roman" w:cs="Times New Roman"/>
          <w:bCs/>
          <w:sz w:val="26"/>
          <w:szCs w:val="26"/>
        </w:rPr>
      </w:pPr>
    </w:p>
    <w:p w:rsidR="00930D10" w:rsidRPr="00930D10" w:rsidRDefault="00930D10" w:rsidP="00930D10">
      <w:pPr>
        <w:spacing w:after="0"/>
        <w:jc w:val="center"/>
        <w:rPr>
          <w:rFonts w:ascii="Times New Roman" w:eastAsiaTheme="minorEastAsia" w:hAnsi="Times New Roman" w:cs="Times New Roman"/>
          <w:b/>
          <w:bCs/>
          <w:sz w:val="26"/>
          <w:szCs w:val="26"/>
        </w:rPr>
      </w:pPr>
      <w:r w:rsidRPr="00930D10">
        <w:rPr>
          <w:rFonts w:ascii="Times New Roman" w:eastAsiaTheme="minorEastAsia" w:hAnsi="Times New Roman" w:cs="Times New Roman"/>
          <w:b/>
          <w:bCs/>
          <w:sz w:val="26"/>
          <w:szCs w:val="26"/>
        </w:rPr>
        <w:t>О работе предприятий сельскохозяйственной отрасли на территории Вилегодского муниципального округа. Реализация мероприятий по поддержке сельхозтоваропроизводителей.</w:t>
      </w:r>
    </w:p>
    <w:p w:rsidR="00930D10" w:rsidRDefault="00930D10" w:rsidP="00930D10">
      <w:pPr>
        <w:spacing w:after="0"/>
        <w:jc w:val="center"/>
        <w:rPr>
          <w:rFonts w:ascii="Times New Roman" w:eastAsiaTheme="minorEastAsia" w:hAnsi="Times New Roman" w:cs="Times New Roman"/>
          <w:bCs/>
          <w:sz w:val="26"/>
          <w:szCs w:val="26"/>
        </w:rPr>
      </w:pP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территории Вилегодского муниципального округа в 2021 году сельскохозяйственную деятельность осуществляют 10 сельхозпредприятий: 2 сельскохозяйственных производственных кооператива (СПК «Слобода», СПК «Никольск»); 1- общество с ограниченной ответственностью ООО «Пчелка», 6 крестьянских (фермерских) хозяйств  (ИП ГКФХ Бородачев А.В., ИП ГКФХ Кирьянов Ю.З., ИП ГКФХ Кобелев В.В., ИП  ГКФХ Королева Т.М., ИП ГКФХ Наговицына С.Л., ИП ГКФХ Новиков А.В.), 1- сельскохозяйственный  производственный потребительский кооператив СППК «Виледь». Основное направление сельскохозяйственной деятельности сельхозпредприятий - производство молока, мяса крупного рогатого скота и свиней, производство меда.</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 202</w:t>
      </w:r>
      <w:r w:rsidR="008B5035">
        <w:rPr>
          <w:rFonts w:ascii="Times New Roman" w:hAnsi="Times New Roman" w:cs="Times New Roman"/>
          <w:sz w:val="24"/>
          <w:szCs w:val="24"/>
        </w:rPr>
        <w:t>1</w:t>
      </w:r>
      <w:r>
        <w:rPr>
          <w:rFonts w:ascii="Times New Roman" w:hAnsi="Times New Roman" w:cs="Times New Roman"/>
          <w:sz w:val="24"/>
          <w:szCs w:val="24"/>
        </w:rPr>
        <w:t xml:space="preserve"> год сельхозпредприятиями района было произведено 4</w:t>
      </w:r>
      <w:r w:rsidR="008B5035">
        <w:rPr>
          <w:rFonts w:ascii="Times New Roman" w:hAnsi="Times New Roman" w:cs="Times New Roman"/>
          <w:sz w:val="24"/>
          <w:szCs w:val="24"/>
        </w:rPr>
        <w:t>021</w:t>
      </w:r>
      <w:r>
        <w:rPr>
          <w:rFonts w:ascii="Times New Roman" w:hAnsi="Times New Roman" w:cs="Times New Roman"/>
          <w:sz w:val="24"/>
          <w:szCs w:val="24"/>
        </w:rPr>
        <w:t xml:space="preserve"> тонн</w:t>
      </w:r>
      <w:r w:rsidR="008B5035">
        <w:rPr>
          <w:rFonts w:ascii="Times New Roman" w:hAnsi="Times New Roman" w:cs="Times New Roman"/>
          <w:sz w:val="24"/>
          <w:szCs w:val="24"/>
        </w:rPr>
        <w:t>а</w:t>
      </w:r>
      <w:r>
        <w:rPr>
          <w:rFonts w:ascii="Times New Roman" w:hAnsi="Times New Roman" w:cs="Times New Roman"/>
          <w:sz w:val="24"/>
          <w:szCs w:val="24"/>
        </w:rPr>
        <w:t xml:space="preserve"> молока, реализовано молока </w:t>
      </w:r>
      <w:r w:rsidR="008B5035">
        <w:rPr>
          <w:rFonts w:ascii="Times New Roman" w:hAnsi="Times New Roman" w:cs="Times New Roman"/>
          <w:sz w:val="24"/>
          <w:szCs w:val="24"/>
        </w:rPr>
        <w:t>3791</w:t>
      </w:r>
      <w:r>
        <w:rPr>
          <w:rFonts w:ascii="Times New Roman" w:hAnsi="Times New Roman" w:cs="Times New Roman"/>
          <w:sz w:val="24"/>
          <w:szCs w:val="24"/>
        </w:rPr>
        <w:t xml:space="preserve"> тонн</w:t>
      </w:r>
      <w:r w:rsidR="008B5035">
        <w:rPr>
          <w:rFonts w:ascii="Times New Roman" w:hAnsi="Times New Roman" w:cs="Times New Roman"/>
          <w:sz w:val="24"/>
          <w:szCs w:val="24"/>
        </w:rPr>
        <w:t>а</w:t>
      </w:r>
      <w:r>
        <w:rPr>
          <w:rFonts w:ascii="Times New Roman" w:hAnsi="Times New Roman" w:cs="Times New Roman"/>
          <w:sz w:val="24"/>
          <w:szCs w:val="24"/>
        </w:rPr>
        <w:t xml:space="preserve">, что составляет </w:t>
      </w:r>
      <w:r w:rsidR="008B5035">
        <w:rPr>
          <w:rFonts w:ascii="Times New Roman" w:hAnsi="Times New Roman" w:cs="Times New Roman"/>
          <w:sz w:val="24"/>
          <w:szCs w:val="24"/>
        </w:rPr>
        <w:t>94</w:t>
      </w:r>
      <w:r>
        <w:rPr>
          <w:rFonts w:ascii="Times New Roman" w:hAnsi="Times New Roman" w:cs="Times New Roman"/>
          <w:sz w:val="24"/>
          <w:szCs w:val="24"/>
        </w:rPr>
        <w:t>% к уровню предыдущего года по обоим показателям. Удой на корову по району составил 5</w:t>
      </w:r>
      <w:r w:rsidR="008B5035">
        <w:rPr>
          <w:rFonts w:ascii="Times New Roman" w:hAnsi="Times New Roman" w:cs="Times New Roman"/>
          <w:sz w:val="24"/>
          <w:szCs w:val="24"/>
        </w:rPr>
        <w:t>413</w:t>
      </w:r>
      <w:r>
        <w:rPr>
          <w:rFonts w:ascii="Times New Roman" w:hAnsi="Times New Roman" w:cs="Times New Roman"/>
          <w:sz w:val="24"/>
          <w:szCs w:val="24"/>
        </w:rPr>
        <w:t xml:space="preserve"> кг, плюс </w:t>
      </w:r>
      <w:r w:rsidR="008B5035">
        <w:rPr>
          <w:rFonts w:ascii="Times New Roman" w:hAnsi="Times New Roman" w:cs="Times New Roman"/>
          <w:sz w:val="24"/>
          <w:szCs w:val="24"/>
        </w:rPr>
        <w:t>103</w:t>
      </w:r>
      <w:r>
        <w:rPr>
          <w:rFonts w:ascii="Times New Roman" w:hAnsi="Times New Roman" w:cs="Times New Roman"/>
          <w:sz w:val="24"/>
          <w:szCs w:val="24"/>
        </w:rPr>
        <w:t xml:space="preserve"> кг к уровню предыдущего года, наивысший надой достигнут в СПК «Никольск» -7</w:t>
      </w:r>
      <w:r w:rsidR="008B5035">
        <w:rPr>
          <w:rFonts w:ascii="Times New Roman" w:hAnsi="Times New Roman" w:cs="Times New Roman"/>
          <w:sz w:val="24"/>
          <w:szCs w:val="24"/>
        </w:rPr>
        <w:t>046</w:t>
      </w:r>
      <w:r>
        <w:rPr>
          <w:rFonts w:ascii="Times New Roman" w:hAnsi="Times New Roman" w:cs="Times New Roman"/>
          <w:sz w:val="24"/>
          <w:szCs w:val="24"/>
        </w:rPr>
        <w:t xml:space="preserve"> кг от каждой коровы.</w:t>
      </w:r>
      <w:r w:rsidR="00827548" w:rsidRPr="00827548">
        <w:rPr>
          <w:rFonts w:ascii="Times New Roman" w:hAnsi="Times New Roman" w:cs="Times New Roman"/>
          <w:sz w:val="24"/>
          <w:szCs w:val="24"/>
        </w:rPr>
        <w:t xml:space="preserve"> </w:t>
      </w:r>
      <w:r w:rsidR="00827548">
        <w:rPr>
          <w:rFonts w:ascii="Times New Roman" w:hAnsi="Times New Roman" w:cs="Times New Roman"/>
          <w:sz w:val="24"/>
          <w:szCs w:val="24"/>
        </w:rPr>
        <w:t xml:space="preserve">За 2021 года показатели по производству и реализации молока снизились по сравнению с соответствующим периодом прошлого года: минусует самое крупное сельхозпредприятие – СПК «Никольск». В апреле 2021 года прекратил свою производственную деятельность ИП ГКФХ Шиханов В.И., в результате чего поголовье коров по округу сократилось на 80 голов. И хотя остальные сельхозпредприятия работают хоть с небольшим, но с плюсом, по округу валовое производство и реализация молока ниже прошлогоднего на 6%. </w:t>
      </w:r>
      <w:r>
        <w:rPr>
          <w:rFonts w:ascii="Times New Roman" w:hAnsi="Times New Roman" w:cs="Times New Roman"/>
          <w:sz w:val="24"/>
          <w:szCs w:val="24"/>
        </w:rPr>
        <w:t xml:space="preserve"> Выращено скота в живом весе по району 195 тонн, на уровне предыдущего года; реализовано скота в живом весе 1</w:t>
      </w:r>
      <w:r w:rsidR="008B5035">
        <w:rPr>
          <w:rFonts w:ascii="Times New Roman" w:hAnsi="Times New Roman" w:cs="Times New Roman"/>
          <w:sz w:val="24"/>
          <w:szCs w:val="24"/>
        </w:rPr>
        <w:t xml:space="preserve">84 </w:t>
      </w:r>
      <w:r>
        <w:rPr>
          <w:rFonts w:ascii="Times New Roman" w:hAnsi="Times New Roman" w:cs="Times New Roman"/>
          <w:sz w:val="24"/>
          <w:szCs w:val="24"/>
        </w:rPr>
        <w:t>тонн</w:t>
      </w:r>
      <w:r w:rsidR="008B5035">
        <w:rPr>
          <w:rFonts w:ascii="Times New Roman" w:hAnsi="Times New Roman" w:cs="Times New Roman"/>
          <w:sz w:val="24"/>
          <w:szCs w:val="24"/>
        </w:rPr>
        <w:t>ы</w:t>
      </w:r>
      <w:r>
        <w:rPr>
          <w:rFonts w:ascii="Times New Roman" w:hAnsi="Times New Roman" w:cs="Times New Roman"/>
          <w:sz w:val="24"/>
          <w:szCs w:val="24"/>
        </w:rPr>
        <w:t xml:space="preserve">, что составляет </w:t>
      </w:r>
      <w:r w:rsidR="008B5035">
        <w:rPr>
          <w:rFonts w:ascii="Times New Roman" w:hAnsi="Times New Roman" w:cs="Times New Roman"/>
          <w:sz w:val="24"/>
          <w:szCs w:val="24"/>
        </w:rPr>
        <w:t xml:space="preserve">94 </w:t>
      </w:r>
      <w:r>
        <w:rPr>
          <w:rFonts w:ascii="Times New Roman" w:hAnsi="Times New Roman" w:cs="Times New Roman"/>
          <w:sz w:val="24"/>
          <w:szCs w:val="24"/>
        </w:rPr>
        <w:t>% к предыдущему году. Валовый доход за 2020 год по всем сельхозпредприятиям составил 15</w:t>
      </w:r>
      <w:r w:rsidR="00DA5C34">
        <w:rPr>
          <w:rFonts w:ascii="Times New Roman" w:hAnsi="Times New Roman" w:cs="Times New Roman"/>
          <w:sz w:val="24"/>
          <w:szCs w:val="24"/>
        </w:rPr>
        <w:t>7</w:t>
      </w:r>
      <w:r>
        <w:rPr>
          <w:rFonts w:ascii="Times New Roman" w:hAnsi="Times New Roman" w:cs="Times New Roman"/>
          <w:sz w:val="24"/>
          <w:szCs w:val="24"/>
        </w:rPr>
        <w:t xml:space="preserve"> млн 9</w:t>
      </w:r>
      <w:r w:rsidR="00DA5C34">
        <w:rPr>
          <w:rFonts w:ascii="Times New Roman" w:hAnsi="Times New Roman" w:cs="Times New Roman"/>
          <w:sz w:val="24"/>
          <w:szCs w:val="24"/>
        </w:rPr>
        <w:t>13</w:t>
      </w:r>
      <w:r>
        <w:rPr>
          <w:rFonts w:ascii="Times New Roman" w:hAnsi="Times New Roman" w:cs="Times New Roman"/>
          <w:sz w:val="24"/>
          <w:szCs w:val="24"/>
        </w:rPr>
        <w:t xml:space="preserve"> тыс. руб., себестоимость реализации сельскохозяйственной продукции составила 16</w:t>
      </w:r>
      <w:r w:rsidR="00DA5C34">
        <w:rPr>
          <w:rFonts w:ascii="Times New Roman" w:hAnsi="Times New Roman" w:cs="Times New Roman"/>
          <w:sz w:val="24"/>
          <w:szCs w:val="24"/>
        </w:rPr>
        <w:t>4</w:t>
      </w:r>
      <w:r>
        <w:rPr>
          <w:rFonts w:ascii="Times New Roman" w:hAnsi="Times New Roman" w:cs="Times New Roman"/>
          <w:sz w:val="24"/>
          <w:szCs w:val="24"/>
        </w:rPr>
        <w:t xml:space="preserve"> млн 4</w:t>
      </w:r>
      <w:r w:rsidR="00DA5C34">
        <w:rPr>
          <w:rFonts w:ascii="Times New Roman" w:hAnsi="Times New Roman" w:cs="Times New Roman"/>
          <w:sz w:val="24"/>
          <w:szCs w:val="24"/>
        </w:rPr>
        <w:t>04</w:t>
      </w:r>
      <w:r>
        <w:rPr>
          <w:rFonts w:ascii="Times New Roman" w:hAnsi="Times New Roman" w:cs="Times New Roman"/>
          <w:sz w:val="24"/>
          <w:szCs w:val="24"/>
        </w:rPr>
        <w:t xml:space="preserve"> тыс. руб. </w:t>
      </w:r>
    </w:p>
    <w:p w:rsidR="00943F88" w:rsidRPr="00417DF3"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2021 году яровой сев однолетних культур с подсевом многолетних трав проведен на площади 350 га, посажено</w:t>
      </w:r>
      <w:r w:rsidRPr="004D4311">
        <w:rPr>
          <w:rFonts w:ascii="Times New Roman" w:hAnsi="Times New Roman" w:cs="Times New Roman"/>
          <w:sz w:val="24"/>
          <w:szCs w:val="24"/>
        </w:rPr>
        <w:t xml:space="preserve"> </w:t>
      </w:r>
      <w:r>
        <w:rPr>
          <w:rFonts w:ascii="Times New Roman" w:hAnsi="Times New Roman" w:cs="Times New Roman"/>
          <w:sz w:val="24"/>
          <w:szCs w:val="24"/>
        </w:rPr>
        <w:t>15 га картофеля. Заготовлено кормов собственного производства 2364 тонны кормовых единиц при плане 2300 тонн. В физическом весе заготовлено кормов :1570 тонн сена при плане 1352 тонны, 1888 тонн сенажа при плане 1000 тонн, силоса 6450 тонн при плане 7995 тонн. Валовый сбор картофеля составил 180 тонн. Зяблевая вспашка проведена на площади 244 га.</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Государственная поддержка сельхозпроизводителям направлена на:</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sidRPr="005C243D">
        <w:rPr>
          <w:rFonts w:ascii="Times New Roman" w:hAnsi="Times New Roman" w:cs="Times New Roman"/>
          <w:sz w:val="24"/>
          <w:szCs w:val="24"/>
        </w:rPr>
        <w:t>-  повышение продуктивности в молочном животноводстве;</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sidRPr="005C243D">
        <w:rPr>
          <w:rFonts w:ascii="Times New Roman" w:hAnsi="Times New Roman" w:cs="Times New Roman"/>
          <w:sz w:val="24"/>
          <w:szCs w:val="24"/>
        </w:rPr>
        <w:t>-  животноводческую продукцию (реализованное мясо молодняка крупного рогатого скота в живом весе 300 кг и более);</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sidRPr="005C243D">
        <w:rPr>
          <w:rFonts w:ascii="Times New Roman" w:hAnsi="Times New Roman" w:cs="Times New Roman"/>
          <w:sz w:val="24"/>
          <w:szCs w:val="24"/>
        </w:rPr>
        <w:t>-  поддержку племенного животноводства;</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sidRPr="005C243D">
        <w:rPr>
          <w:rFonts w:ascii="Times New Roman" w:hAnsi="Times New Roman" w:cs="Times New Roman"/>
          <w:sz w:val="24"/>
          <w:szCs w:val="24"/>
        </w:rPr>
        <w:t>-  поддержку малых форм хозяйствования;</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C243D">
        <w:rPr>
          <w:rFonts w:ascii="Times New Roman" w:hAnsi="Times New Roman" w:cs="Times New Roman"/>
          <w:sz w:val="24"/>
          <w:szCs w:val="24"/>
        </w:rPr>
        <w:t>завоз семян для выращивания кормовых культур в район</w:t>
      </w:r>
      <w:r>
        <w:rPr>
          <w:rFonts w:ascii="Times New Roman" w:hAnsi="Times New Roman" w:cs="Times New Roman"/>
          <w:sz w:val="24"/>
          <w:szCs w:val="24"/>
        </w:rPr>
        <w:t>ы</w:t>
      </w:r>
      <w:r w:rsidRPr="005C243D">
        <w:rPr>
          <w:rFonts w:ascii="Times New Roman" w:hAnsi="Times New Roman" w:cs="Times New Roman"/>
          <w:sz w:val="24"/>
          <w:szCs w:val="24"/>
        </w:rPr>
        <w:t xml:space="preserve"> Крайнего Севера и </w:t>
      </w:r>
      <w:r>
        <w:rPr>
          <w:rFonts w:ascii="Times New Roman" w:hAnsi="Times New Roman" w:cs="Times New Roman"/>
          <w:sz w:val="24"/>
          <w:szCs w:val="24"/>
        </w:rPr>
        <w:t xml:space="preserve">  </w:t>
      </w:r>
      <w:r w:rsidRPr="005C243D">
        <w:rPr>
          <w:rFonts w:ascii="Times New Roman" w:hAnsi="Times New Roman" w:cs="Times New Roman"/>
          <w:sz w:val="24"/>
          <w:szCs w:val="24"/>
        </w:rPr>
        <w:t>приравненных к ним областям;</w:t>
      </w:r>
    </w:p>
    <w:p w:rsidR="00943F88" w:rsidRDefault="00943F88" w:rsidP="00CB4B31">
      <w:pPr>
        <w:tabs>
          <w:tab w:val="left" w:pos="3540"/>
        </w:tabs>
        <w:spacing w:after="0" w:line="240" w:lineRule="auto"/>
        <w:ind w:firstLine="709"/>
        <w:jc w:val="both"/>
        <w:rPr>
          <w:rFonts w:ascii="Times New Roman" w:hAnsi="Times New Roman" w:cs="Times New Roman"/>
          <w:sz w:val="24"/>
          <w:szCs w:val="24"/>
        </w:rPr>
      </w:pPr>
      <w:r w:rsidRPr="005C243D">
        <w:rPr>
          <w:rFonts w:ascii="Times New Roman" w:hAnsi="Times New Roman" w:cs="Times New Roman"/>
          <w:sz w:val="24"/>
          <w:szCs w:val="24"/>
        </w:rPr>
        <w:t>-  несвязанную поддержку в растениеводстве;</w:t>
      </w:r>
    </w:p>
    <w:p w:rsidR="00943F88" w:rsidRDefault="00943F88" w:rsidP="00CB4B31">
      <w:pPr>
        <w:tabs>
          <w:tab w:val="left" w:pos="35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 приобретение средств химизации;</w:t>
      </w:r>
    </w:p>
    <w:p w:rsidR="00943F88" w:rsidRPr="005C243D" w:rsidRDefault="00943F88" w:rsidP="00CB4B31">
      <w:pPr>
        <w:tabs>
          <w:tab w:val="left" w:pos="35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 приобретение сельскохозяйственной техники (субсидия введена в 2020 году).</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протяжении длительного периода времени сельхозпредприятия ежегодно наращивают производство, реализацию молока и продуктивность коров, так как порядок </w:t>
      </w:r>
      <w:r>
        <w:rPr>
          <w:rFonts w:ascii="Times New Roman" w:hAnsi="Times New Roman" w:cs="Times New Roman"/>
          <w:sz w:val="24"/>
          <w:szCs w:val="24"/>
        </w:rPr>
        <w:lastRenderedPageBreak/>
        <w:t>предоставления субсидий на молоко предусматривает сохранение маточного поголовья и рост производства, продуктивности коров и основные субсидии сельхозпредприятия получают именно за произведенное и реализованное молоко. Но в последние годы наблюдается тенденция снижения субсидий как на поддержку производства молока, так и по другим направлениям (племенное животноводство - содержание племенного скота в племрепродукторах, по завозу семян в районы Крайнего Севера и приравненные к ним местности, по несвязанной поддержке, на приобретение средств химизации).  В 2017 году сельхозпроизводителями было получено субсидий - 20, 183 млн. руб.; в 2018 году - 27,079 млн. руб., в том числе СППК «Виледь» вновь образованное предприятие получило 7,020 млн. руб., т.е. непосредственно СПК и КФХ получили 20,059 млн. руб., что на уровне предыдущего года; в 2019 году – 20,141 млн. руб.; в 2020 году -</w:t>
      </w:r>
      <w:r w:rsidR="009956E0">
        <w:rPr>
          <w:rFonts w:ascii="Times New Roman" w:hAnsi="Times New Roman" w:cs="Times New Roman"/>
          <w:sz w:val="24"/>
          <w:szCs w:val="24"/>
        </w:rPr>
        <w:t xml:space="preserve"> </w:t>
      </w:r>
      <w:r>
        <w:rPr>
          <w:rFonts w:ascii="Times New Roman" w:hAnsi="Times New Roman" w:cs="Times New Roman"/>
          <w:sz w:val="24"/>
          <w:szCs w:val="24"/>
        </w:rPr>
        <w:t xml:space="preserve">30,678 млн. руб., </w:t>
      </w:r>
      <w:r w:rsidR="009956E0">
        <w:rPr>
          <w:rFonts w:ascii="Times New Roman" w:hAnsi="Times New Roman" w:cs="Times New Roman"/>
          <w:sz w:val="24"/>
          <w:szCs w:val="24"/>
        </w:rPr>
        <w:t xml:space="preserve">в 2021 году – 30.462 млн. руб., </w:t>
      </w:r>
      <w:r>
        <w:rPr>
          <w:rFonts w:ascii="Times New Roman" w:hAnsi="Times New Roman" w:cs="Times New Roman"/>
          <w:sz w:val="24"/>
          <w:szCs w:val="24"/>
        </w:rPr>
        <w:t xml:space="preserve">в т. ч. на приобретение с/х техники- </w:t>
      </w:r>
      <w:r w:rsidR="009956E0">
        <w:rPr>
          <w:rFonts w:ascii="Times New Roman" w:hAnsi="Times New Roman" w:cs="Times New Roman"/>
          <w:sz w:val="24"/>
          <w:szCs w:val="24"/>
        </w:rPr>
        <w:t xml:space="preserve">6,363 млн. </w:t>
      </w:r>
      <w:r>
        <w:rPr>
          <w:rFonts w:ascii="Times New Roman" w:hAnsi="Times New Roman" w:cs="Times New Roman"/>
          <w:sz w:val="24"/>
          <w:szCs w:val="24"/>
        </w:rPr>
        <w:t>руб., то есть непосредственно на производство с/х продукции -</w:t>
      </w:r>
      <w:r w:rsidR="009956E0">
        <w:rPr>
          <w:rFonts w:ascii="Times New Roman" w:hAnsi="Times New Roman" w:cs="Times New Roman"/>
          <w:sz w:val="24"/>
          <w:szCs w:val="24"/>
        </w:rPr>
        <w:t xml:space="preserve"> 24,1</w:t>
      </w:r>
      <w:r>
        <w:rPr>
          <w:rFonts w:ascii="Times New Roman" w:hAnsi="Times New Roman" w:cs="Times New Roman"/>
          <w:sz w:val="24"/>
          <w:szCs w:val="24"/>
        </w:rPr>
        <w:t xml:space="preserve"> млн. руб. За этот период валовое производство молока выросло на </w:t>
      </w:r>
      <w:r w:rsidR="009956E0">
        <w:rPr>
          <w:rFonts w:ascii="Times New Roman" w:hAnsi="Times New Roman" w:cs="Times New Roman"/>
          <w:sz w:val="24"/>
          <w:szCs w:val="24"/>
        </w:rPr>
        <w:t xml:space="preserve">348 </w:t>
      </w:r>
      <w:r>
        <w:rPr>
          <w:rFonts w:ascii="Times New Roman" w:hAnsi="Times New Roman" w:cs="Times New Roman"/>
          <w:sz w:val="24"/>
          <w:szCs w:val="24"/>
        </w:rPr>
        <w:t>тонн, или на 11</w:t>
      </w:r>
      <w:r w:rsidR="009956E0">
        <w:rPr>
          <w:rFonts w:ascii="Times New Roman" w:hAnsi="Times New Roman" w:cs="Times New Roman"/>
          <w:sz w:val="24"/>
          <w:szCs w:val="24"/>
        </w:rPr>
        <w:t>0</w:t>
      </w:r>
      <w:r>
        <w:rPr>
          <w:rFonts w:ascii="Times New Roman" w:hAnsi="Times New Roman" w:cs="Times New Roman"/>
          <w:sz w:val="24"/>
          <w:szCs w:val="24"/>
        </w:rPr>
        <w:t xml:space="preserve">%, продуктивность коров увеличилась на </w:t>
      </w:r>
      <w:r w:rsidR="009956E0">
        <w:rPr>
          <w:rFonts w:ascii="Times New Roman" w:hAnsi="Times New Roman" w:cs="Times New Roman"/>
          <w:sz w:val="24"/>
          <w:szCs w:val="24"/>
        </w:rPr>
        <w:t>1048</w:t>
      </w:r>
      <w:r>
        <w:rPr>
          <w:rFonts w:ascii="Times New Roman" w:hAnsi="Times New Roman" w:cs="Times New Roman"/>
          <w:sz w:val="24"/>
          <w:szCs w:val="24"/>
        </w:rPr>
        <w:t xml:space="preserve"> кг. Учитывая то, что основные производственные здания и сооружения в сельхозпредприятиях построены 40 с лишним лет назад (например, животноводческий комплекс СПК «Никольск» был сдан в эксплуатацию в 1976 году, а в СПК «Слобода» еще раньше), они требуют ежегодных существенных вложений в ремонт. </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то же время ежегодно наблюдается значительный рост цен на комбикорма, ГСМ, электроэнергию, с/х технику и оборудование для с/х производства, что приводит к значительному росту себестоимости с/х продукции (молока и мяса).  Поэтому свободных финансов при сокращении уровня господдержки с областного и федерального бюджетов и росте себестоимости продукции у с/х предприятий на обновление основных средств и техническое перевооружение практически не остается. Даже при введении в 2020 году нового вида господдержки с областного бюджета - 40% компенсации затрат на приобретение с/х техники и молочного оборудования, воспользоваться данным видом поддержки при острой её необходимости большинство предприятий не в состоянии, так как вначале необходимо изыскать средства, провести оплату, а затем уже после оформления всех документов получить субсидию. На сегодня стоимость даже самого дешевого МТЗ составляет </w:t>
      </w:r>
      <w:r w:rsidR="008B5035">
        <w:rPr>
          <w:rFonts w:ascii="Times New Roman" w:hAnsi="Times New Roman" w:cs="Times New Roman"/>
          <w:sz w:val="24"/>
          <w:szCs w:val="24"/>
        </w:rPr>
        <w:t xml:space="preserve">свыше </w:t>
      </w:r>
      <w:r>
        <w:rPr>
          <w:rFonts w:ascii="Times New Roman" w:hAnsi="Times New Roman" w:cs="Times New Roman"/>
          <w:sz w:val="24"/>
          <w:szCs w:val="24"/>
        </w:rPr>
        <w:t>1,7 млн руб.</w:t>
      </w:r>
    </w:p>
    <w:p w:rsidR="00943F88" w:rsidRPr="001D792B"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Пандемия внесла свои коррективы в снижение дохода с/х предприятий и росту себестоимости продаж сельхозпродукции. Это наблюдалось в 2020 году, </w:t>
      </w:r>
      <w:r w:rsidR="008B5035">
        <w:rPr>
          <w:rFonts w:ascii="Times New Roman" w:hAnsi="Times New Roman" w:cs="Times New Roman"/>
          <w:sz w:val="24"/>
          <w:szCs w:val="24"/>
        </w:rPr>
        <w:t xml:space="preserve">особенно в 2021году. </w:t>
      </w:r>
      <w:r>
        <w:rPr>
          <w:rFonts w:ascii="Times New Roman" w:hAnsi="Times New Roman" w:cs="Times New Roman"/>
          <w:sz w:val="24"/>
          <w:szCs w:val="24"/>
        </w:rPr>
        <w:t>Так,</w:t>
      </w:r>
      <w:r w:rsidR="00AF5BB3">
        <w:rPr>
          <w:rFonts w:ascii="Times New Roman" w:hAnsi="Times New Roman" w:cs="Times New Roman"/>
          <w:sz w:val="24"/>
          <w:szCs w:val="24"/>
        </w:rPr>
        <w:t xml:space="preserve"> </w:t>
      </w:r>
      <w:r>
        <w:rPr>
          <w:rFonts w:ascii="Times New Roman" w:hAnsi="Times New Roman" w:cs="Times New Roman"/>
          <w:sz w:val="24"/>
          <w:szCs w:val="24"/>
        </w:rPr>
        <w:t>затраты на нефтепродукты в 202</w:t>
      </w:r>
      <w:r w:rsidR="00AF5BB3">
        <w:rPr>
          <w:rFonts w:ascii="Times New Roman" w:hAnsi="Times New Roman" w:cs="Times New Roman"/>
          <w:sz w:val="24"/>
          <w:szCs w:val="24"/>
        </w:rPr>
        <w:t>1</w:t>
      </w:r>
      <w:r>
        <w:rPr>
          <w:rFonts w:ascii="Times New Roman" w:hAnsi="Times New Roman" w:cs="Times New Roman"/>
          <w:sz w:val="24"/>
          <w:szCs w:val="24"/>
        </w:rPr>
        <w:t xml:space="preserve"> году по сравнению с 20</w:t>
      </w:r>
      <w:r w:rsidR="00AF5BB3">
        <w:rPr>
          <w:rFonts w:ascii="Times New Roman" w:hAnsi="Times New Roman" w:cs="Times New Roman"/>
          <w:sz w:val="24"/>
          <w:szCs w:val="24"/>
        </w:rPr>
        <w:t>20</w:t>
      </w:r>
      <w:r>
        <w:rPr>
          <w:rFonts w:ascii="Times New Roman" w:hAnsi="Times New Roman" w:cs="Times New Roman"/>
          <w:sz w:val="24"/>
          <w:szCs w:val="24"/>
        </w:rPr>
        <w:t xml:space="preserve"> годом увеличились на </w:t>
      </w:r>
      <w:r w:rsidR="00AF5BB3">
        <w:rPr>
          <w:rFonts w:ascii="Times New Roman" w:hAnsi="Times New Roman" w:cs="Times New Roman"/>
          <w:sz w:val="24"/>
          <w:szCs w:val="24"/>
        </w:rPr>
        <w:t>95</w:t>
      </w:r>
      <w:r>
        <w:rPr>
          <w:rFonts w:ascii="Times New Roman" w:hAnsi="Times New Roman" w:cs="Times New Roman"/>
          <w:sz w:val="24"/>
          <w:szCs w:val="24"/>
        </w:rPr>
        <w:t xml:space="preserve">%, на </w:t>
      </w:r>
      <w:r w:rsidR="00AF5BB3">
        <w:rPr>
          <w:rFonts w:ascii="Times New Roman" w:hAnsi="Times New Roman" w:cs="Times New Roman"/>
          <w:sz w:val="24"/>
          <w:szCs w:val="24"/>
        </w:rPr>
        <w:t xml:space="preserve">покупные </w:t>
      </w:r>
      <w:r>
        <w:rPr>
          <w:rFonts w:ascii="Times New Roman" w:hAnsi="Times New Roman" w:cs="Times New Roman"/>
          <w:sz w:val="24"/>
          <w:szCs w:val="24"/>
        </w:rPr>
        <w:t>корма –</w:t>
      </w:r>
      <w:r w:rsidR="00AF5BB3">
        <w:rPr>
          <w:rFonts w:ascii="Times New Roman" w:hAnsi="Times New Roman" w:cs="Times New Roman"/>
          <w:sz w:val="24"/>
          <w:szCs w:val="24"/>
        </w:rPr>
        <w:t xml:space="preserve"> </w:t>
      </w:r>
      <w:r>
        <w:rPr>
          <w:rFonts w:ascii="Times New Roman" w:hAnsi="Times New Roman" w:cs="Times New Roman"/>
          <w:sz w:val="24"/>
          <w:szCs w:val="24"/>
        </w:rPr>
        <w:t>на 1</w:t>
      </w:r>
      <w:r w:rsidR="00AF5BB3">
        <w:rPr>
          <w:rFonts w:ascii="Times New Roman" w:hAnsi="Times New Roman" w:cs="Times New Roman"/>
          <w:sz w:val="24"/>
          <w:szCs w:val="24"/>
        </w:rPr>
        <w:t>6</w:t>
      </w:r>
      <w:r>
        <w:rPr>
          <w:rFonts w:ascii="Times New Roman" w:hAnsi="Times New Roman" w:cs="Times New Roman"/>
          <w:sz w:val="24"/>
          <w:szCs w:val="24"/>
        </w:rPr>
        <w:t xml:space="preserve">%, на электроэнергию – на </w:t>
      </w:r>
      <w:r w:rsidR="00AF5BB3">
        <w:rPr>
          <w:rFonts w:ascii="Times New Roman" w:hAnsi="Times New Roman" w:cs="Times New Roman"/>
          <w:sz w:val="24"/>
          <w:szCs w:val="24"/>
        </w:rPr>
        <w:t>12</w:t>
      </w:r>
      <w:r>
        <w:rPr>
          <w:rFonts w:ascii="Times New Roman" w:hAnsi="Times New Roman" w:cs="Times New Roman"/>
          <w:sz w:val="24"/>
          <w:szCs w:val="24"/>
        </w:rPr>
        <w:t xml:space="preserve">%, на оплату труда – на </w:t>
      </w:r>
      <w:r w:rsidR="00AF5BB3">
        <w:rPr>
          <w:rFonts w:ascii="Times New Roman" w:hAnsi="Times New Roman" w:cs="Times New Roman"/>
          <w:sz w:val="24"/>
          <w:szCs w:val="24"/>
        </w:rPr>
        <w:t>14</w:t>
      </w:r>
      <w:r>
        <w:rPr>
          <w:rFonts w:ascii="Times New Roman" w:hAnsi="Times New Roman" w:cs="Times New Roman"/>
          <w:sz w:val="24"/>
          <w:szCs w:val="24"/>
        </w:rPr>
        <w:t>%. Себестоимость молока сырого за 202</w:t>
      </w:r>
      <w:r w:rsidR="00AF5BB3">
        <w:rPr>
          <w:rFonts w:ascii="Times New Roman" w:hAnsi="Times New Roman" w:cs="Times New Roman"/>
          <w:sz w:val="24"/>
          <w:szCs w:val="24"/>
        </w:rPr>
        <w:t>1</w:t>
      </w:r>
      <w:r>
        <w:rPr>
          <w:rFonts w:ascii="Times New Roman" w:hAnsi="Times New Roman" w:cs="Times New Roman"/>
          <w:sz w:val="24"/>
          <w:szCs w:val="24"/>
        </w:rPr>
        <w:t xml:space="preserve">год в СПК «Слобода» составила </w:t>
      </w:r>
      <w:r w:rsidR="00493FF2">
        <w:rPr>
          <w:rFonts w:ascii="Times New Roman" w:hAnsi="Times New Roman" w:cs="Times New Roman"/>
          <w:sz w:val="24"/>
          <w:szCs w:val="24"/>
        </w:rPr>
        <w:t>31,06</w:t>
      </w:r>
      <w:r>
        <w:rPr>
          <w:rFonts w:ascii="Times New Roman" w:hAnsi="Times New Roman" w:cs="Times New Roman"/>
          <w:sz w:val="24"/>
          <w:szCs w:val="24"/>
        </w:rPr>
        <w:t xml:space="preserve"> рублей за 1 кг, пастеризованного-33,</w:t>
      </w:r>
      <w:r w:rsidR="000808A1">
        <w:rPr>
          <w:rFonts w:ascii="Times New Roman" w:hAnsi="Times New Roman" w:cs="Times New Roman"/>
          <w:sz w:val="24"/>
          <w:szCs w:val="24"/>
        </w:rPr>
        <w:t>71</w:t>
      </w:r>
      <w:r>
        <w:rPr>
          <w:rFonts w:ascii="Times New Roman" w:hAnsi="Times New Roman" w:cs="Times New Roman"/>
          <w:sz w:val="24"/>
          <w:szCs w:val="24"/>
        </w:rPr>
        <w:t xml:space="preserve"> рубл</w:t>
      </w:r>
      <w:r w:rsidR="000808A1">
        <w:rPr>
          <w:rFonts w:ascii="Times New Roman" w:hAnsi="Times New Roman" w:cs="Times New Roman"/>
          <w:sz w:val="24"/>
          <w:szCs w:val="24"/>
        </w:rPr>
        <w:t>ь</w:t>
      </w:r>
      <w:r>
        <w:rPr>
          <w:rFonts w:ascii="Times New Roman" w:hAnsi="Times New Roman" w:cs="Times New Roman"/>
          <w:sz w:val="24"/>
          <w:szCs w:val="24"/>
        </w:rPr>
        <w:t xml:space="preserve"> за 1 кг.  Средняя цена реализации 1 кг молока сырого </w:t>
      </w:r>
      <w:r w:rsidR="00C756CC">
        <w:rPr>
          <w:rFonts w:ascii="Times New Roman" w:hAnsi="Times New Roman" w:cs="Times New Roman"/>
          <w:sz w:val="24"/>
          <w:szCs w:val="24"/>
        </w:rPr>
        <w:t>24,81</w:t>
      </w:r>
      <w:r>
        <w:rPr>
          <w:rFonts w:ascii="Times New Roman" w:hAnsi="Times New Roman" w:cs="Times New Roman"/>
          <w:sz w:val="24"/>
          <w:szCs w:val="24"/>
        </w:rPr>
        <w:t xml:space="preserve"> рубл</w:t>
      </w:r>
      <w:r w:rsidR="00C756CC">
        <w:rPr>
          <w:rFonts w:ascii="Times New Roman" w:hAnsi="Times New Roman" w:cs="Times New Roman"/>
          <w:sz w:val="24"/>
          <w:szCs w:val="24"/>
        </w:rPr>
        <w:t>ь</w:t>
      </w:r>
      <w:r>
        <w:rPr>
          <w:rFonts w:ascii="Times New Roman" w:hAnsi="Times New Roman" w:cs="Times New Roman"/>
          <w:sz w:val="24"/>
          <w:szCs w:val="24"/>
        </w:rPr>
        <w:t xml:space="preserve"> за 1 кг, пастеризованного – </w:t>
      </w:r>
      <w:r w:rsidR="00C756CC">
        <w:rPr>
          <w:rFonts w:ascii="Times New Roman" w:hAnsi="Times New Roman" w:cs="Times New Roman"/>
          <w:sz w:val="24"/>
          <w:szCs w:val="24"/>
        </w:rPr>
        <w:t>35,67</w:t>
      </w:r>
      <w:r>
        <w:rPr>
          <w:rFonts w:ascii="Times New Roman" w:hAnsi="Times New Roman" w:cs="Times New Roman"/>
          <w:sz w:val="24"/>
          <w:szCs w:val="24"/>
        </w:rPr>
        <w:t xml:space="preserve"> рубл</w:t>
      </w:r>
      <w:r w:rsidR="00C756CC">
        <w:rPr>
          <w:rFonts w:ascii="Times New Roman" w:hAnsi="Times New Roman" w:cs="Times New Roman"/>
          <w:sz w:val="24"/>
          <w:szCs w:val="24"/>
        </w:rPr>
        <w:t>ей</w:t>
      </w:r>
      <w:r w:rsidR="002F61C4">
        <w:rPr>
          <w:rFonts w:ascii="Times New Roman" w:hAnsi="Times New Roman" w:cs="Times New Roman"/>
          <w:sz w:val="24"/>
          <w:szCs w:val="24"/>
        </w:rPr>
        <w:t>.</w:t>
      </w:r>
      <w:r>
        <w:rPr>
          <w:rFonts w:ascii="Times New Roman" w:hAnsi="Times New Roman" w:cs="Times New Roman"/>
          <w:sz w:val="24"/>
          <w:szCs w:val="24"/>
        </w:rPr>
        <w:t xml:space="preserve"> В СПК «Никольск» - производственная себестоимость молока сырого составляет </w:t>
      </w:r>
      <w:r w:rsidR="00C756CC">
        <w:rPr>
          <w:rFonts w:ascii="Times New Roman" w:hAnsi="Times New Roman" w:cs="Times New Roman"/>
          <w:sz w:val="24"/>
          <w:szCs w:val="24"/>
        </w:rPr>
        <w:t>32,04</w:t>
      </w:r>
      <w:r>
        <w:rPr>
          <w:rFonts w:ascii="Times New Roman" w:hAnsi="Times New Roman" w:cs="Times New Roman"/>
          <w:sz w:val="24"/>
          <w:szCs w:val="24"/>
        </w:rPr>
        <w:t xml:space="preserve"> рубл</w:t>
      </w:r>
      <w:r w:rsidR="00C756CC">
        <w:rPr>
          <w:rFonts w:ascii="Times New Roman" w:hAnsi="Times New Roman" w:cs="Times New Roman"/>
          <w:sz w:val="24"/>
          <w:szCs w:val="24"/>
        </w:rPr>
        <w:t>я</w:t>
      </w:r>
      <w:r>
        <w:rPr>
          <w:rFonts w:ascii="Times New Roman" w:hAnsi="Times New Roman" w:cs="Times New Roman"/>
          <w:sz w:val="24"/>
          <w:szCs w:val="24"/>
        </w:rPr>
        <w:t xml:space="preserve"> за 1 кг, а средняя цена реализации 1 кг сырого молока </w:t>
      </w:r>
      <w:r w:rsidR="00C756CC">
        <w:rPr>
          <w:rFonts w:ascii="Times New Roman" w:hAnsi="Times New Roman" w:cs="Times New Roman"/>
          <w:sz w:val="24"/>
          <w:szCs w:val="24"/>
        </w:rPr>
        <w:t>27,19</w:t>
      </w:r>
      <w:r>
        <w:rPr>
          <w:rFonts w:ascii="Times New Roman" w:hAnsi="Times New Roman" w:cs="Times New Roman"/>
          <w:sz w:val="24"/>
          <w:szCs w:val="24"/>
        </w:rPr>
        <w:t xml:space="preserve"> рублей.                  </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 </w:t>
      </w:r>
      <w:r w:rsidR="00663454">
        <w:rPr>
          <w:rFonts w:ascii="Times New Roman" w:hAnsi="Times New Roman" w:cs="Times New Roman"/>
          <w:sz w:val="24"/>
          <w:szCs w:val="24"/>
        </w:rPr>
        <w:t>2021</w:t>
      </w:r>
      <w:r>
        <w:rPr>
          <w:rFonts w:ascii="Times New Roman" w:hAnsi="Times New Roman" w:cs="Times New Roman"/>
          <w:sz w:val="24"/>
          <w:szCs w:val="24"/>
        </w:rPr>
        <w:t xml:space="preserve"> год выручка от реализации сельхозпродукции по сравнению с соответствующим периодом прошлого года выросла на </w:t>
      </w:r>
      <w:r w:rsidR="00663454">
        <w:rPr>
          <w:rFonts w:ascii="Times New Roman" w:hAnsi="Times New Roman" w:cs="Times New Roman"/>
          <w:sz w:val="24"/>
          <w:szCs w:val="24"/>
        </w:rPr>
        <w:t>3,7</w:t>
      </w:r>
      <w:r>
        <w:rPr>
          <w:rFonts w:ascii="Times New Roman" w:hAnsi="Times New Roman" w:cs="Times New Roman"/>
          <w:sz w:val="24"/>
          <w:szCs w:val="24"/>
        </w:rPr>
        <w:t xml:space="preserve">%, себестоимость продаж сельхозпродукции выросла на </w:t>
      </w:r>
      <w:r w:rsidR="00663454">
        <w:rPr>
          <w:rFonts w:ascii="Times New Roman" w:hAnsi="Times New Roman" w:cs="Times New Roman"/>
          <w:sz w:val="24"/>
          <w:szCs w:val="24"/>
        </w:rPr>
        <w:t>7</w:t>
      </w:r>
      <w:r>
        <w:rPr>
          <w:rFonts w:ascii="Times New Roman" w:hAnsi="Times New Roman" w:cs="Times New Roman"/>
          <w:sz w:val="24"/>
          <w:szCs w:val="24"/>
        </w:rPr>
        <w:t>%, то есть рост затрат на с/х продукцию опережает рост выручки от реализации этой продукции</w:t>
      </w:r>
      <w:r w:rsidR="00663454">
        <w:rPr>
          <w:rFonts w:ascii="Times New Roman" w:hAnsi="Times New Roman" w:cs="Times New Roman"/>
          <w:sz w:val="24"/>
          <w:szCs w:val="24"/>
        </w:rPr>
        <w:t xml:space="preserve"> примерно в</w:t>
      </w:r>
      <w:r>
        <w:rPr>
          <w:rFonts w:ascii="Times New Roman" w:hAnsi="Times New Roman" w:cs="Times New Roman"/>
          <w:sz w:val="24"/>
          <w:szCs w:val="24"/>
        </w:rPr>
        <w:t xml:space="preserve"> 2 раза.  </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сельхозпредприятиях округа работают 158 человек. На сегодня очень остро стоит кадровая проблема: руководителей, специалистов и работников массовых профессий как в животноводстве, так и в растениеводстве. Из 36 специалистов, работающих в сельхозпредприятиях 9 человек (25%) - женщины в возрасте 55 лет и старше и мужчины в возрасте 60 лет и старше. Среди специалистов отрасли животноводства остался 1 зоотехник в возрасте за 60 лет и нет ни одного ветеринарного специалиста. Среди работников массовых профессий из 122 человек 10 человек женщины в возрасте 55 лет и старше и мужчины в возрасте 60 лет и старше (8%). За последние три года уволилось высококвалифицированных, опытных операторов машинного доения 15 человек и 8 </w:t>
      </w:r>
      <w:r>
        <w:rPr>
          <w:rFonts w:ascii="Times New Roman" w:hAnsi="Times New Roman" w:cs="Times New Roman"/>
          <w:sz w:val="24"/>
          <w:szCs w:val="24"/>
        </w:rPr>
        <w:lastRenderedPageBreak/>
        <w:t>человек –телятниц, людей пенсионного возраста (19%). Дефицит кадров объясняется в первую очередь сложностью в работе и спецификой, ни выходных, ни праздничных дней у животных нет. Каждый день рано утром и поздно вечером нужно кормить, доить, ухаживать за животными.  Средняя заработная плата работников по предприятиям выглядит следующим образом: СПК «Слобода» - 2</w:t>
      </w:r>
      <w:r w:rsidR="00EC45E1" w:rsidRPr="00EC45E1">
        <w:rPr>
          <w:rFonts w:ascii="Times New Roman" w:hAnsi="Times New Roman" w:cs="Times New Roman"/>
          <w:sz w:val="24"/>
          <w:szCs w:val="24"/>
        </w:rPr>
        <w:t>6</w:t>
      </w:r>
      <w:r>
        <w:rPr>
          <w:rFonts w:ascii="Times New Roman" w:hAnsi="Times New Roman" w:cs="Times New Roman"/>
          <w:sz w:val="24"/>
          <w:szCs w:val="24"/>
        </w:rPr>
        <w:t xml:space="preserve"> тыс. руб., СПК «Никольск» -</w:t>
      </w:r>
      <w:r w:rsidR="00B755EE" w:rsidRPr="00B755EE">
        <w:rPr>
          <w:rFonts w:ascii="Times New Roman" w:hAnsi="Times New Roman" w:cs="Times New Roman"/>
          <w:sz w:val="24"/>
          <w:szCs w:val="24"/>
        </w:rPr>
        <w:t>40.719</w:t>
      </w:r>
      <w:r>
        <w:rPr>
          <w:rFonts w:ascii="Times New Roman" w:hAnsi="Times New Roman" w:cs="Times New Roman"/>
          <w:sz w:val="24"/>
          <w:szCs w:val="24"/>
        </w:rPr>
        <w:t xml:space="preserve"> тыс. руб., ИП Н</w:t>
      </w:r>
      <w:r w:rsidR="0030342A">
        <w:rPr>
          <w:rFonts w:ascii="Times New Roman" w:hAnsi="Times New Roman" w:cs="Times New Roman"/>
          <w:sz w:val="24"/>
          <w:szCs w:val="24"/>
        </w:rPr>
        <w:t xml:space="preserve">овиков А.В. </w:t>
      </w:r>
      <w:r w:rsidR="00B755EE">
        <w:rPr>
          <w:rFonts w:ascii="Times New Roman" w:hAnsi="Times New Roman" w:cs="Times New Roman"/>
          <w:sz w:val="24"/>
          <w:szCs w:val="24"/>
        </w:rPr>
        <w:t>–</w:t>
      </w:r>
      <w:r w:rsidR="0030342A">
        <w:rPr>
          <w:rFonts w:ascii="Times New Roman" w:hAnsi="Times New Roman" w:cs="Times New Roman"/>
          <w:sz w:val="24"/>
          <w:szCs w:val="24"/>
        </w:rPr>
        <w:t xml:space="preserve"> 2</w:t>
      </w:r>
      <w:r w:rsidR="00B755EE" w:rsidRPr="00B755EE">
        <w:rPr>
          <w:rFonts w:ascii="Times New Roman" w:hAnsi="Times New Roman" w:cs="Times New Roman"/>
          <w:sz w:val="24"/>
          <w:szCs w:val="24"/>
        </w:rPr>
        <w:t>0.455</w:t>
      </w:r>
      <w:r w:rsidR="0030342A">
        <w:rPr>
          <w:rFonts w:ascii="Times New Roman" w:hAnsi="Times New Roman" w:cs="Times New Roman"/>
          <w:sz w:val="24"/>
          <w:szCs w:val="24"/>
        </w:rPr>
        <w:t xml:space="preserve"> тыс. руб.</w:t>
      </w:r>
      <w:r>
        <w:rPr>
          <w:rFonts w:ascii="Times New Roman" w:hAnsi="Times New Roman" w:cs="Times New Roman"/>
          <w:sz w:val="24"/>
          <w:szCs w:val="24"/>
        </w:rPr>
        <w:t>,</w:t>
      </w:r>
      <w:r w:rsidRPr="00486DB6">
        <w:rPr>
          <w:rFonts w:ascii="Times New Roman" w:hAnsi="Times New Roman" w:cs="Times New Roman"/>
          <w:sz w:val="24"/>
          <w:szCs w:val="24"/>
        </w:rPr>
        <w:t xml:space="preserve"> </w:t>
      </w:r>
      <w:r>
        <w:rPr>
          <w:rFonts w:ascii="Times New Roman" w:hAnsi="Times New Roman" w:cs="Times New Roman"/>
          <w:sz w:val="24"/>
          <w:szCs w:val="24"/>
        </w:rPr>
        <w:t xml:space="preserve">ИП Бородачев А.В. – 22,75 тыс. руб., ИП Кирьянов Ю.З. </w:t>
      </w:r>
      <w:r w:rsidR="00B755EE">
        <w:rPr>
          <w:rFonts w:ascii="Times New Roman" w:hAnsi="Times New Roman" w:cs="Times New Roman"/>
          <w:sz w:val="24"/>
          <w:szCs w:val="24"/>
        </w:rPr>
        <w:t>–</w:t>
      </w:r>
      <w:r>
        <w:rPr>
          <w:rFonts w:ascii="Times New Roman" w:hAnsi="Times New Roman" w:cs="Times New Roman"/>
          <w:sz w:val="24"/>
          <w:szCs w:val="24"/>
        </w:rPr>
        <w:t xml:space="preserve"> 1</w:t>
      </w:r>
      <w:r w:rsidR="00B755EE" w:rsidRPr="00B755EE">
        <w:rPr>
          <w:rFonts w:ascii="Times New Roman" w:hAnsi="Times New Roman" w:cs="Times New Roman"/>
          <w:sz w:val="24"/>
          <w:szCs w:val="24"/>
        </w:rPr>
        <w:t>2.333</w:t>
      </w:r>
      <w:r>
        <w:rPr>
          <w:rFonts w:ascii="Times New Roman" w:hAnsi="Times New Roman" w:cs="Times New Roman"/>
          <w:sz w:val="24"/>
          <w:szCs w:val="24"/>
        </w:rPr>
        <w:t xml:space="preserve"> тыс. руб., ИП Наговицына С.Л. – </w:t>
      </w:r>
      <w:r w:rsidR="0030342A" w:rsidRPr="0030342A">
        <w:rPr>
          <w:rFonts w:ascii="Times New Roman" w:hAnsi="Times New Roman" w:cs="Times New Roman"/>
          <w:sz w:val="24"/>
          <w:szCs w:val="24"/>
        </w:rPr>
        <w:t>1</w:t>
      </w:r>
      <w:r w:rsidR="00B755EE" w:rsidRPr="00B755EE">
        <w:rPr>
          <w:rFonts w:ascii="Times New Roman" w:hAnsi="Times New Roman" w:cs="Times New Roman"/>
          <w:sz w:val="24"/>
          <w:szCs w:val="24"/>
        </w:rPr>
        <w:t>3</w:t>
      </w:r>
      <w:r w:rsidR="0030342A" w:rsidRPr="0030342A">
        <w:rPr>
          <w:rFonts w:ascii="Times New Roman" w:hAnsi="Times New Roman" w:cs="Times New Roman"/>
          <w:sz w:val="24"/>
          <w:szCs w:val="24"/>
        </w:rPr>
        <w:t>.</w:t>
      </w:r>
      <w:r w:rsidR="00B755EE" w:rsidRPr="00B755EE">
        <w:rPr>
          <w:rFonts w:ascii="Times New Roman" w:hAnsi="Times New Roman" w:cs="Times New Roman"/>
          <w:sz w:val="24"/>
          <w:szCs w:val="24"/>
        </w:rPr>
        <w:t>375</w:t>
      </w:r>
      <w:r>
        <w:rPr>
          <w:rFonts w:ascii="Times New Roman" w:hAnsi="Times New Roman" w:cs="Times New Roman"/>
          <w:sz w:val="24"/>
          <w:szCs w:val="24"/>
        </w:rPr>
        <w:t xml:space="preserve"> тыс. руб.</w:t>
      </w:r>
      <w:r w:rsidR="00BD15D5">
        <w:rPr>
          <w:rFonts w:ascii="Times New Roman" w:hAnsi="Times New Roman" w:cs="Times New Roman"/>
          <w:sz w:val="24"/>
          <w:szCs w:val="24"/>
        </w:rPr>
        <w:t xml:space="preserve"> ИП Королева Т.М. -18,75 тыс. руб. </w:t>
      </w:r>
      <w:r>
        <w:rPr>
          <w:rFonts w:ascii="Times New Roman" w:hAnsi="Times New Roman" w:cs="Times New Roman"/>
          <w:sz w:val="24"/>
          <w:szCs w:val="24"/>
        </w:rPr>
        <w:t xml:space="preserve"> Некоторые предприятия не в состоянии выплачивать даже минимальную заработную плату, учитывая тот факт, что вся зарплата в сельхозпредприятиях официальная. </w:t>
      </w:r>
    </w:p>
    <w:p w:rsidR="00943F88"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 202</w:t>
      </w:r>
      <w:r w:rsidR="0030342A" w:rsidRPr="0030342A">
        <w:rPr>
          <w:rFonts w:ascii="Times New Roman" w:hAnsi="Times New Roman" w:cs="Times New Roman"/>
          <w:sz w:val="24"/>
          <w:szCs w:val="24"/>
        </w:rPr>
        <w:t>1</w:t>
      </w:r>
      <w:r>
        <w:rPr>
          <w:rFonts w:ascii="Times New Roman" w:hAnsi="Times New Roman" w:cs="Times New Roman"/>
          <w:sz w:val="24"/>
          <w:szCs w:val="24"/>
        </w:rPr>
        <w:t xml:space="preserve"> год сельхозпредприятия вернули в бюджеты разных уровней в виде налогов и сборов </w:t>
      </w:r>
      <w:r w:rsidR="00B755EE" w:rsidRPr="00B755EE">
        <w:rPr>
          <w:rFonts w:ascii="Times New Roman" w:hAnsi="Times New Roman" w:cs="Times New Roman"/>
          <w:sz w:val="24"/>
          <w:szCs w:val="24"/>
        </w:rPr>
        <w:t>15.</w:t>
      </w:r>
      <w:r w:rsidR="00BD15D5">
        <w:rPr>
          <w:rFonts w:ascii="Times New Roman" w:hAnsi="Times New Roman" w:cs="Times New Roman"/>
          <w:sz w:val="24"/>
          <w:szCs w:val="24"/>
        </w:rPr>
        <w:t>747</w:t>
      </w:r>
      <w:r>
        <w:rPr>
          <w:rFonts w:ascii="Times New Roman" w:hAnsi="Times New Roman" w:cs="Times New Roman"/>
          <w:sz w:val="24"/>
          <w:szCs w:val="24"/>
        </w:rPr>
        <w:t xml:space="preserve"> млн руб., в том числе СПК «Слобода» - 4, 2</w:t>
      </w:r>
      <w:r w:rsidR="00B755EE" w:rsidRPr="00B755EE">
        <w:rPr>
          <w:rFonts w:ascii="Times New Roman" w:hAnsi="Times New Roman" w:cs="Times New Roman"/>
          <w:sz w:val="24"/>
          <w:szCs w:val="24"/>
        </w:rPr>
        <w:t>64</w:t>
      </w:r>
      <w:r>
        <w:rPr>
          <w:rFonts w:ascii="Times New Roman" w:hAnsi="Times New Roman" w:cs="Times New Roman"/>
          <w:sz w:val="24"/>
          <w:szCs w:val="24"/>
        </w:rPr>
        <w:t xml:space="preserve"> млн. руб.; СПК «Никольск» - 8,</w:t>
      </w:r>
      <w:r w:rsidR="00B755EE" w:rsidRPr="00B755EE">
        <w:rPr>
          <w:rFonts w:ascii="Times New Roman" w:hAnsi="Times New Roman" w:cs="Times New Roman"/>
          <w:sz w:val="24"/>
          <w:szCs w:val="24"/>
        </w:rPr>
        <w:t>448</w:t>
      </w:r>
      <w:r>
        <w:rPr>
          <w:rFonts w:ascii="Times New Roman" w:hAnsi="Times New Roman" w:cs="Times New Roman"/>
          <w:sz w:val="24"/>
          <w:szCs w:val="24"/>
        </w:rPr>
        <w:t xml:space="preserve"> млн. руб.; СППК «Виледь» - 0,</w:t>
      </w:r>
      <w:r w:rsidR="00B755EE" w:rsidRPr="00B755EE">
        <w:rPr>
          <w:rFonts w:ascii="Times New Roman" w:hAnsi="Times New Roman" w:cs="Times New Roman"/>
          <w:sz w:val="24"/>
          <w:szCs w:val="24"/>
        </w:rPr>
        <w:t>235</w:t>
      </w:r>
      <w:r>
        <w:rPr>
          <w:rFonts w:ascii="Times New Roman" w:hAnsi="Times New Roman" w:cs="Times New Roman"/>
          <w:sz w:val="24"/>
          <w:szCs w:val="24"/>
        </w:rPr>
        <w:t xml:space="preserve"> млн. руб.; ИП Новиков А.В. </w:t>
      </w:r>
      <w:r w:rsidR="00B755EE">
        <w:rPr>
          <w:rFonts w:ascii="Times New Roman" w:hAnsi="Times New Roman" w:cs="Times New Roman"/>
          <w:sz w:val="24"/>
          <w:szCs w:val="24"/>
        </w:rPr>
        <w:t>–</w:t>
      </w:r>
      <w:r>
        <w:rPr>
          <w:rFonts w:ascii="Times New Roman" w:hAnsi="Times New Roman" w:cs="Times New Roman"/>
          <w:sz w:val="24"/>
          <w:szCs w:val="24"/>
        </w:rPr>
        <w:t xml:space="preserve"> </w:t>
      </w:r>
      <w:r w:rsidR="00B755EE" w:rsidRPr="00B755EE">
        <w:rPr>
          <w:rFonts w:ascii="Times New Roman" w:hAnsi="Times New Roman" w:cs="Times New Roman"/>
          <w:sz w:val="24"/>
          <w:szCs w:val="24"/>
        </w:rPr>
        <w:t>1.820</w:t>
      </w:r>
      <w:r>
        <w:rPr>
          <w:rFonts w:ascii="Times New Roman" w:hAnsi="Times New Roman" w:cs="Times New Roman"/>
          <w:sz w:val="24"/>
          <w:szCs w:val="24"/>
        </w:rPr>
        <w:t xml:space="preserve"> млн. руб.; ИП Кирьянов Ю.З. - 0,</w:t>
      </w:r>
      <w:r w:rsidR="00B755EE" w:rsidRPr="00B755EE">
        <w:rPr>
          <w:rFonts w:ascii="Times New Roman" w:hAnsi="Times New Roman" w:cs="Times New Roman"/>
          <w:sz w:val="24"/>
          <w:szCs w:val="24"/>
        </w:rPr>
        <w:t>253</w:t>
      </w:r>
      <w:r>
        <w:rPr>
          <w:rFonts w:ascii="Times New Roman" w:hAnsi="Times New Roman" w:cs="Times New Roman"/>
          <w:sz w:val="24"/>
          <w:szCs w:val="24"/>
        </w:rPr>
        <w:t xml:space="preserve"> млн. руб.; ИП Королева Т.М. – 0,</w:t>
      </w:r>
      <w:r w:rsidR="00BD15D5">
        <w:rPr>
          <w:rFonts w:ascii="Times New Roman" w:hAnsi="Times New Roman" w:cs="Times New Roman"/>
          <w:sz w:val="24"/>
          <w:szCs w:val="24"/>
        </w:rPr>
        <w:t>147</w:t>
      </w:r>
      <w:r>
        <w:rPr>
          <w:rFonts w:ascii="Times New Roman" w:hAnsi="Times New Roman" w:cs="Times New Roman"/>
          <w:sz w:val="24"/>
          <w:szCs w:val="24"/>
        </w:rPr>
        <w:t xml:space="preserve"> млн. руб.; ИП Наговицына С.Л. - 0,</w:t>
      </w:r>
      <w:r w:rsidR="00B755EE" w:rsidRPr="00BD15D5">
        <w:rPr>
          <w:rFonts w:ascii="Times New Roman" w:hAnsi="Times New Roman" w:cs="Times New Roman"/>
          <w:sz w:val="24"/>
          <w:szCs w:val="24"/>
        </w:rPr>
        <w:t>460</w:t>
      </w:r>
      <w:r>
        <w:rPr>
          <w:rFonts w:ascii="Times New Roman" w:hAnsi="Times New Roman" w:cs="Times New Roman"/>
          <w:sz w:val="24"/>
          <w:szCs w:val="24"/>
        </w:rPr>
        <w:t xml:space="preserve"> млн. руб.; ИП Бородачев А.В. - 0,</w:t>
      </w:r>
      <w:r w:rsidR="00BD15D5">
        <w:rPr>
          <w:rFonts w:ascii="Times New Roman" w:hAnsi="Times New Roman" w:cs="Times New Roman"/>
          <w:sz w:val="24"/>
          <w:szCs w:val="24"/>
        </w:rPr>
        <w:t>120</w:t>
      </w:r>
      <w:r>
        <w:rPr>
          <w:rFonts w:ascii="Times New Roman" w:hAnsi="Times New Roman" w:cs="Times New Roman"/>
          <w:sz w:val="24"/>
          <w:szCs w:val="24"/>
        </w:rPr>
        <w:t xml:space="preserve"> млн. руб.</w:t>
      </w:r>
    </w:p>
    <w:p w:rsidR="00943F88" w:rsidRDefault="009A605A"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943F88">
        <w:rPr>
          <w:rFonts w:ascii="Times New Roman" w:hAnsi="Times New Roman" w:cs="Times New Roman"/>
          <w:sz w:val="24"/>
          <w:szCs w:val="24"/>
        </w:rPr>
        <w:t>олучили субсидий за 202</w:t>
      </w:r>
      <w:r w:rsidR="00BD15D5">
        <w:rPr>
          <w:rFonts w:ascii="Times New Roman" w:hAnsi="Times New Roman" w:cs="Times New Roman"/>
          <w:sz w:val="24"/>
          <w:szCs w:val="24"/>
        </w:rPr>
        <w:t>1</w:t>
      </w:r>
      <w:r w:rsidR="00943F88">
        <w:rPr>
          <w:rFonts w:ascii="Times New Roman" w:hAnsi="Times New Roman" w:cs="Times New Roman"/>
          <w:sz w:val="24"/>
          <w:szCs w:val="24"/>
        </w:rPr>
        <w:t xml:space="preserve"> год </w:t>
      </w:r>
      <w:r>
        <w:rPr>
          <w:rFonts w:ascii="Times New Roman" w:hAnsi="Times New Roman" w:cs="Times New Roman"/>
          <w:sz w:val="24"/>
          <w:szCs w:val="24"/>
        </w:rPr>
        <w:t xml:space="preserve">всего 30,102 млн. руб., в том числе: </w:t>
      </w:r>
      <w:r w:rsidR="00943F88">
        <w:rPr>
          <w:rFonts w:ascii="Times New Roman" w:hAnsi="Times New Roman" w:cs="Times New Roman"/>
          <w:sz w:val="24"/>
          <w:szCs w:val="24"/>
        </w:rPr>
        <w:t xml:space="preserve">СПК «Слобода» - </w:t>
      </w:r>
      <w:r w:rsidR="00BD15D5">
        <w:rPr>
          <w:rFonts w:ascii="Times New Roman" w:hAnsi="Times New Roman" w:cs="Times New Roman"/>
          <w:sz w:val="24"/>
          <w:szCs w:val="24"/>
        </w:rPr>
        <w:t>3,196</w:t>
      </w:r>
      <w:r w:rsidR="00943F88">
        <w:rPr>
          <w:rFonts w:ascii="Times New Roman" w:hAnsi="Times New Roman" w:cs="Times New Roman"/>
          <w:sz w:val="24"/>
          <w:szCs w:val="24"/>
        </w:rPr>
        <w:t xml:space="preserve"> млн. руб.; СПК «Никольск»</w:t>
      </w:r>
      <w:r>
        <w:rPr>
          <w:rFonts w:ascii="Times New Roman" w:hAnsi="Times New Roman" w:cs="Times New Roman"/>
          <w:sz w:val="24"/>
          <w:szCs w:val="24"/>
        </w:rPr>
        <w:t xml:space="preserve"> </w:t>
      </w:r>
      <w:r w:rsidR="00943F88">
        <w:rPr>
          <w:rFonts w:ascii="Times New Roman" w:hAnsi="Times New Roman" w:cs="Times New Roman"/>
          <w:sz w:val="24"/>
          <w:szCs w:val="24"/>
        </w:rPr>
        <w:t>-</w:t>
      </w:r>
      <w:r w:rsidR="00BD15D5">
        <w:rPr>
          <w:rFonts w:ascii="Times New Roman" w:hAnsi="Times New Roman" w:cs="Times New Roman"/>
          <w:sz w:val="24"/>
          <w:szCs w:val="24"/>
        </w:rPr>
        <w:t>22,643</w:t>
      </w:r>
      <w:r w:rsidR="00943F88">
        <w:rPr>
          <w:rFonts w:ascii="Times New Roman" w:hAnsi="Times New Roman" w:cs="Times New Roman"/>
          <w:sz w:val="24"/>
          <w:szCs w:val="24"/>
        </w:rPr>
        <w:t xml:space="preserve"> млн. руб. (в том числе на технику </w:t>
      </w:r>
      <w:r>
        <w:rPr>
          <w:rFonts w:ascii="Times New Roman" w:hAnsi="Times New Roman" w:cs="Times New Roman"/>
          <w:sz w:val="24"/>
          <w:szCs w:val="24"/>
        </w:rPr>
        <w:t>5,7</w:t>
      </w:r>
      <w:r w:rsidR="00943F88">
        <w:rPr>
          <w:rFonts w:ascii="Times New Roman" w:hAnsi="Times New Roman" w:cs="Times New Roman"/>
          <w:sz w:val="24"/>
          <w:szCs w:val="24"/>
        </w:rPr>
        <w:t xml:space="preserve"> млн. руб.); СППК «Виледь» -0; ИП Новиков А.В. – 2,</w:t>
      </w:r>
      <w:r>
        <w:rPr>
          <w:rFonts w:ascii="Times New Roman" w:hAnsi="Times New Roman" w:cs="Times New Roman"/>
          <w:sz w:val="24"/>
          <w:szCs w:val="24"/>
        </w:rPr>
        <w:t>240</w:t>
      </w:r>
      <w:r w:rsidR="00943F88" w:rsidRPr="00497B7B">
        <w:rPr>
          <w:rFonts w:ascii="Times New Roman" w:hAnsi="Times New Roman" w:cs="Times New Roman"/>
          <w:sz w:val="24"/>
          <w:szCs w:val="24"/>
        </w:rPr>
        <w:t xml:space="preserve"> </w:t>
      </w:r>
      <w:r w:rsidR="00943F88">
        <w:rPr>
          <w:rFonts w:ascii="Times New Roman" w:hAnsi="Times New Roman" w:cs="Times New Roman"/>
          <w:sz w:val="24"/>
          <w:szCs w:val="24"/>
        </w:rPr>
        <w:t>млн. руб.</w:t>
      </w:r>
      <w:r>
        <w:rPr>
          <w:rFonts w:ascii="Times New Roman" w:hAnsi="Times New Roman" w:cs="Times New Roman"/>
          <w:sz w:val="24"/>
          <w:szCs w:val="24"/>
        </w:rPr>
        <w:t>;</w:t>
      </w:r>
      <w:r w:rsidR="00943F88">
        <w:rPr>
          <w:rFonts w:ascii="Times New Roman" w:hAnsi="Times New Roman" w:cs="Times New Roman"/>
          <w:sz w:val="24"/>
          <w:szCs w:val="24"/>
        </w:rPr>
        <w:t xml:space="preserve"> ИП Кирьянов Ю.З.- 0,</w:t>
      </w:r>
      <w:r>
        <w:rPr>
          <w:rFonts w:ascii="Times New Roman" w:hAnsi="Times New Roman" w:cs="Times New Roman"/>
          <w:sz w:val="24"/>
          <w:szCs w:val="24"/>
        </w:rPr>
        <w:t>804</w:t>
      </w:r>
      <w:r w:rsidR="00943F88">
        <w:rPr>
          <w:rFonts w:ascii="Times New Roman" w:hAnsi="Times New Roman" w:cs="Times New Roman"/>
          <w:sz w:val="24"/>
          <w:szCs w:val="24"/>
        </w:rPr>
        <w:t xml:space="preserve"> млн. руб.; ИП Королева Т.М. -0; ИП Наговицына С.Л. – </w:t>
      </w:r>
      <w:r>
        <w:rPr>
          <w:rFonts w:ascii="Times New Roman" w:hAnsi="Times New Roman" w:cs="Times New Roman"/>
          <w:sz w:val="24"/>
          <w:szCs w:val="24"/>
        </w:rPr>
        <w:t>0,724</w:t>
      </w:r>
      <w:r w:rsidR="00943F88">
        <w:rPr>
          <w:rFonts w:ascii="Times New Roman" w:hAnsi="Times New Roman" w:cs="Times New Roman"/>
          <w:sz w:val="24"/>
          <w:szCs w:val="24"/>
        </w:rPr>
        <w:t xml:space="preserve"> млн. руб.; ИП Бородачев А.В. - 0,</w:t>
      </w:r>
      <w:r>
        <w:rPr>
          <w:rFonts w:ascii="Times New Roman" w:hAnsi="Times New Roman" w:cs="Times New Roman"/>
          <w:sz w:val="24"/>
          <w:szCs w:val="24"/>
        </w:rPr>
        <w:t>142</w:t>
      </w:r>
      <w:r w:rsidR="00943F88">
        <w:rPr>
          <w:rFonts w:ascii="Times New Roman" w:hAnsi="Times New Roman" w:cs="Times New Roman"/>
          <w:sz w:val="24"/>
          <w:szCs w:val="24"/>
        </w:rPr>
        <w:t xml:space="preserve"> млн. руб.; ИП Кобелев В.В. - 0,</w:t>
      </w:r>
      <w:r>
        <w:rPr>
          <w:rFonts w:ascii="Times New Roman" w:hAnsi="Times New Roman" w:cs="Times New Roman"/>
          <w:sz w:val="24"/>
          <w:szCs w:val="24"/>
        </w:rPr>
        <w:t xml:space="preserve">352 </w:t>
      </w:r>
      <w:r w:rsidR="00943F88">
        <w:rPr>
          <w:rFonts w:ascii="Times New Roman" w:hAnsi="Times New Roman" w:cs="Times New Roman"/>
          <w:sz w:val="24"/>
          <w:szCs w:val="24"/>
        </w:rPr>
        <w:t>млн. руб.</w:t>
      </w:r>
    </w:p>
    <w:p w:rsidR="00943F88" w:rsidRDefault="001B2A4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острых проблем в сельхозпредприятиях возможно через в</w:t>
      </w:r>
      <w:r w:rsidR="00943F88">
        <w:rPr>
          <w:rFonts w:ascii="Times New Roman" w:hAnsi="Times New Roman" w:cs="Times New Roman"/>
          <w:sz w:val="24"/>
          <w:szCs w:val="24"/>
        </w:rPr>
        <w:t xml:space="preserve">недрение прогрессивных технологий содержания и доения скота и приобретение более высокопроизводительной </w:t>
      </w:r>
      <w:r>
        <w:rPr>
          <w:rFonts w:ascii="Times New Roman" w:hAnsi="Times New Roman" w:cs="Times New Roman"/>
          <w:sz w:val="24"/>
          <w:szCs w:val="24"/>
        </w:rPr>
        <w:t>сельхозт</w:t>
      </w:r>
      <w:r w:rsidR="00943F88">
        <w:rPr>
          <w:rFonts w:ascii="Times New Roman" w:hAnsi="Times New Roman" w:cs="Times New Roman"/>
          <w:sz w:val="24"/>
          <w:szCs w:val="24"/>
        </w:rPr>
        <w:t>ехники</w:t>
      </w:r>
      <w:r>
        <w:rPr>
          <w:rFonts w:ascii="Times New Roman" w:hAnsi="Times New Roman" w:cs="Times New Roman"/>
          <w:sz w:val="24"/>
          <w:szCs w:val="24"/>
        </w:rPr>
        <w:t>, это</w:t>
      </w:r>
      <w:r w:rsidR="00943F88">
        <w:rPr>
          <w:rFonts w:ascii="Times New Roman" w:hAnsi="Times New Roman" w:cs="Times New Roman"/>
          <w:sz w:val="24"/>
          <w:szCs w:val="24"/>
        </w:rPr>
        <w:t xml:space="preserve"> позвол</w:t>
      </w:r>
      <w:r>
        <w:rPr>
          <w:rFonts w:ascii="Times New Roman" w:hAnsi="Times New Roman" w:cs="Times New Roman"/>
          <w:sz w:val="24"/>
          <w:szCs w:val="24"/>
        </w:rPr>
        <w:t>и</w:t>
      </w:r>
      <w:r w:rsidR="00943F88">
        <w:rPr>
          <w:rFonts w:ascii="Times New Roman" w:hAnsi="Times New Roman" w:cs="Times New Roman"/>
          <w:sz w:val="24"/>
          <w:szCs w:val="24"/>
        </w:rPr>
        <w:t>т снизить налоговое «бремя» сельхозпредприятий, а также решить самую больную проблему на сегодня- кадровую.</w:t>
      </w:r>
    </w:p>
    <w:p w:rsidR="00943F88" w:rsidRPr="00B00502" w:rsidRDefault="00943F88" w:rsidP="00CB4B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этим двум направлениям </w:t>
      </w:r>
      <w:r w:rsidRPr="000A05C8">
        <w:rPr>
          <w:rFonts w:ascii="Times New Roman" w:hAnsi="Times New Roman" w:cs="Times New Roman"/>
          <w:b/>
          <w:sz w:val="24"/>
          <w:szCs w:val="24"/>
        </w:rPr>
        <w:t>просто необходима</w:t>
      </w:r>
      <w:r>
        <w:rPr>
          <w:rFonts w:ascii="Times New Roman" w:hAnsi="Times New Roman" w:cs="Times New Roman"/>
          <w:sz w:val="24"/>
          <w:szCs w:val="24"/>
        </w:rPr>
        <w:t xml:space="preserve"> поддержка с местного бюджета, иначе через 5 лет ни одного </w:t>
      </w:r>
      <w:r w:rsidR="001B2A48">
        <w:rPr>
          <w:rFonts w:ascii="Times New Roman" w:hAnsi="Times New Roman" w:cs="Times New Roman"/>
          <w:sz w:val="24"/>
          <w:szCs w:val="24"/>
        </w:rPr>
        <w:t>сельхоз</w:t>
      </w:r>
      <w:r>
        <w:rPr>
          <w:rFonts w:ascii="Times New Roman" w:hAnsi="Times New Roman" w:cs="Times New Roman"/>
          <w:sz w:val="24"/>
          <w:szCs w:val="24"/>
        </w:rPr>
        <w:t>предприятия в живых не останется.</w:t>
      </w:r>
    </w:p>
    <w:p w:rsidR="00930D10" w:rsidRDefault="00930D10" w:rsidP="00CB4B31">
      <w:pPr>
        <w:spacing w:after="0" w:line="240" w:lineRule="auto"/>
        <w:ind w:firstLine="709"/>
        <w:jc w:val="both"/>
        <w:rPr>
          <w:rFonts w:ascii="Times New Roman" w:eastAsiaTheme="minorEastAsia" w:hAnsi="Times New Roman" w:cs="Times New Roman"/>
          <w:bCs/>
          <w:sz w:val="26"/>
          <w:szCs w:val="26"/>
        </w:rPr>
      </w:pPr>
    </w:p>
    <w:p w:rsidR="00930D10" w:rsidRDefault="00930D10" w:rsidP="001E150A">
      <w:pPr>
        <w:jc w:val="both"/>
      </w:pPr>
    </w:p>
    <w:p w:rsidR="001E150A" w:rsidRPr="00590D98" w:rsidRDefault="00590D98" w:rsidP="00590D98">
      <w:pPr>
        <w:spacing w:after="0"/>
        <w:jc w:val="both"/>
        <w:rPr>
          <w:rFonts w:ascii="Times New Roman" w:hAnsi="Times New Roman" w:cs="Times New Roman"/>
          <w:sz w:val="24"/>
          <w:szCs w:val="24"/>
        </w:rPr>
      </w:pPr>
      <w:r w:rsidRPr="00590D98">
        <w:rPr>
          <w:rFonts w:ascii="Times New Roman" w:hAnsi="Times New Roman" w:cs="Times New Roman"/>
          <w:sz w:val="24"/>
          <w:szCs w:val="24"/>
        </w:rPr>
        <w:t>Заместитель главы администрации,</w:t>
      </w:r>
    </w:p>
    <w:p w:rsidR="00590D98" w:rsidRPr="00590D98" w:rsidRDefault="00590D98" w:rsidP="00590D98">
      <w:pPr>
        <w:spacing w:after="0"/>
        <w:jc w:val="both"/>
        <w:rPr>
          <w:rFonts w:ascii="Times New Roman" w:hAnsi="Times New Roman" w:cs="Times New Roman"/>
          <w:sz w:val="24"/>
          <w:szCs w:val="24"/>
        </w:rPr>
      </w:pPr>
      <w:r w:rsidRPr="00590D98">
        <w:rPr>
          <w:rFonts w:ascii="Times New Roman" w:hAnsi="Times New Roman" w:cs="Times New Roman"/>
          <w:sz w:val="24"/>
          <w:szCs w:val="24"/>
        </w:rPr>
        <w:t xml:space="preserve">начальник Управления                                                                        </w:t>
      </w:r>
      <w:r>
        <w:rPr>
          <w:rFonts w:ascii="Times New Roman" w:hAnsi="Times New Roman" w:cs="Times New Roman"/>
          <w:sz w:val="24"/>
          <w:szCs w:val="24"/>
        </w:rPr>
        <w:t xml:space="preserve">               </w:t>
      </w:r>
      <w:r w:rsidRPr="00590D98">
        <w:rPr>
          <w:rFonts w:ascii="Times New Roman" w:hAnsi="Times New Roman" w:cs="Times New Roman"/>
          <w:sz w:val="24"/>
          <w:szCs w:val="24"/>
        </w:rPr>
        <w:t xml:space="preserve">     Н.А. Байбородин</w:t>
      </w:r>
    </w:p>
    <w:p w:rsidR="00943F88" w:rsidRDefault="00943F88" w:rsidP="00930D10">
      <w:pPr>
        <w:jc w:val="center"/>
      </w:pPr>
    </w:p>
    <w:p w:rsidR="00943F88" w:rsidRDefault="00943F88" w:rsidP="00930D10">
      <w:pPr>
        <w:jc w:val="center"/>
      </w:pPr>
    </w:p>
    <w:p w:rsidR="00943F88" w:rsidRDefault="00943F88" w:rsidP="001E150A">
      <w:pPr>
        <w:jc w:val="both"/>
      </w:pPr>
    </w:p>
    <w:p w:rsidR="00943F88" w:rsidRDefault="00943F88" w:rsidP="00930D10">
      <w:pPr>
        <w:jc w:val="center"/>
      </w:pPr>
    </w:p>
    <w:p w:rsidR="00CB4B31" w:rsidRDefault="00CB4B31" w:rsidP="00930D10">
      <w:pPr>
        <w:jc w:val="center"/>
      </w:pPr>
    </w:p>
    <w:p w:rsidR="00CB4B31" w:rsidRDefault="00CB4B31" w:rsidP="00930D10">
      <w:pPr>
        <w:jc w:val="center"/>
      </w:pPr>
    </w:p>
    <w:p w:rsidR="00CB4B31" w:rsidRDefault="00CB4B31" w:rsidP="00930D10">
      <w:pPr>
        <w:jc w:val="center"/>
      </w:pPr>
    </w:p>
    <w:p w:rsidR="00CB4B31" w:rsidRDefault="00CB4B31" w:rsidP="00930D10">
      <w:pPr>
        <w:jc w:val="center"/>
      </w:pPr>
    </w:p>
    <w:p w:rsidR="00CB4B31" w:rsidRDefault="00CB4B31" w:rsidP="00930D10">
      <w:pPr>
        <w:jc w:val="center"/>
      </w:pPr>
    </w:p>
    <w:p w:rsidR="00CB4B31" w:rsidRDefault="00CB4B31" w:rsidP="00930D10">
      <w:pPr>
        <w:jc w:val="center"/>
      </w:pPr>
    </w:p>
    <w:p w:rsidR="00827548" w:rsidRDefault="00827548" w:rsidP="0056238D">
      <w:pPr>
        <w:spacing w:after="0" w:line="276" w:lineRule="auto"/>
        <w:jc w:val="right"/>
        <w:rPr>
          <w:rFonts w:ascii="Times New Roman" w:hAnsi="Times New Roman" w:cs="Times New Roman"/>
          <w:b/>
          <w:sz w:val="26"/>
          <w:szCs w:val="26"/>
        </w:rPr>
      </w:pPr>
    </w:p>
    <w:p w:rsidR="00827548" w:rsidRDefault="00827548" w:rsidP="0056238D">
      <w:pPr>
        <w:spacing w:after="0" w:line="276" w:lineRule="auto"/>
        <w:jc w:val="right"/>
        <w:rPr>
          <w:rFonts w:ascii="Times New Roman" w:hAnsi="Times New Roman" w:cs="Times New Roman"/>
          <w:b/>
          <w:sz w:val="26"/>
          <w:szCs w:val="26"/>
        </w:rPr>
      </w:pPr>
    </w:p>
    <w:p w:rsidR="00827548" w:rsidRDefault="00827548" w:rsidP="0056238D">
      <w:pPr>
        <w:spacing w:after="0" w:line="276" w:lineRule="auto"/>
        <w:jc w:val="right"/>
        <w:rPr>
          <w:rFonts w:ascii="Times New Roman" w:hAnsi="Times New Roman" w:cs="Times New Roman"/>
          <w:b/>
          <w:sz w:val="26"/>
          <w:szCs w:val="26"/>
        </w:rPr>
      </w:pPr>
    </w:p>
    <w:p w:rsidR="00827548" w:rsidRDefault="00827548" w:rsidP="0056238D">
      <w:pPr>
        <w:spacing w:after="0" w:line="276" w:lineRule="auto"/>
        <w:jc w:val="right"/>
        <w:rPr>
          <w:rFonts w:ascii="Times New Roman" w:hAnsi="Times New Roman" w:cs="Times New Roman"/>
          <w:b/>
          <w:sz w:val="26"/>
          <w:szCs w:val="26"/>
        </w:rPr>
      </w:pPr>
    </w:p>
    <w:p w:rsidR="008475FF" w:rsidRDefault="008475FF" w:rsidP="008475FF">
      <w:pPr>
        <w:rPr>
          <w:sz w:val="26"/>
          <w:szCs w:val="26"/>
        </w:rPr>
      </w:pPr>
    </w:p>
    <w:p w:rsidR="008475FF" w:rsidRPr="008475FF" w:rsidRDefault="008475FF" w:rsidP="008475FF">
      <w:pPr>
        <w:rPr>
          <w:rFonts w:ascii="Times New Roman" w:hAnsi="Times New Roman" w:cs="Times New Roman"/>
          <w:sz w:val="26"/>
          <w:szCs w:val="26"/>
        </w:rPr>
      </w:pPr>
      <w:r w:rsidRPr="008475FF">
        <w:rPr>
          <w:rFonts w:ascii="Times New Roman" w:hAnsi="Times New Roman" w:cs="Times New Roman"/>
          <w:sz w:val="26"/>
          <w:szCs w:val="26"/>
        </w:rPr>
        <w:t xml:space="preserve">Помощник главы по </w:t>
      </w:r>
      <w:r w:rsidRPr="008475FF">
        <w:rPr>
          <w:rFonts w:ascii="Times New Roman" w:hAnsi="Times New Roman" w:cs="Times New Roman"/>
          <w:sz w:val="26"/>
          <w:szCs w:val="26"/>
        </w:rPr>
        <w:br/>
        <w:t>организационно-правовым вопросам,</w:t>
      </w:r>
      <w:r w:rsidRPr="008475FF">
        <w:rPr>
          <w:rFonts w:ascii="Times New Roman" w:hAnsi="Times New Roman" w:cs="Times New Roman"/>
          <w:sz w:val="26"/>
          <w:szCs w:val="26"/>
        </w:rPr>
        <w:br/>
        <w:t>начальник юридического отдела     _____________ И.Ю. Шевелева,</w:t>
      </w:r>
      <w:r w:rsidR="009D6BEF">
        <w:rPr>
          <w:rFonts w:ascii="Times New Roman" w:hAnsi="Times New Roman" w:cs="Times New Roman"/>
          <w:sz w:val="26"/>
          <w:szCs w:val="26"/>
        </w:rPr>
        <w:t xml:space="preserve"> </w:t>
      </w:r>
      <w:r>
        <w:rPr>
          <w:rFonts w:ascii="Times New Roman" w:hAnsi="Times New Roman" w:cs="Times New Roman"/>
          <w:sz w:val="26"/>
          <w:szCs w:val="26"/>
        </w:rPr>
        <w:t>__________</w:t>
      </w:r>
    </w:p>
    <w:p w:rsidR="008475FF" w:rsidRPr="008475FF" w:rsidRDefault="008475FF" w:rsidP="008475FF">
      <w:pPr>
        <w:rPr>
          <w:rFonts w:ascii="Times New Roman" w:hAnsi="Times New Roman" w:cs="Times New Roman"/>
          <w:sz w:val="26"/>
          <w:szCs w:val="26"/>
        </w:rPr>
      </w:pPr>
    </w:p>
    <w:p w:rsidR="008475FF" w:rsidRPr="008475FF" w:rsidRDefault="008475FF" w:rsidP="008475FF">
      <w:pPr>
        <w:rPr>
          <w:rFonts w:ascii="Times New Roman" w:hAnsi="Times New Roman" w:cs="Times New Roman"/>
          <w:sz w:val="26"/>
          <w:szCs w:val="26"/>
        </w:rPr>
      </w:pPr>
      <w:r w:rsidRPr="008475FF">
        <w:rPr>
          <w:rFonts w:ascii="Times New Roman" w:hAnsi="Times New Roman" w:cs="Times New Roman"/>
          <w:sz w:val="26"/>
          <w:szCs w:val="26"/>
        </w:rPr>
        <w:t xml:space="preserve">Антикоррупционная экспертиза       _____________ И.Ю. Шевелева, </w:t>
      </w:r>
      <w:r>
        <w:rPr>
          <w:rFonts w:ascii="Times New Roman" w:hAnsi="Times New Roman" w:cs="Times New Roman"/>
          <w:sz w:val="26"/>
          <w:szCs w:val="26"/>
        </w:rPr>
        <w:t>__________</w:t>
      </w:r>
    </w:p>
    <w:p w:rsidR="008475FF" w:rsidRPr="008475FF" w:rsidRDefault="008475FF" w:rsidP="008475FF">
      <w:pPr>
        <w:rPr>
          <w:rFonts w:ascii="Times New Roman" w:hAnsi="Times New Roman" w:cs="Times New Roman"/>
          <w:color w:val="FFFFFF" w:themeColor="background1"/>
          <w:sz w:val="26"/>
          <w:szCs w:val="26"/>
        </w:rPr>
      </w:pPr>
      <w:r w:rsidRPr="008475FF">
        <w:rPr>
          <w:rFonts w:ascii="Times New Roman" w:hAnsi="Times New Roman" w:cs="Times New Roman"/>
          <w:color w:val="FFFFFF" w:themeColor="background1"/>
          <w:sz w:val="26"/>
          <w:szCs w:val="26"/>
        </w:rPr>
        <w:t>(ставить в решениях Собрания депутатов)</w:t>
      </w:r>
    </w:p>
    <w:p w:rsidR="008475FF" w:rsidRPr="008475FF" w:rsidRDefault="008475FF" w:rsidP="008475FF">
      <w:pPr>
        <w:spacing w:after="0" w:line="240" w:lineRule="auto"/>
        <w:rPr>
          <w:rFonts w:ascii="Times New Roman" w:hAnsi="Times New Roman" w:cs="Times New Roman"/>
          <w:sz w:val="26"/>
          <w:szCs w:val="26"/>
        </w:rPr>
      </w:pPr>
      <w:r w:rsidRPr="008475FF">
        <w:rPr>
          <w:rFonts w:ascii="Times New Roman" w:hAnsi="Times New Roman" w:cs="Times New Roman"/>
          <w:sz w:val="26"/>
          <w:szCs w:val="26"/>
        </w:rPr>
        <w:t>Заместитель главы администрации,</w:t>
      </w:r>
    </w:p>
    <w:p w:rsidR="008475FF" w:rsidRPr="008475FF" w:rsidRDefault="008475FF" w:rsidP="008475FF">
      <w:pPr>
        <w:spacing w:after="0" w:line="240" w:lineRule="auto"/>
        <w:rPr>
          <w:rFonts w:ascii="Times New Roman" w:hAnsi="Times New Roman" w:cs="Times New Roman"/>
          <w:sz w:val="26"/>
          <w:szCs w:val="26"/>
        </w:rPr>
      </w:pPr>
      <w:r w:rsidRPr="008475FF">
        <w:rPr>
          <w:rFonts w:ascii="Times New Roman" w:hAnsi="Times New Roman" w:cs="Times New Roman"/>
          <w:sz w:val="26"/>
          <w:szCs w:val="26"/>
        </w:rPr>
        <w:t>начальник Управления                      _____________ Н.А. Байбородин,</w:t>
      </w:r>
      <w:r w:rsidR="009D6BEF">
        <w:rPr>
          <w:rFonts w:ascii="Times New Roman" w:hAnsi="Times New Roman" w:cs="Times New Roman"/>
          <w:sz w:val="26"/>
          <w:szCs w:val="26"/>
        </w:rPr>
        <w:t xml:space="preserve"> </w:t>
      </w:r>
      <w:r>
        <w:rPr>
          <w:rFonts w:ascii="Times New Roman" w:hAnsi="Times New Roman" w:cs="Times New Roman"/>
          <w:sz w:val="26"/>
          <w:szCs w:val="26"/>
        </w:rPr>
        <w:t>___________</w:t>
      </w:r>
    </w:p>
    <w:p w:rsidR="008475FF" w:rsidRDefault="008475F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416809" w:rsidRDefault="00416809"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58740A" w:rsidRDefault="0058740A" w:rsidP="0056238D">
      <w:pPr>
        <w:spacing w:after="0"/>
        <w:ind w:firstLine="709"/>
        <w:jc w:val="both"/>
        <w:rPr>
          <w:rFonts w:ascii="Times New Roman" w:hAnsi="Times New Roman" w:cs="Times New Roman"/>
          <w:sz w:val="26"/>
          <w:szCs w:val="26"/>
        </w:rPr>
      </w:pPr>
      <w:bookmarkStart w:id="0" w:name="_GoBack"/>
      <w:bookmarkEnd w:id="0"/>
    </w:p>
    <w:p w:rsidR="009D6BEF" w:rsidRDefault="009D6BEF" w:rsidP="0056238D">
      <w:pPr>
        <w:spacing w:after="0"/>
        <w:ind w:firstLine="709"/>
        <w:jc w:val="both"/>
        <w:rPr>
          <w:rFonts w:ascii="Times New Roman" w:hAnsi="Times New Roman" w:cs="Times New Roman"/>
          <w:sz w:val="26"/>
          <w:szCs w:val="26"/>
        </w:rPr>
      </w:pPr>
    </w:p>
    <w:p w:rsidR="009D6BEF" w:rsidRDefault="009D6BEF" w:rsidP="0056238D">
      <w:pPr>
        <w:spacing w:after="0"/>
        <w:ind w:firstLine="709"/>
        <w:jc w:val="both"/>
        <w:rPr>
          <w:rFonts w:ascii="Times New Roman" w:hAnsi="Times New Roman" w:cs="Times New Roman"/>
          <w:sz w:val="26"/>
          <w:szCs w:val="26"/>
        </w:rPr>
      </w:pPr>
    </w:p>
    <w:p w:rsidR="009029C3" w:rsidRPr="00573F60" w:rsidRDefault="009029C3" w:rsidP="009029C3">
      <w:pPr>
        <w:overflowPunct w:val="0"/>
        <w:autoSpaceDE w:val="0"/>
        <w:autoSpaceDN w:val="0"/>
        <w:adjustRightInd w:val="0"/>
        <w:spacing w:after="0"/>
        <w:jc w:val="center"/>
        <w:textAlignment w:val="baseline"/>
        <w:rPr>
          <w:rFonts w:ascii="Times New Roman" w:eastAsia="Times New Roman" w:hAnsi="Times New Roman" w:cs="Times New Roman"/>
          <w:b/>
          <w:sz w:val="28"/>
          <w:szCs w:val="28"/>
        </w:rPr>
      </w:pPr>
      <w:r w:rsidRPr="00573F60">
        <w:rPr>
          <w:rFonts w:ascii="Times New Roman" w:eastAsia="Calibri" w:hAnsi="Times New Roman" w:cs="Times New Roman"/>
          <w:b/>
          <w:sz w:val="28"/>
          <w:szCs w:val="28"/>
        </w:rPr>
        <w:lastRenderedPageBreak/>
        <w:t>АДМИНИСТРАЦИЯ</w:t>
      </w:r>
    </w:p>
    <w:p w:rsidR="009029C3" w:rsidRPr="00573F60" w:rsidRDefault="009029C3" w:rsidP="009029C3">
      <w:pPr>
        <w:overflowPunct w:val="0"/>
        <w:autoSpaceDE w:val="0"/>
        <w:autoSpaceDN w:val="0"/>
        <w:adjustRightInd w:val="0"/>
        <w:spacing w:after="0"/>
        <w:jc w:val="center"/>
        <w:textAlignment w:val="baseline"/>
        <w:rPr>
          <w:rFonts w:ascii="Times New Roman" w:eastAsia="Calibri" w:hAnsi="Times New Roman" w:cs="Times New Roman"/>
          <w:b/>
          <w:sz w:val="28"/>
          <w:szCs w:val="28"/>
        </w:rPr>
      </w:pPr>
      <w:r w:rsidRPr="00573F60">
        <w:rPr>
          <w:rFonts w:ascii="Times New Roman" w:eastAsia="Calibri" w:hAnsi="Times New Roman" w:cs="Times New Roman"/>
          <w:b/>
          <w:sz w:val="28"/>
          <w:szCs w:val="28"/>
        </w:rPr>
        <w:t>ВИЛЕГОДСКОГО МУНИЦИПАЛЬНОГО ОКРУГА</w:t>
      </w:r>
      <w:r w:rsidRPr="00573F60">
        <w:rPr>
          <w:rFonts w:ascii="Times New Roman" w:eastAsia="Calibri" w:hAnsi="Times New Roman" w:cs="Times New Roman"/>
          <w:b/>
          <w:sz w:val="28"/>
          <w:szCs w:val="28"/>
        </w:rPr>
        <w:br/>
        <w:t>АРХАНГЕЛЬСКОЙ ОБЛАСТИ</w:t>
      </w:r>
    </w:p>
    <w:p w:rsidR="009029C3" w:rsidRPr="00573F60" w:rsidRDefault="009029C3" w:rsidP="009029C3">
      <w:pPr>
        <w:overflowPunct w:val="0"/>
        <w:autoSpaceDE w:val="0"/>
        <w:autoSpaceDN w:val="0"/>
        <w:adjustRightInd w:val="0"/>
        <w:spacing w:after="0"/>
        <w:jc w:val="center"/>
        <w:textAlignment w:val="baseline"/>
        <w:rPr>
          <w:rFonts w:ascii="Times New Roman" w:eastAsia="Times New Roman" w:hAnsi="Times New Roman" w:cs="Times New Roman"/>
          <w:b/>
          <w:sz w:val="10"/>
          <w:szCs w:val="10"/>
        </w:rPr>
      </w:pPr>
    </w:p>
    <w:p w:rsidR="009029C3" w:rsidRPr="00573F60" w:rsidRDefault="009029C3" w:rsidP="009029C3">
      <w:pPr>
        <w:spacing w:after="0"/>
        <w:jc w:val="center"/>
        <w:rPr>
          <w:rFonts w:ascii="Times New Roman" w:eastAsia="Times New Roman" w:hAnsi="Times New Roman" w:cs="Times New Roman"/>
          <w:b/>
          <w:sz w:val="32"/>
          <w:szCs w:val="32"/>
        </w:rPr>
      </w:pPr>
    </w:p>
    <w:p w:rsidR="009029C3" w:rsidRPr="00573F60" w:rsidRDefault="009029C3" w:rsidP="009029C3">
      <w:pPr>
        <w:spacing w:after="0"/>
        <w:jc w:val="center"/>
        <w:rPr>
          <w:rFonts w:ascii="Times New Roman" w:eastAsia="Times New Roman" w:hAnsi="Times New Roman" w:cs="Times New Roman"/>
          <w:b/>
          <w:sz w:val="28"/>
          <w:szCs w:val="28"/>
        </w:rPr>
      </w:pPr>
      <w:r w:rsidRPr="00573F60">
        <w:rPr>
          <w:rFonts w:ascii="Times New Roman" w:eastAsia="Times New Roman" w:hAnsi="Times New Roman" w:cs="Times New Roman"/>
          <w:b/>
          <w:sz w:val="28"/>
          <w:szCs w:val="28"/>
        </w:rPr>
        <w:t>ГЛАВА ВИЛЕГОДСКОГО МУНИЦИПАЛЬНОГО ОКРУГА</w:t>
      </w:r>
    </w:p>
    <w:p w:rsidR="009029C3" w:rsidRPr="00573F60" w:rsidRDefault="009029C3" w:rsidP="009029C3">
      <w:pPr>
        <w:spacing w:after="0"/>
        <w:jc w:val="center"/>
        <w:rPr>
          <w:rFonts w:ascii="Times New Roman" w:eastAsia="Times New Roman" w:hAnsi="Times New Roman" w:cs="Times New Roman"/>
          <w:b/>
          <w:sz w:val="32"/>
          <w:szCs w:val="32"/>
        </w:rPr>
      </w:pPr>
    </w:p>
    <w:p w:rsidR="009029C3" w:rsidRPr="00573F60" w:rsidRDefault="009029C3" w:rsidP="009029C3">
      <w:pPr>
        <w:spacing w:after="0"/>
        <w:jc w:val="right"/>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 xml:space="preserve">            </w:t>
      </w:r>
    </w:p>
    <w:p w:rsidR="009029C3" w:rsidRPr="00573F60" w:rsidRDefault="009029C3" w:rsidP="009029C3">
      <w:pPr>
        <w:spacing w:after="0"/>
        <w:jc w:val="right"/>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Собрание депутатов</w:t>
      </w:r>
    </w:p>
    <w:p w:rsidR="009029C3" w:rsidRPr="00573F60" w:rsidRDefault="009029C3" w:rsidP="009029C3">
      <w:pPr>
        <w:spacing w:after="0"/>
        <w:jc w:val="right"/>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Вилегодского муниципального округа</w:t>
      </w:r>
    </w:p>
    <w:p w:rsidR="009029C3" w:rsidRPr="00573F60" w:rsidRDefault="009029C3" w:rsidP="009029C3">
      <w:pPr>
        <w:spacing w:after="0"/>
        <w:jc w:val="right"/>
        <w:rPr>
          <w:rFonts w:ascii="Times New Roman" w:eastAsia="Times New Roman" w:hAnsi="Times New Roman" w:cs="Times New Roman"/>
          <w:b/>
          <w:sz w:val="32"/>
          <w:szCs w:val="32"/>
        </w:rPr>
      </w:pPr>
      <w:r w:rsidRPr="00573F60">
        <w:rPr>
          <w:rFonts w:ascii="Times New Roman" w:eastAsia="Times New Roman" w:hAnsi="Times New Roman" w:cs="Times New Roman"/>
          <w:sz w:val="28"/>
          <w:szCs w:val="28"/>
        </w:rPr>
        <w:t>(первого созыва)</w:t>
      </w:r>
    </w:p>
    <w:p w:rsidR="009029C3" w:rsidRPr="00573F60" w:rsidRDefault="009029C3" w:rsidP="009029C3">
      <w:pPr>
        <w:spacing w:after="0"/>
        <w:jc w:val="right"/>
        <w:rPr>
          <w:rFonts w:ascii="Times New Roman" w:eastAsia="Times New Roman" w:hAnsi="Times New Roman" w:cs="Times New Roman"/>
          <w:b/>
          <w:sz w:val="32"/>
          <w:szCs w:val="32"/>
        </w:rPr>
      </w:pPr>
    </w:p>
    <w:p w:rsidR="009029C3" w:rsidRPr="00573F60" w:rsidRDefault="009029C3" w:rsidP="009029C3">
      <w:pPr>
        <w:spacing w:after="0"/>
        <w:ind w:firstLine="709"/>
        <w:jc w:val="both"/>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Направляю для включения в повестку дня Собрания депутатов Вилегодского муниципального округа документы по вопросу:</w:t>
      </w:r>
    </w:p>
    <w:p w:rsidR="009029C3" w:rsidRDefault="009029C3" w:rsidP="009029C3">
      <w:pPr>
        <w:spacing w:after="0" w:line="240" w:lineRule="auto"/>
        <w:jc w:val="both"/>
        <w:rPr>
          <w:rFonts w:ascii="Times New Roman" w:eastAsiaTheme="minorEastAsia" w:hAnsi="Times New Roman" w:cs="Times New Roman"/>
          <w:b/>
          <w:bCs/>
          <w:sz w:val="26"/>
          <w:szCs w:val="26"/>
        </w:rPr>
      </w:pPr>
    </w:p>
    <w:p w:rsidR="009029C3" w:rsidRPr="009029C3" w:rsidRDefault="009029C3" w:rsidP="009029C3">
      <w:pPr>
        <w:spacing w:after="0" w:line="240" w:lineRule="auto"/>
        <w:jc w:val="both"/>
        <w:rPr>
          <w:rFonts w:ascii="Times New Roman" w:eastAsiaTheme="minorEastAsia" w:hAnsi="Times New Roman" w:cs="Times New Roman"/>
          <w:b/>
          <w:bCs/>
          <w:sz w:val="28"/>
          <w:szCs w:val="28"/>
        </w:rPr>
      </w:pPr>
      <w:r w:rsidRPr="009029C3">
        <w:rPr>
          <w:rFonts w:ascii="Times New Roman" w:eastAsiaTheme="minorEastAsia" w:hAnsi="Times New Roman" w:cs="Times New Roman"/>
          <w:b/>
          <w:bCs/>
          <w:sz w:val="28"/>
          <w:szCs w:val="28"/>
        </w:rPr>
        <w:t>О работе предприятий сельскохозяйственной отрасли на территории Вилегодского муниципального округа. Реализация мероприятий по поддержке сельхозтоваропроизводителей</w:t>
      </w:r>
    </w:p>
    <w:p w:rsidR="009029C3" w:rsidRPr="00573F60" w:rsidRDefault="009029C3" w:rsidP="009029C3">
      <w:pPr>
        <w:spacing w:after="0"/>
        <w:jc w:val="both"/>
        <w:rPr>
          <w:rFonts w:ascii="Times New Roman" w:eastAsia="Times New Roman" w:hAnsi="Times New Roman" w:cs="Times New Roman"/>
          <w:sz w:val="28"/>
          <w:szCs w:val="28"/>
        </w:rPr>
      </w:pPr>
    </w:p>
    <w:p w:rsidR="009029C3" w:rsidRPr="00573F60" w:rsidRDefault="009029C3" w:rsidP="009029C3">
      <w:pPr>
        <w:spacing w:after="0"/>
        <w:jc w:val="both"/>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 xml:space="preserve">Докладчиком по данному вопросу определить: </w:t>
      </w:r>
    </w:p>
    <w:p w:rsidR="009029C3" w:rsidRPr="00573F60" w:rsidRDefault="004C2F2B" w:rsidP="009029C3">
      <w:pPr>
        <w:spacing w:after="0"/>
        <w:ind w:firstLine="709"/>
        <w:jc w:val="both"/>
        <w:rPr>
          <w:rFonts w:ascii="Times New Roman" w:eastAsia="Times New Roman" w:hAnsi="Times New Roman" w:cs="Times New Roman"/>
          <w:color w:val="414141"/>
          <w:sz w:val="28"/>
          <w:szCs w:val="28"/>
          <w:shd w:val="clear" w:color="auto" w:fill="FFFFFF"/>
        </w:rPr>
      </w:pPr>
      <w:r>
        <w:rPr>
          <w:rFonts w:ascii="Times New Roman" w:eastAsia="Times New Roman" w:hAnsi="Times New Roman" w:cs="Times New Roman"/>
          <w:sz w:val="28"/>
          <w:szCs w:val="28"/>
        </w:rPr>
        <w:t>Байбородин Н.А.</w:t>
      </w:r>
      <w:r w:rsidR="009029C3" w:rsidRPr="00573F60">
        <w:rPr>
          <w:rFonts w:ascii="Times New Roman" w:eastAsia="Times New Roman" w:hAnsi="Times New Roman" w:cs="Times New Roman"/>
          <w:sz w:val="28"/>
          <w:szCs w:val="28"/>
        </w:rPr>
        <w:t xml:space="preserve"> – заместитель </w:t>
      </w:r>
      <w:r w:rsidR="009029C3">
        <w:rPr>
          <w:rFonts w:ascii="Times New Roman" w:eastAsia="Times New Roman" w:hAnsi="Times New Roman" w:cs="Times New Roman"/>
          <w:sz w:val="28"/>
          <w:szCs w:val="28"/>
        </w:rPr>
        <w:t>главы администрации, начальник</w:t>
      </w:r>
      <w:r w:rsidR="009029C3" w:rsidRPr="00573F60">
        <w:rPr>
          <w:rFonts w:ascii="Times New Roman" w:eastAsia="Times New Roman" w:hAnsi="Times New Roman" w:cs="Times New Roman"/>
          <w:sz w:val="28"/>
          <w:szCs w:val="28"/>
        </w:rPr>
        <w:t xml:space="preserve"> Управления</w:t>
      </w:r>
      <w:r w:rsidR="009029C3">
        <w:rPr>
          <w:rFonts w:ascii="Times New Roman" w:eastAsia="Times New Roman" w:hAnsi="Times New Roman" w:cs="Times New Roman"/>
          <w:sz w:val="28"/>
          <w:szCs w:val="28"/>
        </w:rPr>
        <w:t xml:space="preserve"> финансово-экономической деятельности и имущественных отношений</w:t>
      </w:r>
      <w:r w:rsidR="009029C3" w:rsidRPr="00573F60">
        <w:rPr>
          <w:rFonts w:ascii="Times New Roman" w:eastAsia="Times New Roman" w:hAnsi="Times New Roman" w:cs="Times New Roman"/>
          <w:sz w:val="28"/>
          <w:szCs w:val="28"/>
        </w:rPr>
        <w:t>.</w:t>
      </w:r>
      <w:r w:rsidR="009029C3" w:rsidRPr="00573F60">
        <w:rPr>
          <w:rFonts w:ascii="Times New Roman" w:eastAsia="Times New Roman" w:hAnsi="Times New Roman" w:cs="Times New Roman"/>
          <w:color w:val="414141"/>
          <w:sz w:val="28"/>
          <w:szCs w:val="28"/>
          <w:shd w:val="clear" w:color="auto" w:fill="FFFFFF"/>
        </w:rPr>
        <w:t xml:space="preserve">             </w:t>
      </w:r>
    </w:p>
    <w:p w:rsidR="009029C3" w:rsidRPr="00573F60" w:rsidRDefault="009029C3" w:rsidP="009029C3">
      <w:pPr>
        <w:spacing w:after="0"/>
        <w:rPr>
          <w:rFonts w:ascii="Times New Roman" w:eastAsia="Times New Roman" w:hAnsi="Times New Roman" w:cs="Times New Roman"/>
          <w:sz w:val="28"/>
          <w:szCs w:val="28"/>
        </w:rPr>
      </w:pPr>
      <w:r w:rsidRPr="00573F60">
        <w:rPr>
          <w:rFonts w:ascii="Times New Roman" w:eastAsia="Times New Roman" w:hAnsi="Times New Roman" w:cs="Times New Roman"/>
          <w:color w:val="414141"/>
          <w:sz w:val="28"/>
          <w:szCs w:val="28"/>
          <w:shd w:val="clear" w:color="auto" w:fill="FFFFFF"/>
        </w:rPr>
        <w:t xml:space="preserve">                                                                         </w:t>
      </w:r>
    </w:p>
    <w:p w:rsidR="009029C3" w:rsidRPr="00573F60" w:rsidRDefault="009029C3" w:rsidP="009029C3">
      <w:pPr>
        <w:spacing w:after="0"/>
        <w:ind w:left="-283" w:firstLine="283"/>
        <w:rPr>
          <w:rFonts w:ascii="Times New Roman" w:eastAsia="Times New Roman" w:hAnsi="Times New Roman" w:cs="Times New Roman"/>
          <w:sz w:val="28"/>
          <w:szCs w:val="28"/>
        </w:rPr>
      </w:pPr>
    </w:p>
    <w:p w:rsidR="009029C3" w:rsidRPr="00573F60" w:rsidRDefault="009029C3" w:rsidP="009029C3">
      <w:pPr>
        <w:spacing w:after="0"/>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Глав</w:t>
      </w:r>
      <w:r>
        <w:rPr>
          <w:rFonts w:ascii="Times New Roman" w:eastAsia="Times New Roman" w:hAnsi="Times New Roman" w:cs="Times New Roman"/>
          <w:sz w:val="28"/>
          <w:szCs w:val="28"/>
        </w:rPr>
        <w:t>а</w:t>
      </w:r>
      <w:r w:rsidRPr="00573F60">
        <w:rPr>
          <w:rFonts w:ascii="Times New Roman" w:eastAsia="Times New Roman" w:hAnsi="Times New Roman" w:cs="Times New Roman"/>
          <w:sz w:val="28"/>
          <w:szCs w:val="28"/>
        </w:rPr>
        <w:t xml:space="preserve"> Вилегодского муниципального округа                                </w:t>
      </w:r>
      <w:r>
        <w:rPr>
          <w:rFonts w:ascii="Times New Roman" w:eastAsia="Times New Roman" w:hAnsi="Times New Roman" w:cs="Times New Roman"/>
          <w:sz w:val="28"/>
          <w:szCs w:val="28"/>
        </w:rPr>
        <w:t>А.Ю. Аксенов</w:t>
      </w:r>
      <w:r w:rsidRPr="00573F60">
        <w:rPr>
          <w:rFonts w:ascii="Times New Roman" w:eastAsia="Times New Roman" w:hAnsi="Times New Roman" w:cs="Times New Roman"/>
          <w:sz w:val="28"/>
          <w:szCs w:val="28"/>
        </w:rPr>
        <w:t xml:space="preserve"> </w:t>
      </w:r>
    </w:p>
    <w:p w:rsidR="009029C3" w:rsidRPr="00573F60" w:rsidRDefault="009029C3" w:rsidP="009029C3">
      <w:pPr>
        <w:spacing w:after="0"/>
        <w:rPr>
          <w:rFonts w:ascii="Times New Roman" w:eastAsia="Times New Roman" w:hAnsi="Times New Roman" w:cs="Times New Roman"/>
          <w:sz w:val="28"/>
          <w:szCs w:val="28"/>
        </w:rPr>
      </w:pPr>
    </w:p>
    <w:p w:rsidR="009029C3" w:rsidRPr="00573F60" w:rsidRDefault="009029C3" w:rsidP="009029C3">
      <w:pPr>
        <w:spacing w:after="0"/>
        <w:rPr>
          <w:rFonts w:ascii="Times New Roman" w:eastAsia="Times New Roman" w:hAnsi="Times New Roman" w:cs="Times New Roman"/>
          <w:sz w:val="28"/>
          <w:szCs w:val="28"/>
        </w:rPr>
      </w:pPr>
      <w:r w:rsidRPr="00573F60">
        <w:rPr>
          <w:rFonts w:ascii="Times New Roman" w:eastAsia="Times New Roman" w:hAnsi="Times New Roman" w:cs="Times New Roman"/>
          <w:sz w:val="28"/>
          <w:szCs w:val="28"/>
        </w:rPr>
        <w:t>«___» ________ 2021 г.</w:t>
      </w:r>
    </w:p>
    <w:p w:rsidR="009029C3" w:rsidRDefault="009029C3" w:rsidP="009029C3">
      <w:pPr>
        <w:tabs>
          <w:tab w:val="left" w:pos="3675"/>
        </w:tabs>
        <w:spacing w:after="0"/>
        <w:jc w:val="center"/>
        <w:rPr>
          <w:rFonts w:ascii="Times New Roman" w:hAnsi="Times New Roman" w:cs="Times New Roman"/>
          <w:b/>
          <w:sz w:val="26"/>
          <w:szCs w:val="26"/>
        </w:rPr>
      </w:pPr>
    </w:p>
    <w:p w:rsidR="009029C3" w:rsidRPr="002529A1" w:rsidRDefault="009029C3" w:rsidP="009029C3">
      <w:pPr>
        <w:tabs>
          <w:tab w:val="left" w:pos="3675"/>
        </w:tabs>
        <w:spacing w:after="0"/>
        <w:jc w:val="center"/>
        <w:rPr>
          <w:rFonts w:ascii="Times New Roman" w:hAnsi="Times New Roman" w:cs="Times New Roman"/>
          <w:b/>
          <w:sz w:val="26"/>
          <w:szCs w:val="26"/>
        </w:rPr>
      </w:pPr>
    </w:p>
    <w:p w:rsidR="009D6BEF" w:rsidRDefault="009D6BEF" w:rsidP="009029C3">
      <w:pPr>
        <w:spacing w:after="0"/>
        <w:jc w:val="both"/>
        <w:rPr>
          <w:rFonts w:ascii="Times New Roman" w:hAnsi="Times New Roman" w:cs="Times New Roman"/>
          <w:sz w:val="26"/>
          <w:szCs w:val="26"/>
        </w:rPr>
      </w:pPr>
    </w:p>
    <w:p w:rsidR="009D6BEF" w:rsidRPr="008475FF" w:rsidRDefault="009D6BEF" w:rsidP="009029C3">
      <w:pPr>
        <w:spacing w:after="0"/>
        <w:ind w:firstLine="709"/>
        <w:jc w:val="both"/>
        <w:rPr>
          <w:rFonts w:ascii="Times New Roman" w:hAnsi="Times New Roman" w:cs="Times New Roman"/>
          <w:sz w:val="26"/>
          <w:szCs w:val="26"/>
        </w:rPr>
      </w:pPr>
    </w:p>
    <w:sectPr w:rsidR="009D6BEF" w:rsidRPr="008475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D11F4"/>
    <w:multiLevelType w:val="hybridMultilevel"/>
    <w:tmpl w:val="D74C3D3E"/>
    <w:lvl w:ilvl="0" w:tplc="5DE0DC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070"/>
    <w:rsid w:val="000808A1"/>
    <w:rsid w:val="001B2A48"/>
    <w:rsid w:val="001E150A"/>
    <w:rsid w:val="002F61C4"/>
    <w:rsid w:val="0030342A"/>
    <w:rsid w:val="00416809"/>
    <w:rsid w:val="00493FF2"/>
    <w:rsid w:val="004C2F2B"/>
    <w:rsid w:val="0056238D"/>
    <w:rsid w:val="0058740A"/>
    <w:rsid w:val="00590D98"/>
    <w:rsid w:val="005F33BB"/>
    <w:rsid w:val="00663454"/>
    <w:rsid w:val="00666356"/>
    <w:rsid w:val="00827548"/>
    <w:rsid w:val="008475FF"/>
    <w:rsid w:val="008B5035"/>
    <w:rsid w:val="009029C3"/>
    <w:rsid w:val="00930D10"/>
    <w:rsid w:val="00943F88"/>
    <w:rsid w:val="00944925"/>
    <w:rsid w:val="00945075"/>
    <w:rsid w:val="00980070"/>
    <w:rsid w:val="009956E0"/>
    <w:rsid w:val="009A605A"/>
    <w:rsid w:val="009D24E9"/>
    <w:rsid w:val="009D6BEF"/>
    <w:rsid w:val="00AE50DF"/>
    <w:rsid w:val="00AF5BB3"/>
    <w:rsid w:val="00B43A12"/>
    <w:rsid w:val="00B755EE"/>
    <w:rsid w:val="00BD15D5"/>
    <w:rsid w:val="00C57D94"/>
    <w:rsid w:val="00C756CC"/>
    <w:rsid w:val="00CB4B31"/>
    <w:rsid w:val="00DA5C34"/>
    <w:rsid w:val="00EC45E1"/>
    <w:rsid w:val="00FF0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EC157"/>
  <w15:chartTrackingRefBased/>
  <w15:docId w15:val="{53D131A1-9F65-4BD4-A790-1FC8994D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666356"/>
  </w:style>
  <w:style w:type="paragraph" w:styleId="a3">
    <w:name w:val="List Paragraph"/>
    <w:basedOn w:val="a"/>
    <w:uiPriority w:val="34"/>
    <w:qFormat/>
    <w:rsid w:val="00666356"/>
    <w:pPr>
      <w:spacing w:after="0" w:line="240" w:lineRule="auto"/>
      <w:ind w:left="720"/>
      <w:contextualSpacing/>
    </w:pPr>
    <w:rPr>
      <w:rFonts w:ascii="Times New Roman" w:eastAsia="Times New Roman" w:hAnsi="Times New Roman" w:cs="Times New Roman"/>
      <w:b/>
      <w:bCs/>
      <w:sz w:val="24"/>
      <w:szCs w:val="24"/>
      <w:lang w:eastAsia="ru-RU"/>
    </w:rPr>
  </w:style>
  <w:style w:type="character" w:customStyle="1" w:styleId="a4">
    <w:name w:val="Основной текст_"/>
    <w:basedOn w:val="a0"/>
    <w:link w:val="1"/>
    <w:rsid w:val="008475FF"/>
    <w:rPr>
      <w:rFonts w:ascii="Times New Roman" w:eastAsia="Times New Roman" w:hAnsi="Times New Roman" w:cs="Times New Roman"/>
    </w:rPr>
  </w:style>
  <w:style w:type="paragraph" w:customStyle="1" w:styleId="1">
    <w:name w:val="Основной текст1"/>
    <w:basedOn w:val="a"/>
    <w:link w:val="a4"/>
    <w:rsid w:val="008475FF"/>
    <w:pPr>
      <w:widowControl w:val="0"/>
      <w:spacing w:after="0" w:line="240" w:lineRule="auto"/>
      <w:ind w:firstLine="400"/>
    </w:pPr>
    <w:rPr>
      <w:rFonts w:ascii="Times New Roman" w:eastAsia="Times New Roman" w:hAnsi="Times New Roman" w:cs="Times New Roman"/>
    </w:rPr>
  </w:style>
  <w:style w:type="paragraph" w:styleId="a5">
    <w:name w:val="Balloon Text"/>
    <w:basedOn w:val="a"/>
    <w:link w:val="a6"/>
    <w:uiPriority w:val="99"/>
    <w:semiHidden/>
    <w:unhideWhenUsed/>
    <w:rsid w:val="004C2F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C2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C0B17-F782-48B2-A4BD-6573655F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1746</Words>
  <Characters>9956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Байбородин Николай Александрович</dc:creator>
  <cp:keywords/>
  <dc:description/>
  <cp:lastModifiedBy>USER</cp:lastModifiedBy>
  <cp:revision>6</cp:revision>
  <cp:lastPrinted>2022-03-14T06:27:00Z</cp:lastPrinted>
  <dcterms:created xsi:type="dcterms:W3CDTF">2022-03-15T07:57:00Z</dcterms:created>
  <dcterms:modified xsi:type="dcterms:W3CDTF">2022-03-15T13:55:00Z</dcterms:modified>
</cp:coreProperties>
</file>