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0AD566" w14:textId="77777777" w:rsidR="00D91CC2" w:rsidRPr="00564FC7" w:rsidRDefault="00D91CC2" w:rsidP="00D91C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Проект </w:t>
      </w:r>
    </w:p>
    <w:p w14:paraId="49A99341" w14:textId="77777777" w:rsidR="00D91CC2" w:rsidRPr="00564FC7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ВИЛЕГОДСКОГО МУНИЦИПАЛЬНОГО ОКРУГА</w:t>
      </w: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АРХАНГЕЛЬСКОЙ ОБЛАСТИ</w:t>
      </w:r>
    </w:p>
    <w:p w14:paraId="0982FF5B" w14:textId="77777777" w:rsidR="00D91CC2" w:rsidRPr="00564FC7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018AF844" w14:textId="77777777" w:rsidR="00D91CC2" w:rsidRPr="00564FC7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2F0A4" w14:textId="77777777" w:rsidR="00D91CC2" w:rsidRPr="00564FC7" w:rsidRDefault="00D91CC2" w:rsidP="00D91CC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</w:pPr>
      <w:r w:rsidRPr="00564FC7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>РЕШЕНИЕ</w:t>
      </w:r>
    </w:p>
    <w:p w14:paraId="2DB6964D" w14:textId="77777777" w:rsidR="00D91CC2" w:rsidRPr="00564FC7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B0DB4B" w14:textId="77777777" w:rsidR="00D91CC2" w:rsidRPr="00564FC7" w:rsidRDefault="00D91CC2" w:rsidP="00D91CC2">
      <w:pPr>
        <w:widowControl w:val="0"/>
        <w:tabs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_____________202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64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№____</w:t>
      </w:r>
    </w:p>
    <w:p w14:paraId="2BD9A57D" w14:textId="77777777" w:rsidR="00D91CC2" w:rsidRPr="00564FC7" w:rsidRDefault="00D91CC2" w:rsidP="00D91C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7AE6CB3" w14:textId="4ABFA5D6" w:rsidR="00D91CC2" w:rsidRPr="0090194C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организации летнего отдыха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bookmarkStart w:id="0" w:name="_GoBack"/>
      <w:bookmarkEnd w:id="0"/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76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14:paraId="598CE305" w14:textId="77777777" w:rsidR="00D91CC2" w:rsidRPr="0090194C" w:rsidRDefault="00D91CC2" w:rsidP="00D91C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EE2869" w14:textId="77777777" w:rsidR="00D91CC2" w:rsidRPr="0090194C" w:rsidRDefault="00D91CC2" w:rsidP="00D91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администрации, начальника Управления образования и культуры администрации Вилегодского муниципального округа Е.А. Шевелёвой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организации летнего отдыха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Уставом Вилегодского муниципального округа,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депутатов </w:t>
      </w:r>
      <w:r w:rsidRPr="009019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79105B5" w14:textId="77777777" w:rsidR="00D91CC2" w:rsidRPr="0090194C" w:rsidRDefault="00D91CC2" w:rsidP="00D91C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94C820" w14:textId="77777777" w:rsidR="00D91CC2" w:rsidRPr="0090194C" w:rsidRDefault="00D91CC2" w:rsidP="00D91CC2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итогах организации летнего отдыхав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3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39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сведению. </w:t>
      </w:r>
    </w:p>
    <w:p w14:paraId="43CE1F29" w14:textId="77777777" w:rsidR="00D91CC2" w:rsidRDefault="00D91CC2" w:rsidP="00D91CC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8E2FD3" w14:textId="77777777" w:rsidR="00D91CC2" w:rsidRPr="00564FC7" w:rsidRDefault="00D91CC2" w:rsidP="00D91CC2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CDA557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E4CE5D4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p w14:paraId="7719CD14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D7B04" w14:textId="77777777" w:rsidR="00D91CC2" w:rsidRPr="003E5FD0" w:rsidRDefault="00D91CC2" w:rsidP="00D91CC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FD0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3E5FD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</w:t>
      </w:r>
      <w:r w:rsidRPr="003E5F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E5FD0">
        <w:rPr>
          <w:rFonts w:ascii="Times New Roman" w:hAnsi="Times New Roman" w:cs="Times New Roman"/>
          <w:sz w:val="28"/>
          <w:szCs w:val="28"/>
        </w:rPr>
        <w:t>. А</w:t>
      </w:r>
      <w:r>
        <w:rPr>
          <w:rFonts w:ascii="Times New Roman" w:hAnsi="Times New Roman" w:cs="Times New Roman"/>
          <w:sz w:val="28"/>
          <w:szCs w:val="28"/>
        </w:rPr>
        <w:t>никие</w:t>
      </w:r>
      <w:r w:rsidRPr="003E5FD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52C520F1" w14:textId="77777777" w:rsidR="00D91CC2" w:rsidRPr="003E5FD0" w:rsidRDefault="00D91CC2" w:rsidP="00D91C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90D3EB" w14:textId="6F8DAB3E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EF66BB" w14:textId="0344DB7F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53629" w14:textId="741B7E03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BE35FC" w14:textId="6529EDAB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8FB342" w14:textId="67DCA14C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24D4E7" w14:textId="1E0851CD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036DB92" w14:textId="13924F6D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FDC4D6" w14:textId="18754772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42A413" w14:textId="259D4791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CF5746" w14:textId="3653EADA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657F8B" w14:textId="6CDAC2DF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72DAE0" w14:textId="14439294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5AEB03" w14:textId="5DF6DB95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52C8F4" w14:textId="1CF43313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583219" w14:textId="5586CCE3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6EF835" w14:textId="4F34D7A1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41152E" w14:textId="77777777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5CB7FB" w14:textId="77777777" w:rsidR="00D91CC2" w:rsidRDefault="00D91CC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E0B4DA" w14:textId="551EBD9B" w:rsidR="00564FC7" w:rsidRDefault="00564FC7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Пояснительная записка к проекту решения</w:t>
      </w:r>
      <w:r w:rsidRPr="00564F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Собрания депутатов Вилегодского муниципального округа </w:t>
      </w:r>
    </w:p>
    <w:p w14:paraId="19741222" w14:textId="20ED2D31" w:rsidR="007524F2" w:rsidRPr="007524F2" w:rsidRDefault="007524F2" w:rsidP="0056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524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395E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итогах </w:t>
      </w:r>
      <w:r w:rsidR="00F43B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организации летнего отдыхав в</w:t>
      </w:r>
      <w:r w:rsidR="00395E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7B45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395E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  <w:r w:rsidR="00F43BC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7524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14:paraId="4134BFC6" w14:textId="0E8ACF2B" w:rsidR="00395E16" w:rsidRPr="00395E16" w:rsidRDefault="00395E16" w:rsidP="00395E16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>В летний период 202</w:t>
      </w:r>
      <w:r w:rsidR="007B4518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года на территории Вилегодского муниципального округа функционировало </w:t>
      </w:r>
      <w:r w:rsidR="007B4518">
        <w:rPr>
          <w:rFonts w:ascii="Times New Roman" w:eastAsia="Times New Roman" w:hAnsi="Times New Roman" w:cs="Times New Roman"/>
          <w:sz w:val="25"/>
          <w:szCs w:val="25"/>
          <w:lang w:eastAsia="ru-RU"/>
        </w:rPr>
        <w:t>6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лагерей дневного пребывания (</w:t>
      </w:r>
      <w:r w:rsidR="007B4518">
        <w:rPr>
          <w:rFonts w:ascii="Times New Roman" w:eastAsia="Times New Roman" w:hAnsi="Times New Roman" w:cs="Times New Roman"/>
          <w:sz w:val="25"/>
          <w:szCs w:val="25"/>
          <w:lang w:eastAsia="ru-RU"/>
        </w:rPr>
        <w:t>5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лагерей на базах общеобразовательных учреждений, 1 лагерь – в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учреждении дополнительного образования</w:t>
      </w: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). </w:t>
      </w:r>
    </w:p>
    <w:tbl>
      <w:tblPr>
        <w:tblW w:w="9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3604"/>
        <w:gridCol w:w="2802"/>
        <w:gridCol w:w="2608"/>
      </w:tblGrid>
      <w:tr w:rsidR="007B4518" w:rsidRPr="007B4518" w14:paraId="5BA6E5D1" w14:textId="77777777" w:rsidTr="00392094">
        <w:trPr>
          <w:trHeight w:val="300"/>
        </w:trPr>
        <w:tc>
          <w:tcPr>
            <w:tcW w:w="445" w:type="dxa"/>
          </w:tcPr>
          <w:p w14:paraId="488065AF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4" w:type="dxa"/>
          </w:tcPr>
          <w:p w14:paraId="00C9BBCD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2802" w:type="dxa"/>
          </w:tcPr>
          <w:p w14:paraId="5636570D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ЛОЛ</w:t>
            </w:r>
          </w:p>
        </w:tc>
        <w:tc>
          <w:tcPr>
            <w:tcW w:w="2608" w:type="dxa"/>
          </w:tcPr>
          <w:p w14:paraId="7DB674AC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</w:t>
            </w:r>
          </w:p>
        </w:tc>
      </w:tr>
      <w:tr w:rsidR="007B4518" w:rsidRPr="007B4518" w14:paraId="2A272BC3" w14:textId="77777777" w:rsidTr="00392094">
        <w:trPr>
          <w:trHeight w:val="300"/>
        </w:trPr>
        <w:tc>
          <w:tcPr>
            <w:tcW w:w="445" w:type="dxa"/>
          </w:tcPr>
          <w:p w14:paraId="2CCB5C2B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4" w:type="dxa"/>
          </w:tcPr>
          <w:p w14:paraId="109B9DEA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«Ильинская средняя общеобразовательная школа»</w:t>
            </w:r>
          </w:p>
        </w:tc>
        <w:tc>
          <w:tcPr>
            <w:tcW w:w="2802" w:type="dxa"/>
          </w:tcPr>
          <w:p w14:paraId="3D05C7A4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26.05.2023 – 16.06.2023</w:t>
            </w:r>
          </w:p>
        </w:tc>
        <w:tc>
          <w:tcPr>
            <w:tcW w:w="2608" w:type="dxa"/>
          </w:tcPr>
          <w:p w14:paraId="21C8A9CF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</w:tr>
      <w:tr w:rsidR="007B4518" w:rsidRPr="007B4518" w14:paraId="610C9C93" w14:textId="77777777" w:rsidTr="00392094">
        <w:trPr>
          <w:trHeight w:val="300"/>
        </w:trPr>
        <w:tc>
          <w:tcPr>
            <w:tcW w:w="445" w:type="dxa"/>
          </w:tcPr>
          <w:p w14:paraId="3BC6AF35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4" w:type="dxa"/>
          </w:tcPr>
          <w:p w14:paraId="503C5626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«Павловская средняя общеобразовательная школа»</w:t>
            </w:r>
          </w:p>
        </w:tc>
        <w:tc>
          <w:tcPr>
            <w:tcW w:w="2802" w:type="dxa"/>
          </w:tcPr>
          <w:p w14:paraId="35C1DE1A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31.05.2023 – 21.06.2023</w:t>
            </w:r>
          </w:p>
        </w:tc>
        <w:tc>
          <w:tcPr>
            <w:tcW w:w="2608" w:type="dxa"/>
          </w:tcPr>
          <w:p w14:paraId="69724D4E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7B4518" w:rsidRPr="007B4518" w14:paraId="5B470AF2" w14:textId="77777777" w:rsidTr="00392094">
        <w:trPr>
          <w:trHeight w:val="300"/>
        </w:trPr>
        <w:tc>
          <w:tcPr>
            <w:tcW w:w="445" w:type="dxa"/>
          </w:tcPr>
          <w:p w14:paraId="3BDF9B2E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04" w:type="dxa"/>
          </w:tcPr>
          <w:p w14:paraId="0C50FD25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«Фоминская средняя общеобразовательная школа»</w:t>
            </w:r>
          </w:p>
        </w:tc>
        <w:tc>
          <w:tcPr>
            <w:tcW w:w="2802" w:type="dxa"/>
          </w:tcPr>
          <w:p w14:paraId="1A0C2838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29.05.2023 – 19.06.2023</w:t>
            </w:r>
          </w:p>
        </w:tc>
        <w:tc>
          <w:tcPr>
            <w:tcW w:w="2608" w:type="dxa"/>
          </w:tcPr>
          <w:p w14:paraId="5F6FB386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7B4518" w:rsidRPr="007B4518" w14:paraId="01FFAC61" w14:textId="77777777" w:rsidTr="00392094">
        <w:trPr>
          <w:trHeight w:val="300"/>
        </w:trPr>
        <w:tc>
          <w:tcPr>
            <w:tcW w:w="445" w:type="dxa"/>
          </w:tcPr>
          <w:p w14:paraId="4F7BDC00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4" w:type="dxa"/>
          </w:tcPr>
          <w:p w14:paraId="5DB3D007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«Вохтинская средняя общеобразовательная школа»</w:t>
            </w:r>
          </w:p>
        </w:tc>
        <w:tc>
          <w:tcPr>
            <w:tcW w:w="2802" w:type="dxa"/>
          </w:tcPr>
          <w:p w14:paraId="56408930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29.05.2023 – 19.06.2023</w:t>
            </w:r>
          </w:p>
        </w:tc>
        <w:tc>
          <w:tcPr>
            <w:tcW w:w="2608" w:type="dxa"/>
          </w:tcPr>
          <w:p w14:paraId="04DBDED1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7B4518" w:rsidRPr="007B4518" w14:paraId="0B91A995" w14:textId="77777777" w:rsidTr="00392094">
        <w:trPr>
          <w:trHeight w:val="300"/>
        </w:trPr>
        <w:tc>
          <w:tcPr>
            <w:tcW w:w="445" w:type="dxa"/>
          </w:tcPr>
          <w:p w14:paraId="4884BE69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04" w:type="dxa"/>
          </w:tcPr>
          <w:p w14:paraId="27898C54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«Вилегодская средняя общеобразовательная школа»</w:t>
            </w:r>
          </w:p>
        </w:tc>
        <w:tc>
          <w:tcPr>
            <w:tcW w:w="2802" w:type="dxa"/>
          </w:tcPr>
          <w:p w14:paraId="62D93640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01.06.2023 – 22.06.2023</w:t>
            </w:r>
          </w:p>
        </w:tc>
        <w:tc>
          <w:tcPr>
            <w:tcW w:w="2608" w:type="dxa"/>
          </w:tcPr>
          <w:p w14:paraId="420316E2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4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</w:tr>
      <w:tr w:rsidR="007B4518" w:rsidRPr="007B4518" w14:paraId="45C3418E" w14:textId="77777777" w:rsidTr="00392094">
        <w:trPr>
          <w:trHeight w:val="300"/>
        </w:trPr>
        <w:tc>
          <w:tcPr>
            <w:tcW w:w="445" w:type="dxa"/>
          </w:tcPr>
          <w:p w14:paraId="6E23658F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04" w:type="dxa"/>
          </w:tcPr>
          <w:p w14:paraId="5EFC1423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МБОУДО «Детско-юношеская спортивная школа «Виледь»»</w:t>
            </w:r>
          </w:p>
        </w:tc>
        <w:tc>
          <w:tcPr>
            <w:tcW w:w="2802" w:type="dxa"/>
          </w:tcPr>
          <w:p w14:paraId="079D5FDB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26.05.2023 – 16.06.2023</w:t>
            </w:r>
          </w:p>
        </w:tc>
        <w:tc>
          <w:tcPr>
            <w:tcW w:w="2608" w:type="dxa"/>
          </w:tcPr>
          <w:p w14:paraId="3B72FF91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</w:t>
            </w:r>
          </w:p>
        </w:tc>
      </w:tr>
      <w:tr w:rsidR="007B4518" w:rsidRPr="007B4518" w14:paraId="621A6C6C" w14:textId="77777777" w:rsidTr="00392094">
        <w:trPr>
          <w:trHeight w:val="300"/>
        </w:trPr>
        <w:tc>
          <w:tcPr>
            <w:tcW w:w="6851" w:type="dxa"/>
            <w:gridSpan w:val="3"/>
          </w:tcPr>
          <w:p w14:paraId="6EB6C34B" w14:textId="77777777" w:rsidR="007B4518" w:rsidRPr="007B4518" w:rsidRDefault="007B4518" w:rsidP="007B451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8" w:type="dxa"/>
          </w:tcPr>
          <w:p w14:paraId="746F04DC" w14:textId="77777777" w:rsidR="007B4518" w:rsidRPr="007B4518" w:rsidRDefault="007B4518" w:rsidP="007B45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</w:t>
            </w:r>
          </w:p>
        </w:tc>
      </w:tr>
    </w:tbl>
    <w:p w14:paraId="42989960" w14:textId="77777777" w:rsidR="00395E16" w:rsidRP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3C711CF" w14:textId="77777777" w:rsidR="00395E16" w:rsidRP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0B045F6D" w14:textId="12D0174E" w:rsidR="008853CB" w:rsidRDefault="00395E16" w:rsidP="007F50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МБОУ «Ильинская средняя общеобразовательная школа» проведен</w:t>
      </w:r>
      <w:r w:rsidR="007F50B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профильн</w:t>
      </w:r>
      <w:r w:rsidR="00D259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ая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смен</w:t>
      </w:r>
      <w:r w:rsidR="00D259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="007F50B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D259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«</w:t>
      </w:r>
      <w:r w:rsidR="0008248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Орлята России» </w:t>
      </w:r>
      <w:r w:rsidR="00D259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(отряд – 24 человека). </w:t>
      </w:r>
      <w:r w:rsidR="00D259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</w:r>
      <w:r w:rsidR="008853C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7F50B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05E7B9D0" w14:textId="2CAEA266" w:rsidR="008853CB" w:rsidRP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>Организация детской оздоровительной кампании в каникулярный период на территории Вилегодского муниципального округа осуществля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лась</w:t>
      </w: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в соответствии  с областным законом «Об организации и обеспечении отдыха, оздоровления и занятости детей» № 326-24-ОЗ от 30 сентября 2011 г. (в ред.  от 17.02.2023) и постановлением Правительства Архангельской области № 85-пп от 21 февраля 2017 «О мерах по реализации областного закона «Об организации и обеспечении отдыха, оздоровления и занятости детей» (в ред. от 09.03.2023), областным законом Архангельской области «Об областном бюджете на 2023 год и на плановый период 2024 и 2025 годов» от 20.12.2022 г. № 655-40-ОЗ, Постановлением Администрации Вилегодского муниципального округа от 20.01.2023 г. № 5-п «Об  организации отдыха, оздоровления  и занятости детей на территории Вилегодского муниципального округа в каникулярный период», Постановлением Администрации Вилегодского муниципального округа  от 30.01.2023 г. № 14-п «Об утверждении положения о межведомственной комиссии по обеспечению отдыха, оздоровления и занятости детей в каникулярный период и ее состава, состава комиссии по приемке готовности организаций отдыха детей и их оздоровления на территории Вилегодского муниципального округа»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, Постановлением Администрации Вилегодского муниципального округа от 26.04.2023  № 53/1-п «Об утверждении Порядка расходования бюджетных средств на реализацию мероприятий по организации отдыха, оздоровления и занятости детей на территории Вилегодского муниципального округа в каникулярный период»</w:t>
      </w: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25D02666" w14:textId="4EB581E5" w:rsidR="008853CB" w:rsidRP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>За счет средств областного бюджета осуществля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лось</w:t>
      </w: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финансирование расходов, связанных с организацией отдыха, оздоровления и занятости детей в возрасте от шести </w:t>
      </w: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с половиной лет до 17 лет включительно проживающих на территории Архангельской области.</w:t>
      </w:r>
    </w:p>
    <w:p w14:paraId="3D5DD59F" w14:textId="4E1A2FEB" w:rsidR="008853CB" w:rsidRP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>Детям предоставля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лись</w:t>
      </w: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следующие меры социальной поддержки:</w:t>
      </w:r>
    </w:p>
    <w:p w14:paraId="53D901F0" w14:textId="77777777" w:rsidR="008853CB" w:rsidRP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- полная оплата стоимости набора продуктов питания в оздоровительных лагерях с дневным пребыванием детей, утвержденная законом Архангельской области «Об областном бюджете на 2023 год и на плановый период 2024 и 2025 годов» от 20.12.2022 г. № 655-40-ОЗ,   приложение № 17 «Норматив финансовых затрат для расчета субвенций бюджетам муниципальных образований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 с дневным пребыванием детей  в каникулярное время на 2023 год и  плановый период 2024 и 2025 годов» составляет 164 рублей 24 копейки.</w:t>
      </w:r>
    </w:p>
    <w:p w14:paraId="472C3179" w14:textId="77777777" w:rsidR="008853CB" w:rsidRP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>- полная (частичная) оплата стоимости путевок на отдых и оздоровление детей, приобретаемых родителями самостоятельно. Право на получение данной меры социальной поддержки подтверждается сертификатом на оплату путевки.</w:t>
      </w:r>
    </w:p>
    <w:p w14:paraId="316B123C" w14:textId="0572CE45" w:rsid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>Воспользоваться сертификатом на оплату путевки за счет средств областного бюджета можно   в случае получения бесплатной путевки.</w:t>
      </w:r>
    </w:p>
    <w:p w14:paraId="27753CF2" w14:textId="57AFC9D5" w:rsidR="008853CB" w:rsidRDefault="008853CB" w:rsidP="008853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целях оздоровления и занятости детей и подростков в каникулярный период 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года министерством труда, занятости и социального развития Архангельской области Администрации Вилегодского муниципального округа была предоставлена субвенция на организацию отдыха детей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br/>
        <w:t>в оздоровительных лагерях с дневным пребыванием детей в каникулярный период 202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года в размере 1 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349 665,21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(Один миллион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триста сорок девять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шестьсот шестьдесят пять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) рублей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21 копейка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</w:t>
      </w:r>
      <w:r w:rsidRPr="008853C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Израсходовано: 1 141 381,80, остаток 173049, 85 (5 дней ДОЛ осень, 211 человек).</w:t>
      </w:r>
    </w:p>
    <w:p w14:paraId="18820D79" w14:textId="77777777" w:rsidR="007F50B9" w:rsidRDefault="007F50B9" w:rsidP="007F50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Продолжительность смены летнего оздоровительного лагеря с дневным пребыванием детей - 18 дней.</w:t>
      </w:r>
    </w:p>
    <w:p w14:paraId="759BEFEE" w14:textId="10AA5754" w:rsidR="008853CB" w:rsidRPr="00395E16" w:rsidRDefault="008853CB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9720517" w14:textId="1DE3F468" w:rsidR="00395E16" w:rsidRPr="00395E16" w:rsidRDefault="00395E16" w:rsidP="00395E1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Деятельность ЛОЛ была обеспечена в соответствии с СП 2.4.3648-20 «Санитарно-эпидемиологические требования к организациям воспитания 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br/>
        <w:t xml:space="preserve">и обучения, отдыха и оздоровления детей и молодежи»,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>короновирусной</w:t>
      </w:r>
      <w:proofErr w:type="spellEnd"/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инфекции (СО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  <w:lang w:val="en-US"/>
        </w:rPr>
        <w:t>VID</w:t>
      </w:r>
      <w:r w:rsidRPr="00395E16">
        <w:rPr>
          <w:rFonts w:ascii="Times New Roman" w:eastAsia="Times New Roman" w:hAnsi="Times New Roman" w:cs="Times New Roman"/>
          <w:color w:val="000000"/>
          <w:sz w:val="25"/>
          <w:szCs w:val="25"/>
          <w:shd w:val="clear" w:color="auto" w:fill="FFFFFF"/>
        </w:rPr>
        <w:t>-19)», а именно:</w:t>
      </w:r>
    </w:p>
    <w:p w14:paraId="7F2B5113" w14:textId="541AB7C5" w:rsidR="00395E16" w:rsidRPr="007F50B9" w:rsidRDefault="00395E16" w:rsidP="007F50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-наличие санитарно-эпидемиологического заключения, подтверждающего соответствие санитарно-эпидемиологическим правилам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br/>
        <w:t xml:space="preserve">и нормативам для осуществления деятельности в сфере оздоровления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br/>
        <w:t>и отдыха детей;</w:t>
      </w:r>
      <w:r w:rsidR="0008248B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</w:t>
      </w:r>
    </w:p>
    <w:p w14:paraId="3BD23492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Calibri" w:eastAsia="Calibri" w:hAnsi="Calibri" w:cs="Times New Roman"/>
          <w:color w:val="000000"/>
          <w:sz w:val="25"/>
          <w:szCs w:val="25"/>
        </w:rPr>
        <w:t xml:space="preserve">-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проведение 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обследования работников пищеблока ЛОЛ на наличие </w:t>
      </w:r>
      <w:proofErr w:type="spellStart"/>
      <w:r w:rsidRPr="00395E16">
        <w:rPr>
          <w:rFonts w:ascii="Times New Roman" w:eastAsia="Calibri" w:hAnsi="Times New Roman" w:cs="Times New Roman"/>
          <w:sz w:val="25"/>
          <w:szCs w:val="25"/>
        </w:rPr>
        <w:t>норо</w:t>
      </w:r>
      <w:proofErr w:type="spellEnd"/>
      <w:r w:rsidRPr="00395E16">
        <w:rPr>
          <w:rFonts w:ascii="Times New Roman" w:eastAsia="Calibri" w:hAnsi="Times New Roman" w:cs="Times New Roman"/>
          <w:sz w:val="25"/>
          <w:szCs w:val="25"/>
        </w:rPr>
        <w:t>-, рота- и других вирусных возбудителей кишечных инфекций не ранее, чем за 3 календарных дня до начала смены;</w:t>
      </w:r>
    </w:p>
    <w:p w14:paraId="0A37A9D2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- ежедневное проведение «утреннего фильтра» с обязательной термометрией с использованием бесконтактного термометра среди детей </w:t>
      </w:r>
      <w:r w:rsidRPr="00395E16">
        <w:rPr>
          <w:rFonts w:ascii="Times New Roman" w:eastAsia="Calibri" w:hAnsi="Times New Roman" w:cs="Times New Roman"/>
          <w:sz w:val="25"/>
          <w:szCs w:val="25"/>
        </w:rPr>
        <w:br/>
        <w:t>и сотрудников с целью выявления своевременного выявления и изоляции детей и взрослых с признаками респираторных заболеваний и повышенной температурой тела;</w:t>
      </w:r>
    </w:p>
    <w:p w14:paraId="147A9C88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ежедневная уборка помещений с применением дезинфицирующих средств;</w:t>
      </w:r>
    </w:p>
    <w:p w14:paraId="3ED3CC92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- обеззараживание воздуха (применение </w:t>
      </w:r>
      <w:proofErr w:type="spellStart"/>
      <w:r w:rsidRPr="00395E16">
        <w:rPr>
          <w:rFonts w:ascii="Times New Roman" w:eastAsia="Calibri" w:hAnsi="Times New Roman" w:cs="Times New Roman"/>
          <w:sz w:val="25"/>
          <w:szCs w:val="25"/>
        </w:rPr>
        <w:t>рециркуляторов</w:t>
      </w:r>
      <w:proofErr w:type="spellEnd"/>
      <w:r w:rsidRPr="00395E16">
        <w:rPr>
          <w:rFonts w:ascii="Times New Roman" w:eastAsia="Calibri" w:hAnsi="Times New Roman" w:cs="Times New Roman"/>
          <w:sz w:val="25"/>
          <w:szCs w:val="25"/>
        </w:rPr>
        <w:t>);</w:t>
      </w:r>
    </w:p>
    <w:p w14:paraId="5E5BDB99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наличие дозаторов с антисептическими средствами для обработки рук при входе в здание ЛОЛ, в столовую;</w:t>
      </w:r>
    </w:p>
    <w:p w14:paraId="05045F44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lastRenderedPageBreak/>
        <w:t>- в санузлах обеспечено наличие мыла, туалетной бумаги, дозаторов с антисептическим средством для обработки рук бесконтактным способом;</w:t>
      </w:r>
    </w:p>
    <w:p w14:paraId="13C76FA6" w14:textId="777777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работа персонала пищеблока с использованием средств индивидуальной защиты;</w:t>
      </w:r>
    </w:p>
    <w:p w14:paraId="6512F2C4" w14:textId="3A129920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- массовые мероприятия провод</w:t>
      </w:r>
      <w:r w:rsidR="007F50B9">
        <w:rPr>
          <w:rFonts w:ascii="Times New Roman" w:eastAsia="Calibri" w:hAnsi="Times New Roman" w:cs="Times New Roman"/>
          <w:sz w:val="25"/>
          <w:szCs w:val="25"/>
        </w:rPr>
        <w:t>ились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на открытом воздухе.</w:t>
      </w:r>
    </w:p>
    <w:p w14:paraId="22F843A3" w14:textId="60848C50" w:rsidR="00395E16" w:rsidRPr="00395E16" w:rsidRDefault="0008248B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p w14:paraId="3A621DF3" w14:textId="3A051477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95E16">
        <w:rPr>
          <w:rFonts w:ascii="Times New Roman" w:eastAsia="Calibri" w:hAnsi="Times New Roman" w:cs="Times New Roman"/>
          <w:sz w:val="25"/>
          <w:szCs w:val="25"/>
        </w:rPr>
        <w:t>В палаточном (профильном) лагере «</w:t>
      </w:r>
      <w:proofErr w:type="spellStart"/>
      <w:r w:rsidRPr="00395E16">
        <w:rPr>
          <w:rFonts w:ascii="Times New Roman" w:eastAsia="Calibri" w:hAnsi="Times New Roman" w:cs="Times New Roman"/>
          <w:sz w:val="25"/>
          <w:szCs w:val="25"/>
        </w:rPr>
        <w:t>Подборье</w:t>
      </w:r>
      <w:proofErr w:type="spellEnd"/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» отдохнуло </w:t>
      </w:r>
      <w:r w:rsidR="0008248B">
        <w:rPr>
          <w:rFonts w:ascii="Times New Roman" w:eastAsia="Calibri" w:hAnsi="Times New Roman" w:cs="Times New Roman"/>
          <w:sz w:val="25"/>
          <w:szCs w:val="25"/>
        </w:rPr>
        <w:t xml:space="preserve">149 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обучающихся в </w:t>
      </w:r>
      <w:r w:rsidR="0008248B">
        <w:rPr>
          <w:rFonts w:ascii="Times New Roman" w:eastAsia="Calibri" w:hAnsi="Times New Roman" w:cs="Times New Roman"/>
          <w:sz w:val="25"/>
          <w:szCs w:val="25"/>
        </w:rPr>
        <w:t>три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 смен</w:t>
      </w:r>
      <w:r w:rsidR="0008248B">
        <w:rPr>
          <w:rFonts w:ascii="Times New Roman" w:eastAsia="Calibri" w:hAnsi="Times New Roman" w:cs="Times New Roman"/>
          <w:sz w:val="25"/>
          <w:szCs w:val="25"/>
        </w:rPr>
        <w:t>ы</w:t>
      </w:r>
      <w:r w:rsidRPr="00395E16">
        <w:rPr>
          <w:rFonts w:ascii="Times New Roman" w:eastAsia="Calibri" w:hAnsi="Times New Roman" w:cs="Times New Roman"/>
          <w:sz w:val="25"/>
          <w:szCs w:val="25"/>
        </w:rPr>
        <w:t xml:space="preserve">. </w:t>
      </w:r>
    </w:p>
    <w:tbl>
      <w:tblPr>
        <w:tblW w:w="9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3604"/>
        <w:gridCol w:w="2802"/>
        <w:gridCol w:w="2608"/>
      </w:tblGrid>
      <w:tr w:rsidR="0008248B" w:rsidRPr="0008248B" w14:paraId="2C66A650" w14:textId="77777777" w:rsidTr="00392094">
        <w:trPr>
          <w:trHeight w:val="300"/>
        </w:trPr>
        <w:tc>
          <w:tcPr>
            <w:tcW w:w="445" w:type="dxa"/>
          </w:tcPr>
          <w:p w14:paraId="604A287E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04" w:type="dxa"/>
          </w:tcPr>
          <w:p w14:paraId="18004FAE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ЛПТ</w:t>
            </w:r>
          </w:p>
        </w:tc>
        <w:tc>
          <w:tcPr>
            <w:tcW w:w="2802" w:type="dxa"/>
          </w:tcPr>
          <w:p w14:paraId="5EFD7AE2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 ЛОЛ</w:t>
            </w:r>
          </w:p>
        </w:tc>
        <w:tc>
          <w:tcPr>
            <w:tcW w:w="2608" w:type="dxa"/>
          </w:tcPr>
          <w:p w14:paraId="3D60248A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</w:t>
            </w:r>
          </w:p>
        </w:tc>
      </w:tr>
      <w:tr w:rsidR="0008248B" w:rsidRPr="0008248B" w14:paraId="39381708" w14:textId="77777777" w:rsidTr="00392094">
        <w:trPr>
          <w:trHeight w:val="570"/>
        </w:trPr>
        <w:tc>
          <w:tcPr>
            <w:tcW w:w="445" w:type="dxa"/>
            <w:vMerge w:val="restart"/>
          </w:tcPr>
          <w:p w14:paraId="79071F47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4" w:type="dxa"/>
            <w:vMerge w:val="restart"/>
          </w:tcPr>
          <w:p w14:paraId="2147ED4B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Палаточный (профильный) </w:t>
            </w:r>
            <w:proofErr w:type="spellStart"/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  <w:r w:rsidRPr="0008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"Подборье</w:t>
            </w:r>
            <w:proofErr w:type="spellEnd"/>
            <w:r w:rsidRPr="0008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  <w:p w14:paraId="5F670B85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"Ильинская средняя общеобразовательная школа"  </w:t>
            </w:r>
          </w:p>
          <w:p w14:paraId="0F31CCC7" w14:textId="77777777" w:rsidR="0008248B" w:rsidRPr="0008248B" w:rsidRDefault="0008248B" w:rsidP="0008248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</w:tcPr>
          <w:p w14:paraId="0489B182" w14:textId="77777777" w:rsidR="0008248B" w:rsidRPr="0008248B" w:rsidRDefault="0008248B" w:rsidP="0008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08.06.2023-14.06.2023</w:t>
            </w: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316B7915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14:paraId="51176D49" w14:textId="77777777" w:rsid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  <w:r w:rsidR="0008248B" w:rsidRPr="00082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310DE98" w14:textId="6AC8BF3A" w:rsidR="00D2596D" w:rsidRP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ТЖС – 10 человек</w:t>
            </w:r>
          </w:p>
        </w:tc>
      </w:tr>
      <w:tr w:rsidR="0008248B" w:rsidRPr="0008248B" w14:paraId="20F1131A" w14:textId="77777777" w:rsidTr="00392094">
        <w:trPr>
          <w:trHeight w:val="354"/>
        </w:trPr>
        <w:tc>
          <w:tcPr>
            <w:tcW w:w="445" w:type="dxa"/>
            <w:vMerge/>
          </w:tcPr>
          <w:p w14:paraId="37D84F06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4" w:type="dxa"/>
            <w:vMerge/>
          </w:tcPr>
          <w:p w14:paraId="005C5DBE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</w:tcPr>
          <w:p w14:paraId="7284FD37" w14:textId="77777777" w:rsidR="0008248B" w:rsidRPr="0008248B" w:rsidRDefault="0008248B" w:rsidP="0008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17.06.2023-28.06.2023</w:t>
            </w:r>
          </w:p>
          <w:p w14:paraId="72F313DA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</w:tcPr>
          <w:p w14:paraId="6C05961B" w14:textId="77777777" w:rsidR="0008248B" w:rsidRDefault="0008248B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259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  <w:p w14:paraId="724D7792" w14:textId="47B32276" w:rsidR="00D2596D" w:rsidRP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ТЖС – 12 человек</w:t>
            </w:r>
          </w:p>
        </w:tc>
      </w:tr>
      <w:tr w:rsidR="0008248B" w:rsidRPr="0008248B" w14:paraId="635C770E" w14:textId="77777777" w:rsidTr="00392094">
        <w:trPr>
          <w:trHeight w:val="426"/>
        </w:trPr>
        <w:tc>
          <w:tcPr>
            <w:tcW w:w="445" w:type="dxa"/>
            <w:vMerge/>
          </w:tcPr>
          <w:p w14:paraId="5B76980C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4" w:type="dxa"/>
            <w:vMerge/>
          </w:tcPr>
          <w:p w14:paraId="6FB3E8C3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2" w:type="dxa"/>
          </w:tcPr>
          <w:p w14:paraId="63F569F6" w14:textId="77777777" w:rsidR="0008248B" w:rsidRPr="0008248B" w:rsidRDefault="0008248B" w:rsidP="0008248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01.07.2023-12.07.2023</w:t>
            </w:r>
          </w:p>
        </w:tc>
        <w:tc>
          <w:tcPr>
            <w:tcW w:w="2608" w:type="dxa"/>
          </w:tcPr>
          <w:p w14:paraId="34561BD7" w14:textId="77777777" w:rsid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  <w:p w14:paraId="58EEFC93" w14:textId="6DC043CE" w:rsidR="00D2596D" w:rsidRP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ТЖС -15 человек</w:t>
            </w:r>
          </w:p>
        </w:tc>
      </w:tr>
      <w:tr w:rsidR="0008248B" w:rsidRPr="0008248B" w14:paraId="1E7AD860" w14:textId="77777777" w:rsidTr="00392094">
        <w:trPr>
          <w:trHeight w:val="349"/>
        </w:trPr>
        <w:tc>
          <w:tcPr>
            <w:tcW w:w="6851" w:type="dxa"/>
            <w:gridSpan w:val="3"/>
          </w:tcPr>
          <w:p w14:paraId="6D504440" w14:textId="77777777" w:rsidR="0008248B" w:rsidRPr="0008248B" w:rsidRDefault="0008248B" w:rsidP="00082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08" w:type="dxa"/>
          </w:tcPr>
          <w:p w14:paraId="13C99A52" w14:textId="77777777" w:rsid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</w:t>
            </w:r>
          </w:p>
          <w:p w14:paraId="3B57483B" w14:textId="3B21212B" w:rsidR="00D2596D" w:rsidRPr="0008248B" w:rsidRDefault="00D2596D" w:rsidP="000824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ТЖС – 37 человек</w:t>
            </w:r>
          </w:p>
        </w:tc>
      </w:tr>
    </w:tbl>
    <w:p w14:paraId="7EAE30C7" w14:textId="77777777" w:rsidR="0008248B" w:rsidRDefault="0008248B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</w:pPr>
    </w:p>
    <w:p w14:paraId="36D11F81" w14:textId="77777777" w:rsidR="0008248B" w:rsidRDefault="0008248B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</w:pPr>
    </w:p>
    <w:p w14:paraId="70E8F5CF" w14:textId="273A4A5F" w:rsidR="00395E16" w:rsidRDefault="00395E16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</w:pP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В палаточном (профильном) лагере «</w:t>
      </w:r>
      <w:proofErr w:type="spellStart"/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Подборье</w:t>
      </w:r>
      <w:proofErr w:type="spellEnd"/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»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>размер полной или частичной оплаты путевки за счет средств областного бюджета</w:t>
      </w:r>
      <w:r w:rsidRPr="00395E16">
        <w:rPr>
          <w:rFonts w:ascii="Times New Roman" w:eastAsia="Times New Roman" w:hAnsi="Times New Roman" w:cs="Times New Roman"/>
          <w:b/>
          <w:bCs/>
          <w:sz w:val="25"/>
          <w:szCs w:val="25"/>
          <w:shd w:val="clear" w:color="auto" w:fill="FFFFFF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>(размер оплаты по сертификату за один день пребывания, руб.),</w:t>
      </w:r>
      <w:r w:rsidRPr="00395E16">
        <w:rPr>
          <w:rFonts w:ascii="Helvetica" w:eastAsia="Times New Roman" w:hAnsi="Helvetica" w:cs="Times New Roman"/>
          <w:bCs/>
          <w:sz w:val="25"/>
          <w:szCs w:val="25"/>
          <w:shd w:val="clear" w:color="auto" w:fill="FFFFFF"/>
          <w:lang w:eastAsia="ru-RU"/>
        </w:rPr>
        <w:t xml:space="preserve"> 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shd w:val="clear" w:color="auto" w:fill="FFFFFF"/>
          <w:lang w:eastAsia="ru-RU"/>
        </w:rPr>
        <w:t xml:space="preserve">составил для детей в 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трудной жизненной ситуации – </w:t>
      </w:r>
      <w:r w:rsidR="00D2596D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1285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рублей, </w:t>
      </w:r>
      <w:r w:rsidR="00D2596D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>900</w:t>
      </w:r>
      <w:r w:rsidRPr="00395E16"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  <w:t xml:space="preserve"> рублей - без льгот.</w:t>
      </w:r>
    </w:p>
    <w:p w14:paraId="0243ED91" w14:textId="77777777" w:rsidR="00D2596D" w:rsidRPr="00395E16" w:rsidRDefault="00D2596D" w:rsidP="00395E1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shd w:val="clear" w:color="auto" w:fill="FFFFFF"/>
          <w:lang w:eastAsia="ru-RU"/>
        </w:rPr>
      </w:pPr>
    </w:p>
    <w:p w14:paraId="6F9C0671" w14:textId="12B2FF75" w:rsidR="00395E16" w:rsidRPr="00395E16" w:rsidRDefault="00395E16" w:rsidP="00395E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5"/>
          <w:szCs w:val="25"/>
        </w:rPr>
      </w:pP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Расходы местного бюджета на подготовку объектов, используемых для отдыха и оздоровления детей, к оздоровительной кампании составили </w:t>
      </w:r>
      <w:r w:rsidR="00D2596D">
        <w:rPr>
          <w:rFonts w:ascii="Times New Roman" w:eastAsia="Calibri" w:hAnsi="Times New Roman" w:cs="Times New Roman"/>
          <w:color w:val="000000"/>
          <w:sz w:val="25"/>
          <w:szCs w:val="25"/>
        </w:rPr>
        <w:t>60 0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00 рублей (из них 30 000 рублей направлены на </w:t>
      </w:r>
      <w:proofErr w:type="spellStart"/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>акарицидную</w:t>
      </w:r>
      <w:proofErr w:type="spellEnd"/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 обработку территорий ЛОЛ, </w:t>
      </w:r>
      <w:r w:rsidR="00D2596D">
        <w:rPr>
          <w:rFonts w:ascii="Times New Roman" w:eastAsia="Calibri" w:hAnsi="Times New Roman" w:cs="Times New Roman"/>
          <w:color w:val="000000"/>
          <w:sz w:val="25"/>
          <w:szCs w:val="25"/>
        </w:rPr>
        <w:t xml:space="preserve">30 000 рублей на </w:t>
      </w:r>
      <w:r w:rsidRPr="00395E16">
        <w:rPr>
          <w:rFonts w:ascii="Times New Roman" w:eastAsia="Calibri" w:hAnsi="Times New Roman" w:cs="Times New Roman"/>
          <w:color w:val="000000"/>
          <w:sz w:val="25"/>
          <w:szCs w:val="25"/>
        </w:rPr>
        <w:t>улучшение материально-технической базы ЛОЛ).</w:t>
      </w:r>
    </w:p>
    <w:p w14:paraId="5CC43023" w14:textId="64212703" w:rsidR="009E4F68" w:rsidRPr="009E4F68" w:rsidRDefault="009E4F68" w:rsidP="009E4F6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Финансирование расходов, связанных с организацией отдыха, оздоровления и занятости детей на территории Архангельской области осуществляется за счет средств областного бюджета.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распоряжением Министерства труда, занятости и социального развития № 590-р от 14.12.2022 г. «О проведении конкурса в целях предоставления субсидии (грантов в форме субсидии) на финансовое обеспечение (возмещение) затрат юридическим лицам и индивидуальным предпринимателям, оказывающим услуги в сфере отдыха и оздоровления детей, связанных с оплатой сертификатов за счет средств областного бюджета» в конкурсе на предоставление субсидии на полную или частичную оплату стоимости путевки на отдых </w:t>
      </w: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 xml:space="preserve">и оздоровление ребенка – сертификатов на оплату путевки на отдых </w:t>
      </w: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br/>
        <w:t>и оздоровление приняло участие организация отдыха и оздоровления детей - МБОУ «Ильинская средняя общеобразовательная школа» палаточный профильный лагерь «</w:t>
      </w:r>
      <w:proofErr w:type="spellStart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Подборье</w:t>
      </w:r>
      <w:proofErr w:type="spellEnd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», количество сертификатов составило: 149 шт.</w:t>
      </w:r>
    </w:p>
    <w:p w14:paraId="6D7783E8" w14:textId="77777777" w:rsidR="009E4F68" w:rsidRPr="009E4F68" w:rsidRDefault="009E4F68" w:rsidP="009E4F6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Также, МБОУ «Ильинская средняя общеобразовательная школа» палаточный профильный лагерь «</w:t>
      </w:r>
      <w:proofErr w:type="spellStart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Подборье</w:t>
      </w:r>
      <w:proofErr w:type="spellEnd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», </w:t>
      </w:r>
      <w:bookmarkStart w:id="1" w:name="_Hlk136527761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МБОУ «Никольская СОШ» стационарный загородный лагерь «Трансформеры» </w:t>
      </w:r>
      <w:bookmarkEnd w:id="1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приняли участие в </w:t>
      </w:r>
      <w:r w:rsidRPr="009E4F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конкурсе в целях предоставления субсидий (грантов в форме субсидий) из областного бюджета на укрепление материально-технической базы организаций отдыха детей и их оздоровления. В</w:t>
      </w: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соответствии с распоряжением Министерства труда, занятости и социального развития № 169-р от 24.03.2023 г. «О победителях конкурсного отбора на право получения субсидий (грантов в форме субсидий) из областного бюджета на укрепление материально-</w:t>
      </w: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технической базы организаций отдыха детей и их оздоровления» гранты в виде субсидии направлены организациям отдыха и оздоровления детей:</w:t>
      </w:r>
    </w:p>
    <w:p w14:paraId="1D0C4947" w14:textId="77777777" w:rsidR="009E4F68" w:rsidRPr="009E4F68" w:rsidRDefault="009E4F68" w:rsidP="007F50B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- МБОУ «Ильинская средняя общеобразовательная школа» палаточный профильный лагерь «</w:t>
      </w:r>
      <w:proofErr w:type="spellStart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Подборье</w:t>
      </w:r>
      <w:proofErr w:type="spellEnd"/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>» - 2 768 288,51;</w:t>
      </w:r>
    </w:p>
    <w:p w14:paraId="7B63F524" w14:textId="77777777" w:rsidR="009E4F68" w:rsidRPr="009E4F68" w:rsidRDefault="009E4F68" w:rsidP="007F50B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9E4F6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МБОУ «Никольская СОШ» стационарный загородный лагерь «Трансформеры» - 303 414,41. </w:t>
      </w:r>
    </w:p>
    <w:p w14:paraId="44C069CD" w14:textId="77777777" w:rsidR="009E4F68" w:rsidRPr="009E4F68" w:rsidRDefault="009E4F68" w:rsidP="009E4F6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9E4F68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</w:p>
    <w:p w14:paraId="76C85B3D" w14:textId="647A95A6" w:rsidR="009E4F68" w:rsidRPr="009E4F68" w:rsidRDefault="0054502A" w:rsidP="009E4F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 Slab" w:eastAsia="Times New Roman" w:hAnsi="Roboto Slab" w:cs="Times New Roman"/>
          <w:color w:val="666666"/>
          <w:sz w:val="42"/>
          <w:szCs w:val="42"/>
          <w:lang w:eastAsia="ru-RU"/>
        </w:rPr>
        <w:t xml:space="preserve"> </w:t>
      </w:r>
      <w:r w:rsidR="009E4F68" w:rsidRP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летний каникулярный период 2022 года охват детей отдыхом и оздоровлением составил 597 человек, (57 %</w:t>
      </w:r>
      <w:r w:rsidR="007F5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количества детей</w:t>
      </w:r>
      <w:r w:rsidR="009E4F68" w:rsidRP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2023 году 547 человек (51 %</w:t>
      </w:r>
      <w:r w:rsidR="007F5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количества детей</w:t>
      </w:r>
      <w:r w:rsid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E4F68" w:rsidRP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61341C" w14:textId="77777777" w:rsidR="009E4F68" w:rsidRPr="009E4F68" w:rsidRDefault="009E4F68" w:rsidP="009E4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числа детей, охваченных отдыхом и оздоровлением в текущем году связано с отсутствием деятельности детского оздоровительного лагеря дневного пребывания на базе МБОУ «Никольская средняя общеобразовательная школа», </w:t>
      </w:r>
      <w:r w:rsidRPr="009E4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загородного стационарного лагеря</w:t>
      </w:r>
      <w:r w:rsidRPr="009E4F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"Трансформеры"</w:t>
      </w:r>
      <w:r w:rsidRPr="009E4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круглосуточным пребыванием детей МБОУ "Никольская средняя общеобразовательная школа"</w:t>
      </w:r>
    </w:p>
    <w:p w14:paraId="4F19073D" w14:textId="2A247B7A" w:rsidR="009E4F68" w:rsidRPr="009E4F68" w:rsidRDefault="009E4F68" w:rsidP="009E4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МБОУ «Никольская средняя общеобразовательная школа» в летний период 2023 году осуществля</w:t>
      </w:r>
      <w:r w:rsidR="007F50B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r w:rsidRPr="009E4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капитальному ремонту школы.</w:t>
      </w:r>
    </w:p>
    <w:p w14:paraId="5C30029A" w14:textId="0E29DCE1" w:rsidR="007F50B9" w:rsidRDefault="007F50B9" w:rsidP="007F50B9">
      <w:pPr>
        <w:autoSpaceDE w:val="0"/>
        <w:autoSpaceDN w:val="0"/>
        <w:adjustRightInd w:val="0"/>
        <w:spacing w:after="0" w:line="276" w:lineRule="auto"/>
        <w:jc w:val="both"/>
        <w:rPr>
          <w:rFonts w:ascii="Roboto Slab" w:eastAsia="Times New Roman" w:hAnsi="Roboto Slab" w:cs="Times New Roman"/>
          <w:color w:val="666666"/>
          <w:sz w:val="42"/>
          <w:szCs w:val="42"/>
          <w:lang w:eastAsia="ru-RU"/>
        </w:rPr>
      </w:pPr>
    </w:p>
    <w:p w14:paraId="770B61C7" w14:textId="77777777" w:rsidR="00921299" w:rsidRPr="00395E16" w:rsidRDefault="00921299" w:rsidP="007F50B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162D7420" w14:textId="5AE85529" w:rsidR="0090194C" w:rsidRPr="00395E16" w:rsidRDefault="00921299" w:rsidP="00331F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И. о. з</w:t>
      </w:r>
      <w:r w:rsidR="0090194C"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аместител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я</w:t>
      </w:r>
      <w:r w:rsidR="0090194C"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главы администрации, начальник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</w:p>
    <w:p w14:paraId="1F59EDE5" w14:textId="5ED6EA29" w:rsidR="00564FC7" w:rsidRPr="00395E16" w:rsidRDefault="0090194C" w:rsidP="0090194C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Управления образования и культуры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Е.</w:t>
      </w:r>
      <w:r w:rsidR="0092129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Л</w:t>
      </w:r>
      <w:r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="00564FC7"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Шевел</w:t>
      </w:r>
      <w:r w:rsidR="00921299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е</w:t>
      </w:r>
      <w:r w:rsidR="00564FC7" w:rsidRPr="00395E1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ва</w:t>
      </w:r>
    </w:p>
    <w:p w14:paraId="58081A5F" w14:textId="07040681" w:rsidR="00564FC7" w:rsidRPr="00395E16" w:rsidRDefault="0090194C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5"/>
          <w:szCs w:val="25"/>
          <w:lang w:eastAsia="ru-RU"/>
        </w:rPr>
      </w:pPr>
      <w:r w:rsidRPr="00395E16">
        <w:rPr>
          <w:rFonts w:ascii="Times New Roman" w:eastAsia="Times New Roman" w:hAnsi="Times New Roman" w:cs="Arial"/>
          <w:sz w:val="25"/>
          <w:szCs w:val="25"/>
          <w:lang w:eastAsia="ru-RU"/>
        </w:rPr>
        <w:t>1</w:t>
      </w:r>
      <w:r w:rsidR="00D2596D">
        <w:rPr>
          <w:rFonts w:ascii="Times New Roman" w:eastAsia="Times New Roman" w:hAnsi="Times New Roman" w:cs="Arial"/>
          <w:sz w:val="25"/>
          <w:szCs w:val="25"/>
          <w:lang w:eastAsia="ru-RU"/>
        </w:rPr>
        <w:t>2</w:t>
      </w:r>
      <w:r w:rsidR="00564FC7" w:rsidRPr="00395E16">
        <w:rPr>
          <w:rFonts w:ascii="Times New Roman" w:eastAsia="Times New Roman" w:hAnsi="Times New Roman" w:cs="Arial"/>
          <w:sz w:val="25"/>
          <w:szCs w:val="25"/>
          <w:lang w:eastAsia="ru-RU"/>
        </w:rPr>
        <w:t>.0</w:t>
      </w:r>
      <w:r w:rsidR="00D2596D">
        <w:rPr>
          <w:rFonts w:ascii="Times New Roman" w:eastAsia="Times New Roman" w:hAnsi="Times New Roman" w:cs="Arial"/>
          <w:sz w:val="25"/>
          <w:szCs w:val="25"/>
          <w:lang w:eastAsia="ru-RU"/>
        </w:rPr>
        <w:t>9</w:t>
      </w:r>
      <w:r w:rsidR="00564FC7" w:rsidRPr="00395E16">
        <w:rPr>
          <w:rFonts w:ascii="Times New Roman" w:eastAsia="Times New Roman" w:hAnsi="Times New Roman" w:cs="Arial"/>
          <w:sz w:val="25"/>
          <w:szCs w:val="25"/>
          <w:lang w:eastAsia="ru-RU"/>
        </w:rPr>
        <w:t>.202</w:t>
      </w:r>
      <w:r w:rsidR="00D2596D">
        <w:rPr>
          <w:rFonts w:ascii="Times New Roman" w:eastAsia="Times New Roman" w:hAnsi="Times New Roman" w:cs="Arial"/>
          <w:sz w:val="25"/>
          <w:szCs w:val="25"/>
          <w:lang w:eastAsia="ru-RU"/>
        </w:rPr>
        <w:t>3</w:t>
      </w:r>
    </w:p>
    <w:p w14:paraId="4C569F05" w14:textId="77777777" w:rsidR="00564FC7" w:rsidRPr="00564FC7" w:rsidRDefault="00564FC7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21F5012" w14:textId="77777777" w:rsidR="00564FC7" w:rsidRPr="00564FC7" w:rsidRDefault="00564FC7" w:rsidP="00564FC7">
      <w:pPr>
        <w:tabs>
          <w:tab w:val="right" w:pos="935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535557A7" w14:textId="1BE355CE" w:rsidR="0090194C" w:rsidRDefault="0090194C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B5F8178" w14:textId="19F6DD4B" w:rsidR="006A01A0" w:rsidRDefault="006A01A0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E945419" w14:textId="1489CC9B" w:rsidR="006A01A0" w:rsidRDefault="006A01A0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57B09CA" w14:textId="5C3335B1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39FA0B1" w14:textId="0DE47488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0572ACC" w14:textId="7B11A015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E374CDF" w14:textId="5A8D01F8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E9163C7" w14:textId="500F9FF0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2779A2D" w14:textId="4162579C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4C7DC67" w14:textId="325F5F5E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FDA6E0C" w14:textId="49BC6E1E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CD951BC" w14:textId="18217529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69873E5" w14:textId="31A2F567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3AD48C2" w14:textId="39CD1A3C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C744EE2" w14:textId="6502FAD5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E5DA933" w14:textId="2A30F1FB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2BFE59A" w14:textId="06D8205D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C5E33FA" w14:textId="34FCCD65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16071C8" w14:textId="4BF9FA8B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00D8E1F" w14:textId="33121D1F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8F3EA47" w14:textId="206F9297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3577ACD" w14:textId="7E0F0367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1028D37" w14:textId="79F04820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20BE8F7" w14:textId="6DF51096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D8A47EB" w14:textId="6CF60545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5350E7F" w14:textId="4F79DD4D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12BB189" w14:textId="54469116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238DB4D" w14:textId="77777777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64ED35F" w14:textId="290FBFFA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C4492D7" w14:textId="77777777" w:rsidR="00395E16" w:rsidRDefault="00395E16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1FD4E31" w14:textId="77777777" w:rsidR="0090194C" w:rsidRDefault="0090194C" w:rsidP="00564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95A559D" w14:textId="77777777" w:rsidR="00564FC7" w:rsidRPr="00564FC7" w:rsidRDefault="00564FC7" w:rsidP="00564FC7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564FC7" w:rsidRPr="00564FC7" w:rsidSect="00790D26">
      <w:head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D314C" w14:textId="77777777" w:rsidR="00740BBA" w:rsidRDefault="00740BBA">
      <w:pPr>
        <w:spacing w:after="0" w:line="240" w:lineRule="auto"/>
      </w:pPr>
      <w:r>
        <w:separator/>
      </w:r>
    </w:p>
  </w:endnote>
  <w:endnote w:type="continuationSeparator" w:id="0">
    <w:p w14:paraId="6A0FC52C" w14:textId="77777777" w:rsidR="00740BBA" w:rsidRDefault="0074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oboto Slab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9647C" w14:textId="77777777" w:rsidR="00740BBA" w:rsidRDefault="00740BBA">
      <w:pPr>
        <w:spacing w:after="0" w:line="240" w:lineRule="auto"/>
      </w:pPr>
      <w:r>
        <w:separator/>
      </w:r>
    </w:p>
  </w:footnote>
  <w:footnote w:type="continuationSeparator" w:id="0">
    <w:p w14:paraId="54B3180A" w14:textId="77777777" w:rsidR="00740BBA" w:rsidRDefault="00740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E40D1" w14:textId="77777777" w:rsidR="00790D26" w:rsidRDefault="00790D26">
    <w:pPr>
      <w:pStyle w:val="a3"/>
      <w:jc w:val="center"/>
    </w:pPr>
  </w:p>
  <w:p w14:paraId="3BE98EC2" w14:textId="77777777" w:rsidR="00790D26" w:rsidRDefault="00790D2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334D"/>
    <w:multiLevelType w:val="hybridMultilevel"/>
    <w:tmpl w:val="8F08BA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3C3B4F"/>
    <w:multiLevelType w:val="hybridMultilevel"/>
    <w:tmpl w:val="423EA2AE"/>
    <w:lvl w:ilvl="0" w:tplc="F7C4B22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A1529"/>
    <w:multiLevelType w:val="hybridMultilevel"/>
    <w:tmpl w:val="6EE22DBA"/>
    <w:lvl w:ilvl="0" w:tplc="E7AA0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DC"/>
    <w:rsid w:val="000161CB"/>
    <w:rsid w:val="00061034"/>
    <w:rsid w:val="0008248B"/>
    <w:rsid w:val="000944F0"/>
    <w:rsid w:val="000F0E62"/>
    <w:rsid w:val="00103971"/>
    <w:rsid w:val="00127EBA"/>
    <w:rsid w:val="00181D06"/>
    <w:rsid w:val="00253DBB"/>
    <w:rsid w:val="0026349A"/>
    <w:rsid w:val="002C64FE"/>
    <w:rsid w:val="002D5313"/>
    <w:rsid w:val="00311698"/>
    <w:rsid w:val="00331F94"/>
    <w:rsid w:val="00395E16"/>
    <w:rsid w:val="003B1853"/>
    <w:rsid w:val="003E5FD0"/>
    <w:rsid w:val="003F4B08"/>
    <w:rsid w:val="004755EB"/>
    <w:rsid w:val="004B39DF"/>
    <w:rsid w:val="004C0496"/>
    <w:rsid w:val="0054502A"/>
    <w:rsid w:val="00564FC7"/>
    <w:rsid w:val="006768A3"/>
    <w:rsid w:val="0069018F"/>
    <w:rsid w:val="0069643E"/>
    <w:rsid w:val="006A01A0"/>
    <w:rsid w:val="006C4233"/>
    <w:rsid w:val="006D6907"/>
    <w:rsid w:val="00740BBA"/>
    <w:rsid w:val="00742F1F"/>
    <w:rsid w:val="007524F2"/>
    <w:rsid w:val="00790D26"/>
    <w:rsid w:val="007B4518"/>
    <w:rsid w:val="007B70A0"/>
    <w:rsid w:val="007C6047"/>
    <w:rsid w:val="007F50B9"/>
    <w:rsid w:val="0084241F"/>
    <w:rsid w:val="00864C88"/>
    <w:rsid w:val="008853CB"/>
    <w:rsid w:val="0090194C"/>
    <w:rsid w:val="00921299"/>
    <w:rsid w:val="0092329E"/>
    <w:rsid w:val="009371DC"/>
    <w:rsid w:val="009C7C80"/>
    <w:rsid w:val="009E2B7C"/>
    <w:rsid w:val="009E4F68"/>
    <w:rsid w:val="00A40EB4"/>
    <w:rsid w:val="00B365BD"/>
    <w:rsid w:val="00CB0407"/>
    <w:rsid w:val="00D2596D"/>
    <w:rsid w:val="00D70001"/>
    <w:rsid w:val="00D91CC2"/>
    <w:rsid w:val="00DD76C3"/>
    <w:rsid w:val="00E220FD"/>
    <w:rsid w:val="00E73C17"/>
    <w:rsid w:val="00F058DC"/>
    <w:rsid w:val="00F43BCD"/>
    <w:rsid w:val="00F4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D726"/>
  <w15:chartTrackingRefBased/>
  <w15:docId w15:val="{50F21331-410F-4135-8D75-80E4CD3BB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4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64FC7"/>
  </w:style>
  <w:style w:type="paragraph" w:styleId="a5">
    <w:name w:val="List Paragraph"/>
    <w:basedOn w:val="a"/>
    <w:uiPriority w:val="34"/>
    <w:qFormat/>
    <w:rsid w:val="003E5F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2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Jurdept</dc:creator>
  <cp:keywords/>
  <dc:description/>
  <cp:lastModifiedBy>USER</cp:lastModifiedBy>
  <cp:revision>2</cp:revision>
  <cp:lastPrinted>2023-09-15T05:25:00Z</cp:lastPrinted>
  <dcterms:created xsi:type="dcterms:W3CDTF">2023-09-18T07:01:00Z</dcterms:created>
  <dcterms:modified xsi:type="dcterms:W3CDTF">2023-09-18T07:01:00Z</dcterms:modified>
</cp:coreProperties>
</file>