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9268B" w14:textId="4DAC87E1" w:rsidR="007C0277" w:rsidRDefault="007C0277" w:rsidP="007C027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</w:p>
    <w:p w14:paraId="4F17C9AF" w14:textId="18DB35BC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2ABC1B20" w:rsidR="0088062B" w:rsidRPr="00EA16FC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035C4D">
        <w:rPr>
          <w:rFonts w:ascii="Times New Roman" w:eastAsia="Times New Roman" w:hAnsi="Times New Roman"/>
          <w:b/>
          <w:sz w:val="28"/>
          <w:szCs w:val="28"/>
          <w:lang w:eastAsia="ru-RU"/>
        </w:rPr>
        <w:t>__________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7F1F5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035C4D">
        <w:rPr>
          <w:rFonts w:ascii="Times New Roman" w:eastAsia="Times New Roman" w:hAnsi="Times New Roman"/>
          <w:b/>
          <w:sz w:val="28"/>
          <w:szCs w:val="28"/>
          <w:lang w:eastAsia="ru-RU"/>
        </w:rPr>
        <w:t>______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7385AB" w14:textId="77777777" w:rsidR="00DA3771" w:rsidRPr="009043DA" w:rsidRDefault="00DA3771" w:rsidP="00DA377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043DA">
        <w:rPr>
          <w:rFonts w:ascii="Times New Roman" w:hAnsi="Times New Roman"/>
          <w:b/>
          <w:bCs/>
          <w:sz w:val="28"/>
          <w:szCs w:val="28"/>
        </w:rPr>
        <w:t>О функционировании системы обращения с ТКО на территории Вилегодского муниципального округа</w:t>
      </w:r>
    </w:p>
    <w:p w14:paraId="28E77786" w14:textId="41169839" w:rsidR="00DA3771" w:rsidRDefault="00DA3771" w:rsidP="00DA3771">
      <w:pPr>
        <w:pStyle w:val="a3"/>
        <w:ind w:firstLine="708"/>
        <w:jc w:val="both"/>
        <w:rPr>
          <w:sz w:val="28"/>
          <w:szCs w:val="28"/>
        </w:rPr>
      </w:pPr>
      <w:r w:rsidRPr="009043DA">
        <w:rPr>
          <w:sz w:val="28"/>
          <w:szCs w:val="28"/>
        </w:rPr>
        <w:t xml:space="preserve">На основании Федерального закона от 24.06.1998 № 89-ФЗ «Об отходах производства и потребления», руководствуясь Уставом Вилегодского муниципального округа Архангельской области, Собрание депутатов </w:t>
      </w:r>
      <w:r w:rsidRPr="009043DA">
        <w:rPr>
          <w:b/>
          <w:sz w:val="28"/>
          <w:szCs w:val="28"/>
        </w:rPr>
        <w:t>РЕШИЛО</w:t>
      </w:r>
      <w:r w:rsidRPr="009043DA">
        <w:rPr>
          <w:sz w:val="28"/>
          <w:szCs w:val="28"/>
        </w:rPr>
        <w:t>:</w:t>
      </w:r>
    </w:p>
    <w:p w14:paraId="1ADAAC35" w14:textId="77777777" w:rsidR="007C0277" w:rsidRPr="009043DA" w:rsidRDefault="007C0277" w:rsidP="00DA3771">
      <w:pPr>
        <w:pStyle w:val="a3"/>
        <w:ind w:firstLine="708"/>
        <w:jc w:val="both"/>
        <w:rPr>
          <w:sz w:val="28"/>
          <w:szCs w:val="28"/>
        </w:rPr>
      </w:pPr>
    </w:p>
    <w:p w14:paraId="162C96AB" w14:textId="40F4650E" w:rsidR="00FD3489" w:rsidRPr="00FD3489" w:rsidRDefault="00FD3489" w:rsidP="0046691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489">
        <w:rPr>
          <w:rFonts w:ascii="Times New Roman" w:eastAsia="Times New Roman" w:hAnsi="Times New Roman"/>
          <w:sz w:val="28"/>
          <w:szCs w:val="28"/>
        </w:rPr>
        <w:t>Информацию начальника отдела дорожной деятельности, связи и благоустройства Управления инфраструктурного развития Администрации Вилегодского муниципального округа Антипина Е.В. принять к сведению.</w:t>
      </w:r>
    </w:p>
    <w:p w14:paraId="71B6878F" w14:textId="6EE5A976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BA31531" w14:textId="77777777" w:rsidR="007C0277" w:rsidRPr="00FD3489" w:rsidRDefault="007C0277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45"/>
      <w:bookmarkStart w:id="1" w:name="Par174"/>
      <w:bookmarkEnd w:id="0"/>
      <w:bookmarkEnd w:id="1"/>
      <w:r w:rsidRPr="00FD3489">
        <w:rPr>
          <w:rFonts w:ascii="Times New Roman" w:hAnsi="Times New Roman"/>
          <w:sz w:val="28"/>
          <w:szCs w:val="28"/>
        </w:rPr>
        <w:t>Председатель Собрания</w:t>
      </w:r>
      <w:r w:rsidRPr="00EA16FC">
        <w:rPr>
          <w:rFonts w:ascii="Times New Roman" w:hAnsi="Times New Roman"/>
          <w:sz w:val="28"/>
          <w:szCs w:val="28"/>
        </w:rPr>
        <w:t xml:space="preserve"> депутатов</w:t>
      </w:r>
    </w:p>
    <w:p w14:paraId="126B5BCA" w14:textId="32757A65" w:rsidR="00EA16FC" w:rsidRPr="00EA16FC" w:rsidRDefault="00EA16FC" w:rsidP="00EA1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17D4174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D5D27" w14:textId="503B65A7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79242" w14:textId="4A72B89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20E8DA" w14:textId="3F91C52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45D185" w14:textId="4F83BF6C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2A72F3" w14:textId="629A451D" w:rsidR="00053002" w:rsidRDefault="00053002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35A520F" w14:textId="4B0AF233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7DFA65D1" w14:textId="0A20F439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2D45D466" w14:textId="77777777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A32D043" w14:textId="2A6C504A" w:rsidR="007F1F56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850F855" w14:textId="77777777" w:rsidR="007F1F56" w:rsidRPr="001B24C1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2C7787A" w14:textId="4075CAF7" w:rsidR="00053002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A9ACB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1E937B5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5EA3D966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ECF380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053C8396" w14:textId="60FD45F1" w:rsidR="001811D2" w:rsidRDefault="007C0277" w:rsidP="001811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  <w:r>
        <w:rPr>
          <w:rFonts w:ascii="Times New Roman" w:eastAsiaTheme="minorEastAsia" w:hAnsi="Times New Roman"/>
          <w:bCs/>
          <w:sz w:val="28"/>
          <w:szCs w:val="28"/>
        </w:rPr>
        <w:lastRenderedPageBreak/>
        <w:t>П</w:t>
      </w:r>
      <w:r w:rsidR="003435C6" w:rsidRPr="00BE7C7C">
        <w:rPr>
          <w:rFonts w:ascii="Times New Roman" w:eastAsiaTheme="minorEastAsia" w:hAnsi="Times New Roman"/>
          <w:bCs/>
          <w:sz w:val="28"/>
          <w:szCs w:val="28"/>
        </w:rPr>
        <w:t>ояснительная записка к проекту решения</w:t>
      </w:r>
      <w:r w:rsidR="003435C6" w:rsidRPr="00BE7C7C">
        <w:rPr>
          <w:rFonts w:ascii="Times New Roman" w:eastAsiaTheme="minorEastAsia" w:hAnsi="Times New Roman"/>
          <w:bCs/>
          <w:sz w:val="28"/>
          <w:szCs w:val="28"/>
        </w:rPr>
        <w:br/>
        <w:t>Собрание депутатов Вилегодского муниципального округа</w:t>
      </w:r>
    </w:p>
    <w:p w14:paraId="2FDAF8B8" w14:textId="63350CE4" w:rsidR="00DA3771" w:rsidRDefault="003435C6" w:rsidP="001811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BE7C7C">
        <w:rPr>
          <w:rFonts w:ascii="Times New Roman" w:eastAsiaTheme="minorEastAsia" w:hAnsi="Times New Roman"/>
          <w:bCs/>
          <w:sz w:val="28"/>
          <w:szCs w:val="28"/>
        </w:rPr>
        <w:br/>
      </w:r>
      <w:r w:rsidR="00DA3771" w:rsidRPr="00DA3771">
        <w:rPr>
          <w:rFonts w:ascii="Times New Roman" w:hAnsi="Times New Roman"/>
          <w:b/>
          <w:bCs/>
          <w:sz w:val="26"/>
          <w:szCs w:val="26"/>
        </w:rPr>
        <w:t>О функционировании системы обращения с ТКО на территории Вилегодского муниципального округа</w:t>
      </w:r>
    </w:p>
    <w:p w14:paraId="7E84716C" w14:textId="77777777" w:rsidR="00DA3771" w:rsidRPr="009B4C60" w:rsidRDefault="00DA3771" w:rsidP="001811D2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9B4C60">
        <w:rPr>
          <w:rFonts w:ascii="Times New Roman" w:hAnsi="Times New Roman"/>
          <w:b/>
          <w:bCs/>
          <w:sz w:val="26"/>
          <w:szCs w:val="26"/>
        </w:rPr>
        <w:t>Содержание контейнерных площадок.</w:t>
      </w:r>
    </w:p>
    <w:p w14:paraId="3A00407C" w14:textId="77777777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4C60">
        <w:rPr>
          <w:rFonts w:ascii="Times New Roman" w:hAnsi="Times New Roman"/>
          <w:sz w:val="26"/>
          <w:szCs w:val="26"/>
        </w:rPr>
        <w:t xml:space="preserve">В бюджете Вилегодского муниципального округа на 2023 г. заложены денежные средства в размере </w:t>
      </w:r>
      <w:r>
        <w:rPr>
          <w:rFonts w:ascii="Times New Roman" w:hAnsi="Times New Roman"/>
          <w:sz w:val="26"/>
          <w:szCs w:val="26"/>
        </w:rPr>
        <w:t>600</w:t>
      </w:r>
      <w:r w:rsidRPr="009B4C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</w:t>
      </w:r>
      <w:r w:rsidRPr="009B4C60">
        <w:rPr>
          <w:rFonts w:ascii="Times New Roman" w:hAnsi="Times New Roman"/>
          <w:sz w:val="26"/>
          <w:szCs w:val="26"/>
        </w:rPr>
        <w:t>. руб. На данную сумму заключен договор от 13.01.2023 г. №10/6 «на оказание услуг по содержанию мест (площадок) накопления твердых коммунальных отходов на территории Вилегодского муниципального округа» (далее – контракт), в рамках которого подрядчик ООО «КАРД» обязана выполнять работы: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531"/>
        <w:gridCol w:w="1632"/>
        <w:gridCol w:w="2904"/>
      </w:tblGrid>
      <w:tr w:rsidR="00DA3771" w:rsidRPr="009B4C60" w14:paraId="0C491D03" w14:textId="77777777" w:rsidTr="002A0B34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9F74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B4C60">
              <w:rPr>
                <w:rFonts w:ascii="Times New Roman" w:hAnsi="Times New Roman"/>
                <w:bCs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E6C8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B4C60">
              <w:rPr>
                <w:rFonts w:ascii="Times New Roman" w:hAnsi="Times New Roman"/>
                <w:bCs/>
                <w:sz w:val="26"/>
                <w:szCs w:val="26"/>
              </w:rPr>
              <w:t>Наименование работ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3EA0" w14:textId="77777777" w:rsidR="00DA3771" w:rsidRPr="009B4C60" w:rsidRDefault="00DA3771" w:rsidP="006A5B1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Кол-во ед.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7444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B4C60">
              <w:rPr>
                <w:rFonts w:ascii="Times New Roman" w:hAnsi="Times New Roman"/>
                <w:bCs/>
                <w:sz w:val="26"/>
                <w:szCs w:val="26"/>
              </w:rPr>
              <w:t>Периодичность выполнения работ</w:t>
            </w:r>
          </w:p>
        </w:tc>
      </w:tr>
      <w:tr w:rsidR="00DA3771" w:rsidRPr="009B4C60" w14:paraId="6E25880E" w14:textId="77777777" w:rsidTr="002A0B34">
        <w:trPr>
          <w:trHeight w:val="6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ABA6E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EC99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iCs/>
                <w:sz w:val="26"/>
                <w:szCs w:val="26"/>
                <w:u w:val="single"/>
              </w:rPr>
              <w:t>Уборка контейнерных площадок (в т.ч. в радиусе 7 метров вокруг площадки)</w:t>
            </w:r>
            <w:r w:rsidRPr="009B4C60">
              <w:rPr>
                <w:rFonts w:ascii="Times New Roman" w:hAnsi="Times New Roman"/>
                <w:sz w:val="26"/>
                <w:szCs w:val="26"/>
              </w:rPr>
              <w:t xml:space="preserve">: </w:t>
            </w:r>
          </w:p>
          <w:p w14:paraId="1CC76CF2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-уборка мусора вокруг контейнеров на контейнерной площадке и прилегающей к ней территории</w:t>
            </w:r>
          </w:p>
          <w:p w14:paraId="29AB3EB5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  <w:u w:val="single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 xml:space="preserve">-погрузка мусора в контейнер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16179" w14:textId="77777777" w:rsidR="00DA3771" w:rsidRPr="009B4C60" w:rsidRDefault="00DA3771" w:rsidP="006A5B17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202 шт.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52FE1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Согласно требованиям санитарного законодательства и Правил благоустройства</w:t>
            </w:r>
          </w:p>
          <w:p w14:paraId="641AAB2B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3771" w:rsidRPr="009B4C60" w14:paraId="1AEDA227" w14:textId="77777777" w:rsidTr="002A0B34">
        <w:trPr>
          <w:trHeight w:val="5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16F75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A469" w14:textId="77777777" w:rsidR="00DA3771" w:rsidRPr="009B4C60" w:rsidRDefault="00DA3771" w:rsidP="001811D2">
            <w:pPr>
              <w:spacing w:after="0" w:line="240" w:lineRule="auto"/>
              <w:ind w:firstLine="2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Очистка контейнерных площадок и прилегающей территории от снега (от 2 см и более) и наледи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1FDF" w14:textId="77777777" w:rsidR="00DA3771" w:rsidRPr="009B4C60" w:rsidRDefault="00DA3771" w:rsidP="006A5B17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202 шт.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86BAD" w14:textId="77777777" w:rsidR="00DA3771" w:rsidRPr="009B4C60" w:rsidRDefault="00DA3771" w:rsidP="001811D2">
            <w:pPr>
              <w:spacing w:after="0" w:line="240" w:lineRule="auto"/>
              <w:ind w:firstLine="107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B4C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 мере необходимости,</w:t>
            </w:r>
          </w:p>
          <w:p w14:paraId="5B77B87E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но не реже 1 раза в неделю</w:t>
            </w:r>
          </w:p>
        </w:tc>
      </w:tr>
      <w:tr w:rsidR="00DA3771" w:rsidRPr="009B4C60" w14:paraId="52E99D47" w14:textId="77777777" w:rsidTr="002A0B34">
        <w:trPr>
          <w:trHeight w:val="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669F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79AEF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Посыпка контейнерных площадок песчано-соляной смесью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F8D00" w14:textId="77777777" w:rsidR="00DA3771" w:rsidRPr="009B4C60" w:rsidRDefault="00DA3771" w:rsidP="006A5B17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202 шт.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B13276" w14:textId="77777777" w:rsidR="00DA3771" w:rsidRPr="009B4C60" w:rsidRDefault="00DA3771" w:rsidP="001811D2">
            <w:pPr>
              <w:spacing w:after="0" w:line="240" w:lineRule="auto"/>
              <w:ind w:firstLine="107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B4C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 мере необходимости, но не реже 1 раза в неделю</w:t>
            </w:r>
          </w:p>
        </w:tc>
      </w:tr>
      <w:tr w:rsidR="00DA3771" w:rsidRPr="009B4C60" w14:paraId="48BA9354" w14:textId="77777777" w:rsidTr="002A0B34">
        <w:trPr>
          <w:trHeight w:val="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8069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A23142" w14:textId="77777777" w:rsidR="00DA3771" w:rsidRPr="009B4C60" w:rsidRDefault="00DA3771" w:rsidP="001811D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Очистка ограждения контейнерной площадки от бумажной рекламы и надписей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88725" w14:textId="77777777" w:rsidR="00DA3771" w:rsidRPr="009B4C60" w:rsidRDefault="00DA3771" w:rsidP="006A5B17">
            <w:pPr>
              <w:spacing w:after="0" w:line="240" w:lineRule="auto"/>
              <w:ind w:firstLine="4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B4C60">
              <w:rPr>
                <w:rFonts w:ascii="Times New Roman" w:hAnsi="Times New Roman"/>
                <w:sz w:val="26"/>
                <w:szCs w:val="26"/>
              </w:rPr>
              <w:t>202 шт.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756BF0" w14:textId="77777777" w:rsidR="00DA3771" w:rsidRPr="009B4C60" w:rsidRDefault="00DA3771" w:rsidP="001811D2">
            <w:pPr>
              <w:spacing w:after="0" w:line="240" w:lineRule="auto"/>
              <w:ind w:firstLine="107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B4C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По мере необходимости</w:t>
            </w:r>
          </w:p>
        </w:tc>
      </w:tr>
    </w:tbl>
    <w:p w14:paraId="38B2DFBF" w14:textId="77777777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9B4C60">
        <w:rPr>
          <w:rFonts w:ascii="Times New Roman" w:hAnsi="Times New Roman"/>
          <w:sz w:val="26"/>
          <w:szCs w:val="26"/>
        </w:rPr>
        <w:t>Средняя стоимость содержание одной контейнерной площадки в месяц составляет 495 руб. 05 копеек. Данная стоимость не высокая, средняя стоимость содержания контейнерных площадок на территории Архангельской области составляет от 1800-2000 руб. Окончание действия договора 30.06.2023 предельная сумма договора составляет 600 тыс. рублей.</w:t>
      </w:r>
    </w:p>
    <w:p w14:paraId="413E813F" w14:textId="77777777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B4C60">
        <w:rPr>
          <w:rFonts w:ascii="Times New Roman" w:hAnsi="Times New Roman"/>
          <w:b/>
          <w:bCs/>
          <w:sz w:val="26"/>
          <w:szCs w:val="26"/>
        </w:rPr>
        <w:t>Транспортировка.</w:t>
      </w:r>
    </w:p>
    <w:p w14:paraId="15F12615" w14:textId="6D3FC654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4C60">
        <w:rPr>
          <w:rFonts w:ascii="Times New Roman" w:hAnsi="Times New Roman"/>
          <w:sz w:val="26"/>
          <w:szCs w:val="26"/>
        </w:rPr>
        <w:t>Компанией извозчик</w:t>
      </w:r>
      <w:r w:rsidR="002D1BD2">
        <w:rPr>
          <w:rFonts w:ascii="Times New Roman" w:hAnsi="Times New Roman"/>
          <w:sz w:val="26"/>
          <w:szCs w:val="26"/>
        </w:rPr>
        <w:t>ом</w:t>
      </w:r>
      <w:r w:rsidRPr="009B4C60">
        <w:rPr>
          <w:rFonts w:ascii="Times New Roman" w:hAnsi="Times New Roman"/>
          <w:sz w:val="26"/>
          <w:szCs w:val="26"/>
        </w:rPr>
        <w:t xml:space="preserve"> на территории Вилегодского МО на 2023 год является ООО «БАСТИОН» на субподряде </w:t>
      </w:r>
      <w:r w:rsidR="002D1BD2">
        <w:rPr>
          <w:rFonts w:ascii="Times New Roman" w:hAnsi="Times New Roman"/>
          <w:sz w:val="26"/>
          <w:szCs w:val="26"/>
        </w:rPr>
        <w:t xml:space="preserve">у </w:t>
      </w:r>
      <w:r w:rsidRPr="009B4C60">
        <w:rPr>
          <w:rFonts w:ascii="Times New Roman" w:hAnsi="Times New Roman"/>
          <w:sz w:val="26"/>
          <w:szCs w:val="26"/>
        </w:rPr>
        <w:t>ООО «ЭкоИнтегратор».</w:t>
      </w:r>
    </w:p>
    <w:p w14:paraId="5F4E9F16" w14:textId="77777777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B4C60">
        <w:rPr>
          <w:rFonts w:ascii="Times New Roman" w:hAnsi="Times New Roman"/>
          <w:b/>
          <w:bCs/>
          <w:sz w:val="26"/>
          <w:szCs w:val="26"/>
        </w:rPr>
        <w:t>Полигон.</w:t>
      </w:r>
    </w:p>
    <w:p w14:paraId="6639F651" w14:textId="0B9142A5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4C60">
        <w:rPr>
          <w:rFonts w:ascii="Times New Roman" w:hAnsi="Times New Roman"/>
          <w:sz w:val="26"/>
          <w:szCs w:val="26"/>
        </w:rPr>
        <w:t>Место для размещения,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B4C60">
        <w:rPr>
          <w:rFonts w:ascii="Times New Roman" w:hAnsi="Times New Roman"/>
          <w:sz w:val="26"/>
          <w:szCs w:val="26"/>
        </w:rPr>
        <w:t>складирования,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B4C60">
        <w:rPr>
          <w:rFonts w:ascii="Times New Roman" w:hAnsi="Times New Roman"/>
          <w:sz w:val="26"/>
          <w:szCs w:val="26"/>
        </w:rPr>
        <w:t xml:space="preserve">переработки и утилизации ТКО предоставляется МУП </w:t>
      </w:r>
      <w:r w:rsidR="002D1BD2">
        <w:rPr>
          <w:rFonts w:ascii="Times New Roman" w:hAnsi="Times New Roman"/>
          <w:sz w:val="26"/>
          <w:szCs w:val="26"/>
        </w:rPr>
        <w:t>«</w:t>
      </w:r>
      <w:r w:rsidRPr="009B4C60">
        <w:rPr>
          <w:rFonts w:ascii="Times New Roman" w:hAnsi="Times New Roman"/>
          <w:sz w:val="26"/>
          <w:szCs w:val="26"/>
        </w:rPr>
        <w:t>ПОЛИГОН</w:t>
      </w:r>
      <w:r w:rsidR="002D1BD2">
        <w:rPr>
          <w:rFonts w:ascii="Times New Roman" w:hAnsi="Times New Roman"/>
          <w:sz w:val="26"/>
          <w:szCs w:val="26"/>
        </w:rPr>
        <w:t>»</w:t>
      </w:r>
      <w:r w:rsidRPr="009B4C60">
        <w:rPr>
          <w:rFonts w:ascii="Times New Roman" w:hAnsi="Times New Roman"/>
          <w:sz w:val="26"/>
          <w:szCs w:val="26"/>
        </w:rPr>
        <w:t xml:space="preserve"> в городе Коряжма.</w:t>
      </w:r>
    </w:p>
    <w:p w14:paraId="58AB6DC5" w14:textId="77777777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B4C60">
        <w:rPr>
          <w:rFonts w:ascii="Times New Roman" w:hAnsi="Times New Roman"/>
          <w:b/>
          <w:bCs/>
          <w:sz w:val="26"/>
          <w:szCs w:val="26"/>
        </w:rPr>
        <w:t>Работа с региональные оператором ООО «ЭкоИнтегратор».</w:t>
      </w:r>
    </w:p>
    <w:p w14:paraId="439F116E" w14:textId="5F12E75A" w:rsidR="00DA3771" w:rsidRPr="009B4C60" w:rsidRDefault="00DA3771" w:rsidP="001811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4C60">
        <w:rPr>
          <w:rFonts w:ascii="Times New Roman" w:hAnsi="Times New Roman"/>
          <w:sz w:val="26"/>
          <w:szCs w:val="26"/>
        </w:rPr>
        <w:t>В отличии от 2022г. количество обращений граждан по вопросу перерасчета за услуги вывоза ТКО значительно уменьшил</w:t>
      </w:r>
      <w:r w:rsidR="002D1BD2">
        <w:rPr>
          <w:rFonts w:ascii="Times New Roman" w:hAnsi="Times New Roman"/>
          <w:sz w:val="26"/>
          <w:szCs w:val="26"/>
        </w:rPr>
        <w:t>о</w:t>
      </w:r>
      <w:r w:rsidRPr="009B4C60">
        <w:rPr>
          <w:rFonts w:ascii="Times New Roman" w:hAnsi="Times New Roman"/>
          <w:sz w:val="26"/>
          <w:szCs w:val="26"/>
        </w:rPr>
        <w:t>с</w:t>
      </w:r>
      <w:r w:rsidR="002D1BD2">
        <w:rPr>
          <w:rFonts w:ascii="Times New Roman" w:hAnsi="Times New Roman"/>
          <w:sz w:val="26"/>
          <w:szCs w:val="26"/>
        </w:rPr>
        <w:t>ь</w:t>
      </w:r>
      <w:r w:rsidRPr="009B4C60">
        <w:rPr>
          <w:rFonts w:ascii="Times New Roman" w:hAnsi="Times New Roman"/>
          <w:sz w:val="26"/>
          <w:szCs w:val="26"/>
        </w:rPr>
        <w:t>, среднее количество обращений составляет 7 в неделю. Специалист регионального оператора проводит личный прием граждан с выездом в с. Ильинско-Подомское по запросу Администрации. Направление заявлений граждан на перерасчет осуществляется специалистами администрации с последующей передачей оригиналов заявлений представителю регионального оператора.</w:t>
      </w:r>
    </w:p>
    <w:p w14:paraId="67469848" w14:textId="77777777" w:rsidR="001811D2" w:rsidRPr="009B4C60" w:rsidRDefault="001811D2" w:rsidP="001811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881B056" w14:textId="77777777" w:rsidR="002D1BD2" w:rsidRDefault="00DA3771" w:rsidP="001811D2">
      <w:pPr>
        <w:tabs>
          <w:tab w:val="right" w:pos="93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дорожной деятельности, </w:t>
      </w:r>
    </w:p>
    <w:p w14:paraId="5B651ED9" w14:textId="77777777" w:rsidR="002D1BD2" w:rsidRDefault="002D1BD2" w:rsidP="001811D2">
      <w:pPr>
        <w:tabs>
          <w:tab w:val="right" w:pos="93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DA3771">
        <w:rPr>
          <w:rFonts w:ascii="Times New Roman" w:hAnsi="Times New Roman"/>
          <w:sz w:val="26"/>
          <w:szCs w:val="26"/>
        </w:rPr>
        <w:t>вязи</w:t>
      </w:r>
      <w:r>
        <w:rPr>
          <w:rFonts w:ascii="Times New Roman" w:hAnsi="Times New Roman"/>
          <w:sz w:val="26"/>
          <w:szCs w:val="26"/>
        </w:rPr>
        <w:t xml:space="preserve"> и</w:t>
      </w:r>
      <w:r w:rsidR="00DA3771">
        <w:rPr>
          <w:rFonts w:ascii="Times New Roman" w:hAnsi="Times New Roman"/>
          <w:sz w:val="26"/>
          <w:szCs w:val="26"/>
        </w:rPr>
        <w:t xml:space="preserve"> благоустройства </w:t>
      </w:r>
    </w:p>
    <w:p w14:paraId="01F838AE" w14:textId="5354C9C7" w:rsidR="003435C6" w:rsidRPr="00FD3489" w:rsidRDefault="002D1BD2" w:rsidP="007C0277">
      <w:pPr>
        <w:tabs>
          <w:tab w:val="right" w:pos="9355"/>
        </w:tabs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Управления</w:t>
      </w:r>
      <w:r w:rsidR="00326D63">
        <w:rPr>
          <w:rFonts w:ascii="Times New Roman" w:hAnsi="Times New Roman"/>
          <w:sz w:val="26"/>
          <w:szCs w:val="26"/>
        </w:rPr>
        <w:t xml:space="preserve"> </w:t>
      </w:r>
      <w:r w:rsidR="00DA3771">
        <w:rPr>
          <w:rFonts w:ascii="Times New Roman" w:hAnsi="Times New Roman"/>
          <w:sz w:val="26"/>
          <w:szCs w:val="26"/>
        </w:rPr>
        <w:t>инфраструктурного развития</w:t>
      </w:r>
      <w:r w:rsidR="00DA3771" w:rsidRPr="009B4C60">
        <w:rPr>
          <w:rFonts w:ascii="Times New Roman" w:hAnsi="Times New Roman"/>
          <w:sz w:val="26"/>
          <w:szCs w:val="26"/>
        </w:rPr>
        <w:tab/>
      </w:r>
      <w:r w:rsidR="00DA3771">
        <w:rPr>
          <w:rFonts w:ascii="Times New Roman" w:hAnsi="Times New Roman"/>
          <w:sz w:val="26"/>
          <w:szCs w:val="26"/>
        </w:rPr>
        <w:t>Е</w:t>
      </w:r>
      <w:r w:rsidR="00DA3771" w:rsidRPr="009B4C60">
        <w:rPr>
          <w:rFonts w:ascii="Times New Roman" w:hAnsi="Times New Roman"/>
          <w:sz w:val="26"/>
          <w:szCs w:val="26"/>
        </w:rPr>
        <w:t>.</w:t>
      </w:r>
      <w:r w:rsidR="00DA3771">
        <w:rPr>
          <w:rFonts w:ascii="Times New Roman" w:hAnsi="Times New Roman"/>
          <w:sz w:val="26"/>
          <w:szCs w:val="26"/>
        </w:rPr>
        <w:t>В</w:t>
      </w:r>
      <w:r w:rsidR="00DA3771" w:rsidRPr="009B4C60">
        <w:rPr>
          <w:rFonts w:ascii="Times New Roman" w:hAnsi="Times New Roman"/>
          <w:sz w:val="26"/>
          <w:szCs w:val="26"/>
        </w:rPr>
        <w:t>. А</w:t>
      </w:r>
      <w:r w:rsidR="00DA3771">
        <w:rPr>
          <w:rFonts w:ascii="Times New Roman" w:hAnsi="Times New Roman"/>
          <w:sz w:val="26"/>
          <w:szCs w:val="26"/>
        </w:rPr>
        <w:t>нтипин</w:t>
      </w:r>
      <w:r w:rsidR="00DA3771" w:rsidRPr="009B4C60">
        <w:rPr>
          <w:rFonts w:ascii="Times New Roman" w:hAnsi="Times New Roman"/>
          <w:sz w:val="26"/>
          <w:szCs w:val="26"/>
        </w:rPr>
        <w:t xml:space="preserve"> </w:t>
      </w:r>
      <w:bookmarkStart w:id="2" w:name="_GoBack"/>
      <w:bookmarkEnd w:id="2"/>
    </w:p>
    <w:sectPr w:rsidR="003435C6" w:rsidRPr="00FD3489" w:rsidSect="007C027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C646A" w14:textId="77777777" w:rsidR="00017F55" w:rsidRDefault="00017F55" w:rsidP="009D4ECB">
      <w:pPr>
        <w:spacing w:after="0" w:line="240" w:lineRule="auto"/>
      </w:pPr>
      <w:r>
        <w:separator/>
      </w:r>
    </w:p>
  </w:endnote>
  <w:endnote w:type="continuationSeparator" w:id="0">
    <w:p w14:paraId="2AFB1F81" w14:textId="77777777" w:rsidR="00017F55" w:rsidRDefault="00017F55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1B304" w14:textId="77777777" w:rsidR="00017F55" w:rsidRDefault="00017F55" w:rsidP="009D4ECB">
      <w:pPr>
        <w:spacing w:after="0" w:line="240" w:lineRule="auto"/>
      </w:pPr>
      <w:r>
        <w:separator/>
      </w:r>
    </w:p>
  </w:footnote>
  <w:footnote w:type="continuationSeparator" w:id="0">
    <w:p w14:paraId="749495AE" w14:textId="77777777" w:rsidR="00017F55" w:rsidRDefault="00017F55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17F55"/>
    <w:rsid w:val="00035C4D"/>
    <w:rsid w:val="00053002"/>
    <w:rsid w:val="0006226E"/>
    <w:rsid w:val="00067A19"/>
    <w:rsid w:val="000806A4"/>
    <w:rsid w:val="00095CC3"/>
    <w:rsid w:val="000C07CA"/>
    <w:rsid w:val="000C0EBE"/>
    <w:rsid w:val="000C79DB"/>
    <w:rsid w:val="000E2CE9"/>
    <w:rsid w:val="001811D2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C716C"/>
    <w:rsid w:val="002D1BD2"/>
    <w:rsid w:val="002F3ED1"/>
    <w:rsid w:val="0032420A"/>
    <w:rsid w:val="00326D63"/>
    <w:rsid w:val="003435C6"/>
    <w:rsid w:val="0035556F"/>
    <w:rsid w:val="00376DE9"/>
    <w:rsid w:val="003940B4"/>
    <w:rsid w:val="003E758E"/>
    <w:rsid w:val="00402897"/>
    <w:rsid w:val="00445AC0"/>
    <w:rsid w:val="00451D16"/>
    <w:rsid w:val="00466919"/>
    <w:rsid w:val="004A104B"/>
    <w:rsid w:val="004B5260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A5B17"/>
    <w:rsid w:val="006B0C74"/>
    <w:rsid w:val="006B206C"/>
    <w:rsid w:val="006B6261"/>
    <w:rsid w:val="006C5BEE"/>
    <w:rsid w:val="0072127F"/>
    <w:rsid w:val="00747136"/>
    <w:rsid w:val="00773720"/>
    <w:rsid w:val="007A762C"/>
    <w:rsid w:val="007C0277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A35411"/>
    <w:rsid w:val="00A36FF3"/>
    <w:rsid w:val="00A41601"/>
    <w:rsid w:val="00A53B4D"/>
    <w:rsid w:val="00A54A75"/>
    <w:rsid w:val="00A85084"/>
    <w:rsid w:val="00AA22D6"/>
    <w:rsid w:val="00AB0E0E"/>
    <w:rsid w:val="00AB503A"/>
    <w:rsid w:val="00AE13BF"/>
    <w:rsid w:val="00AE6416"/>
    <w:rsid w:val="00AF5DBE"/>
    <w:rsid w:val="00B14308"/>
    <w:rsid w:val="00B33BBD"/>
    <w:rsid w:val="00B400C5"/>
    <w:rsid w:val="00BA4A2B"/>
    <w:rsid w:val="00BB5C37"/>
    <w:rsid w:val="00BD58CC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A3771"/>
    <w:rsid w:val="00DC5D2C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489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3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A3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2023-04-21T08:41:00Z</cp:lastPrinted>
  <dcterms:created xsi:type="dcterms:W3CDTF">2023-04-21T08:19:00Z</dcterms:created>
  <dcterms:modified xsi:type="dcterms:W3CDTF">2023-04-21T10:09:00Z</dcterms:modified>
</cp:coreProperties>
</file>