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79" w:rsidRDefault="00D87C79" w:rsidP="00D87C79">
      <w:pPr>
        <w:pStyle w:val="1"/>
        <w:ind w:right="1540" w:firstLine="0"/>
        <w:jc w:val="right"/>
      </w:pPr>
      <w:r>
        <w:rPr>
          <w:color w:val="000000"/>
          <w:lang w:eastAsia="ru-RU" w:bidi="ru-RU"/>
        </w:rPr>
        <w:t xml:space="preserve">  ПРИЛОЖЕНИЕ № 1</w:t>
      </w:r>
    </w:p>
    <w:p w:rsidR="00D87C79" w:rsidRDefault="00D87C79" w:rsidP="00D87C79">
      <w:pPr>
        <w:pStyle w:val="1"/>
        <w:spacing w:after="220"/>
        <w:ind w:firstLine="0"/>
        <w:jc w:val="right"/>
      </w:pPr>
      <w:r>
        <w:rPr>
          <w:color w:val="000000"/>
          <w:lang w:eastAsia="ru-RU" w:bidi="ru-RU"/>
        </w:rPr>
        <w:t>порядке рассмотрения</w:t>
      </w:r>
      <w:r>
        <w:rPr>
          <w:color w:val="000000"/>
          <w:lang w:eastAsia="ru-RU" w:bidi="ru-RU"/>
        </w:rPr>
        <w:br/>
        <w:t>инициативных проектов, выдвигаемых для</w:t>
      </w:r>
      <w:r>
        <w:rPr>
          <w:color w:val="000000"/>
          <w:lang w:eastAsia="ru-RU" w:bidi="ru-RU"/>
        </w:rPr>
        <w:br/>
        <w:t>получения финансовой поддержки из</w:t>
      </w:r>
      <w:r>
        <w:rPr>
          <w:color w:val="000000"/>
          <w:lang w:eastAsia="ru-RU" w:bidi="ru-RU"/>
        </w:rPr>
        <w:br/>
        <w:t>областного бюджета в рамках регионального</w:t>
      </w:r>
      <w:r>
        <w:rPr>
          <w:color w:val="000000"/>
          <w:lang w:eastAsia="ru-RU" w:bidi="ru-RU"/>
        </w:rPr>
        <w:br/>
        <w:t>проекта «Комфортное Поморье»</w:t>
      </w:r>
    </w:p>
    <w:p w:rsidR="00D87C79" w:rsidRDefault="00D87C79" w:rsidP="00D87C79">
      <w:pPr>
        <w:pStyle w:val="24"/>
        <w:spacing w:after="360"/>
        <w:jc w:val="right"/>
      </w:pPr>
      <w:r>
        <w:rPr>
          <w:color w:val="000000"/>
          <w:sz w:val="24"/>
          <w:szCs w:val="24"/>
          <w:lang w:eastAsia="ru-RU" w:bidi="ru-RU"/>
        </w:rPr>
        <w:t>(ф о р м а)</w:t>
      </w:r>
    </w:p>
    <w:p w:rsidR="00D87C79" w:rsidRDefault="00D87C79" w:rsidP="00D87C79">
      <w:pPr>
        <w:pStyle w:val="20"/>
        <w:keepNext/>
        <w:keepLines/>
      </w:pPr>
      <w:bookmarkStart w:id="0" w:name="bookmark16"/>
      <w:r>
        <w:rPr>
          <w:color w:val="000000"/>
          <w:lang w:eastAsia="ru-RU" w:bidi="ru-RU"/>
        </w:rPr>
        <w:t>ЗАЯВКА</w:t>
      </w:r>
      <w:bookmarkEnd w:id="0"/>
    </w:p>
    <w:p w:rsidR="00D87C79" w:rsidRDefault="00D87C79" w:rsidP="00D87C79">
      <w:pPr>
        <w:pStyle w:val="1"/>
        <w:tabs>
          <w:tab w:val="left" w:leader="underscore" w:pos="9277"/>
        </w:tabs>
        <w:ind w:firstLine="720"/>
        <w:jc w:val="both"/>
        <w:rPr>
          <w:sz w:val="20"/>
          <w:szCs w:val="20"/>
        </w:rPr>
      </w:pPr>
      <w:r>
        <w:rPr>
          <w:color w:val="000000"/>
          <w:lang w:eastAsia="ru-RU" w:bidi="ru-RU"/>
        </w:rPr>
        <w:t xml:space="preserve">Инициативный проект, выдвигаемый для получения финансовой поддержки за счет областного бюджета (далее - инициативный </w:t>
      </w:r>
      <w:proofErr w:type="gramStart"/>
      <w:r>
        <w:rPr>
          <w:color w:val="000000"/>
          <w:lang w:eastAsia="ru-RU" w:bidi="ru-RU"/>
        </w:rPr>
        <w:t xml:space="preserve">проект) </w:t>
      </w:r>
      <w:r w:rsidR="00004E07">
        <w:rPr>
          <w:color w:val="000000"/>
          <w:lang w:eastAsia="ru-RU" w:bidi="ru-RU"/>
        </w:rPr>
        <w:t xml:space="preserve">  </w:t>
      </w:r>
      <w:proofErr w:type="gramEnd"/>
      <w:r w:rsidR="00004E07">
        <w:rPr>
          <w:color w:val="000000"/>
          <w:lang w:eastAsia="ru-RU" w:bidi="ru-RU"/>
        </w:rPr>
        <w:t xml:space="preserve">      </w:t>
      </w:r>
      <w:r w:rsidR="00004E07">
        <w:rPr>
          <w:color w:val="000000"/>
          <w:u w:val="single"/>
          <w:lang w:eastAsia="ru-RU" w:bidi="ru-RU"/>
        </w:rPr>
        <w:t>«</w:t>
      </w:r>
      <w:r w:rsidR="00100CB2">
        <w:rPr>
          <w:color w:val="000000"/>
          <w:u w:val="single"/>
          <w:lang w:eastAsia="ru-RU" w:bidi="ru-RU"/>
        </w:rPr>
        <w:t>Благоустройство места отдыха на ст. Кивер»</w:t>
      </w:r>
      <w:r>
        <w:rPr>
          <w:color w:val="000000"/>
          <w:lang w:eastAsia="ru-RU" w:bidi="ru-RU"/>
        </w:rPr>
        <w:tab/>
        <w:t xml:space="preserve">, </w:t>
      </w:r>
      <w:r>
        <w:rPr>
          <w:color w:val="000000"/>
          <w:sz w:val="20"/>
          <w:szCs w:val="20"/>
          <w:lang w:eastAsia="ru-RU" w:bidi="ru-RU"/>
        </w:rPr>
        <w:t>(наименование инициативного проекта)</w:t>
      </w:r>
    </w:p>
    <w:p w:rsidR="00D87C79" w:rsidRDefault="00D87C79" w:rsidP="00D87C79">
      <w:pPr>
        <w:pStyle w:val="1"/>
        <w:tabs>
          <w:tab w:val="left" w:leader="underscore" w:pos="9277"/>
        </w:tabs>
        <w:spacing w:after="320" w:line="221" w:lineRule="auto"/>
        <w:ind w:firstLine="0"/>
        <w:jc w:val="both"/>
      </w:pPr>
      <w:r>
        <w:rPr>
          <w:color w:val="000000"/>
          <w:u w:val="single"/>
          <w:lang w:eastAsia="ru-RU" w:bidi="ru-RU"/>
        </w:rPr>
        <w:t xml:space="preserve">предполагаемый к реализации на территории </w:t>
      </w:r>
      <w:r w:rsidR="00004E07">
        <w:rPr>
          <w:color w:val="000000"/>
          <w:u w:val="single"/>
          <w:lang w:eastAsia="ru-RU" w:bidi="ru-RU"/>
        </w:rPr>
        <w:t>Никольского территориального отдела администрации Вилегодского муниципального округа</w:t>
      </w:r>
    </w:p>
    <w:p w:rsidR="00D87C79" w:rsidRDefault="00D87C79" w:rsidP="00D87C79">
      <w:pPr>
        <w:pStyle w:val="30"/>
        <w:spacing w:after="0"/>
        <w:ind w:left="0"/>
        <w:jc w:val="center"/>
      </w:pPr>
      <w:r>
        <w:rPr>
          <w:color w:val="000000"/>
          <w:lang w:eastAsia="ru-RU" w:bidi="ru-RU"/>
        </w:rPr>
        <w:t>(наименование муниципального образования Архангельской области)</w:t>
      </w:r>
    </w:p>
    <w:p w:rsidR="00D87C79" w:rsidRDefault="00D87C79" w:rsidP="00D87C79">
      <w:pPr>
        <w:pStyle w:val="1"/>
        <w:numPr>
          <w:ilvl w:val="0"/>
          <w:numId w:val="1"/>
        </w:numPr>
        <w:tabs>
          <w:tab w:val="left" w:pos="1205"/>
          <w:tab w:val="left" w:leader="underscore" w:pos="9298"/>
        </w:tabs>
        <w:spacing w:after="360"/>
        <w:ind w:firstLine="720"/>
        <w:jc w:val="both"/>
      </w:pPr>
      <w:r>
        <w:rPr>
          <w:color w:val="000000"/>
          <w:lang w:eastAsia="ru-RU" w:bidi="ru-RU"/>
        </w:rPr>
        <w:t xml:space="preserve">Инициатор проекта (фамилия, имя, отчество (при наличии), контактные данные) </w:t>
      </w:r>
      <w:r w:rsidR="00CA1CB0">
        <w:rPr>
          <w:color w:val="000000"/>
          <w:u w:val="single"/>
          <w:lang w:eastAsia="ru-RU" w:bidi="ru-RU"/>
        </w:rPr>
        <w:t>ТОС «Непоседы ст. Кивер», председатель Харитонова Татьяна Анатольевна, 89212964826</w:t>
      </w:r>
    </w:p>
    <w:p w:rsidR="00D87C79" w:rsidRDefault="00D87C79" w:rsidP="00D87C79">
      <w:pPr>
        <w:pStyle w:val="1"/>
        <w:numPr>
          <w:ilvl w:val="0"/>
          <w:numId w:val="1"/>
        </w:numPr>
        <w:tabs>
          <w:tab w:val="left" w:pos="1061"/>
          <w:tab w:val="left" w:leader="underscore" w:pos="9277"/>
        </w:tabs>
        <w:spacing w:after="360"/>
        <w:ind w:firstLine="720"/>
        <w:jc w:val="both"/>
      </w:pPr>
      <w:r>
        <w:rPr>
          <w:color w:val="000000"/>
          <w:lang w:eastAsia="ru-RU" w:bidi="ru-RU"/>
        </w:rPr>
        <w:t xml:space="preserve">Указание на территорию муниципального образования Архангельской области или его часть, в границах которой будет реализовываться инициативный проект: </w:t>
      </w:r>
      <w:r w:rsidR="00004E07">
        <w:rPr>
          <w:color w:val="000000"/>
          <w:u w:val="single"/>
          <w:lang w:eastAsia="ru-RU" w:bidi="ru-RU"/>
        </w:rPr>
        <w:t>с</w:t>
      </w:r>
      <w:r w:rsidR="002B261B">
        <w:rPr>
          <w:color w:val="000000"/>
          <w:u w:val="single"/>
          <w:lang w:eastAsia="ru-RU" w:bidi="ru-RU"/>
        </w:rPr>
        <w:t>т</w:t>
      </w:r>
      <w:r w:rsidR="00004E07">
        <w:rPr>
          <w:color w:val="000000"/>
          <w:u w:val="single"/>
          <w:lang w:eastAsia="ru-RU" w:bidi="ru-RU"/>
        </w:rPr>
        <w:t>.</w:t>
      </w:r>
      <w:r w:rsidR="002B261B">
        <w:rPr>
          <w:color w:val="000000"/>
          <w:u w:val="single"/>
          <w:lang w:eastAsia="ru-RU" w:bidi="ru-RU"/>
        </w:rPr>
        <w:t xml:space="preserve"> </w:t>
      </w:r>
      <w:r w:rsidR="00100CB2">
        <w:rPr>
          <w:color w:val="000000"/>
          <w:u w:val="single"/>
          <w:lang w:eastAsia="ru-RU" w:bidi="ru-RU"/>
        </w:rPr>
        <w:t>Кивер</w:t>
      </w:r>
      <w:r w:rsidR="00004E07">
        <w:rPr>
          <w:color w:val="000000"/>
          <w:u w:val="single"/>
          <w:lang w:eastAsia="ru-RU" w:bidi="ru-RU"/>
        </w:rPr>
        <w:t xml:space="preserve"> в границах Никольского территориального отдела</w:t>
      </w:r>
      <w:r>
        <w:rPr>
          <w:color w:val="000000"/>
          <w:lang w:eastAsia="ru-RU" w:bidi="ru-RU"/>
        </w:rPr>
        <w:tab/>
      </w:r>
    </w:p>
    <w:p w:rsidR="00D87C79" w:rsidRDefault="00D87C79" w:rsidP="00D87C79">
      <w:pPr>
        <w:pStyle w:val="1"/>
        <w:numPr>
          <w:ilvl w:val="0"/>
          <w:numId w:val="1"/>
        </w:numPr>
        <w:pBdr>
          <w:top w:val="single" w:sz="4" w:space="0" w:color="auto"/>
          <w:bottom w:val="single" w:sz="4" w:space="0" w:color="auto"/>
        </w:pBdr>
        <w:tabs>
          <w:tab w:val="left" w:pos="1762"/>
          <w:tab w:val="left" w:leader="underscore" w:pos="9277"/>
        </w:tabs>
        <w:spacing w:after="700"/>
        <w:ind w:firstLine="720"/>
        <w:jc w:val="both"/>
      </w:pPr>
      <w:r>
        <w:rPr>
          <w:color w:val="000000"/>
          <w:lang w:eastAsia="ru-RU" w:bidi="ru-RU"/>
        </w:rPr>
        <w:t xml:space="preserve">Наименование (направление) инициативного проекта: </w:t>
      </w:r>
      <w:r w:rsidR="00004E07">
        <w:rPr>
          <w:color w:val="000000"/>
          <w:lang w:eastAsia="ru-RU" w:bidi="ru-RU"/>
        </w:rPr>
        <w:t>Благоустройство территории муниципального образования</w:t>
      </w:r>
    </w:p>
    <w:p w:rsidR="00D87C79" w:rsidRDefault="00D87C79" w:rsidP="00D87C79">
      <w:pPr>
        <w:pStyle w:val="1"/>
        <w:numPr>
          <w:ilvl w:val="0"/>
          <w:numId w:val="1"/>
        </w:numPr>
        <w:tabs>
          <w:tab w:val="left" w:pos="1062"/>
          <w:tab w:val="left" w:leader="underscore" w:pos="9346"/>
        </w:tabs>
        <w:spacing w:after="640"/>
        <w:ind w:firstLine="720"/>
        <w:jc w:val="both"/>
      </w:pPr>
      <w:r>
        <w:rPr>
          <w:color w:val="000000"/>
          <w:lang w:eastAsia="ru-RU" w:bidi="ru-RU"/>
        </w:rPr>
        <w:t xml:space="preserve">Описание проблемы, решение которой имеет приоритетное значение для жителей муниципального образования Архангельской области или его части: </w:t>
      </w:r>
      <w:r w:rsidR="002B261B" w:rsidRPr="002B261B">
        <w:rPr>
          <w:color w:val="000000"/>
          <w:u w:val="single"/>
          <w:lang w:eastAsia="ru-RU" w:bidi="ru-RU"/>
        </w:rPr>
        <w:t>на</w:t>
      </w:r>
      <w:r w:rsidR="002B261B">
        <w:rPr>
          <w:color w:val="000000"/>
          <w:u w:val="single"/>
          <w:lang w:eastAsia="ru-RU" w:bidi="ru-RU"/>
        </w:rPr>
        <w:t xml:space="preserve"> ст. </w:t>
      </w:r>
      <w:r w:rsidR="00100CB2">
        <w:rPr>
          <w:color w:val="000000"/>
          <w:u w:val="single"/>
          <w:lang w:eastAsia="ru-RU" w:bidi="ru-RU"/>
        </w:rPr>
        <w:t>Кивер</w:t>
      </w:r>
      <w:r w:rsidR="002B261B">
        <w:rPr>
          <w:color w:val="000000"/>
          <w:u w:val="single"/>
          <w:lang w:eastAsia="ru-RU" w:bidi="ru-RU"/>
        </w:rPr>
        <w:t xml:space="preserve"> </w:t>
      </w:r>
      <w:r w:rsidR="00100CB2">
        <w:rPr>
          <w:color w:val="000000"/>
          <w:u w:val="single"/>
          <w:lang w:eastAsia="ru-RU" w:bidi="ru-RU"/>
        </w:rPr>
        <w:t>у здания библиотеки местные  жители собираются для празднования знаменательных событий, проводят встречи с населением и просто собираются для совместного отдыха и времяпрепровождения</w:t>
      </w:r>
      <w:r w:rsidR="002B261B">
        <w:rPr>
          <w:color w:val="000000"/>
          <w:u w:val="single"/>
          <w:lang w:eastAsia="ru-RU" w:bidi="ru-RU"/>
        </w:rPr>
        <w:t>.</w:t>
      </w:r>
      <w:r w:rsidR="00100CB2">
        <w:rPr>
          <w:color w:val="000000"/>
          <w:u w:val="single"/>
          <w:lang w:eastAsia="ru-RU" w:bidi="ru-RU"/>
        </w:rPr>
        <w:t xml:space="preserve"> Там сделана небольшая сцена, где выступают приезжие артисты, крыша на сцене стала протекать, что доставляет неудобства для выступающих в непогоду. </w:t>
      </w:r>
      <w:r w:rsidR="008E589E">
        <w:rPr>
          <w:color w:val="000000"/>
          <w:u w:val="single"/>
          <w:lang w:eastAsia="ru-RU" w:bidi="ru-RU"/>
        </w:rPr>
        <w:t>Нет сидячих мест для жителей и гостей станции, когда проходят праздничные мероприятия. Так же местным жителям и молодому поколению негде заниматься спортом</w:t>
      </w:r>
      <w:r w:rsidR="00955C60">
        <w:rPr>
          <w:color w:val="000000"/>
          <w:u w:val="single"/>
          <w:lang w:eastAsia="ru-RU" w:bidi="ru-RU"/>
        </w:rPr>
        <w:t>, нет специально оборудованного место на открытом воздухе.</w:t>
      </w:r>
    </w:p>
    <w:p w:rsidR="00D87C79" w:rsidRDefault="00D87C79" w:rsidP="00D87C79">
      <w:pPr>
        <w:pStyle w:val="30"/>
        <w:pBdr>
          <w:top w:val="single" w:sz="4" w:space="0" w:color="auto"/>
        </w:pBdr>
        <w:ind w:left="0"/>
        <w:jc w:val="center"/>
      </w:pPr>
      <w:r>
        <w:rPr>
          <w:color w:val="000000"/>
          <w:lang w:eastAsia="ru-RU" w:bidi="ru-RU"/>
        </w:rPr>
        <w:t>(суть проблемы, ее негативные социально-экономические последствия,</w:t>
      </w:r>
      <w:r>
        <w:rPr>
          <w:color w:val="000000"/>
          <w:lang w:eastAsia="ru-RU" w:bidi="ru-RU"/>
        </w:rPr>
        <w:br/>
        <w:t>степень неотложности решения и так далее)</w:t>
      </w:r>
    </w:p>
    <w:p w:rsidR="00D87C79" w:rsidRDefault="00D87C79" w:rsidP="00D87C79">
      <w:pPr>
        <w:pStyle w:val="1"/>
        <w:numPr>
          <w:ilvl w:val="0"/>
          <w:numId w:val="1"/>
        </w:numPr>
        <w:tabs>
          <w:tab w:val="left" w:pos="1056"/>
          <w:tab w:val="left" w:leader="underscore" w:pos="9277"/>
        </w:tabs>
        <w:spacing w:after="700"/>
        <w:ind w:firstLine="720"/>
        <w:jc w:val="both"/>
      </w:pPr>
      <w:r>
        <w:rPr>
          <w:color w:val="000000"/>
          <w:lang w:eastAsia="ru-RU" w:bidi="ru-RU"/>
        </w:rPr>
        <w:t xml:space="preserve">Обоснование предложений по разрешению указанной проблемы, суть </w:t>
      </w:r>
      <w:r>
        <w:rPr>
          <w:color w:val="000000"/>
          <w:lang w:eastAsia="ru-RU" w:bidi="ru-RU"/>
        </w:rPr>
        <w:lastRenderedPageBreak/>
        <w:t>и основные характеристики инициативного проекта</w:t>
      </w:r>
      <w:proofErr w:type="gramStart"/>
      <w:r>
        <w:rPr>
          <w:color w:val="000000"/>
          <w:lang w:eastAsia="ru-RU" w:bidi="ru-RU"/>
        </w:rPr>
        <w:t xml:space="preserve">: </w:t>
      </w:r>
      <w:r w:rsidR="008D3C24">
        <w:rPr>
          <w:color w:val="000000"/>
          <w:u w:val="single"/>
          <w:lang w:eastAsia="ru-RU" w:bidi="ru-RU"/>
        </w:rPr>
        <w:t>Необходимо</w:t>
      </w:r>
      <w:proofErr w:type="gramEnd"/>
      <w:r w:rsidR="008D3C24">
        <w:rPr>
          <w:color w:val="000000"/>
          <w:u w:val="single"/>
          <w:lang w:eastAsia="ru-RU" w:bidi="ru-RU"/>
        </w:rPr>
        <w:t xml:space="preserve"> </w:t>
      </w:r>
      <w:r w:rsidR="008E589E">
        <w:rPr>
          <w:color w:val="000000"/>
          <w:u w:val="single"/>
          <w:lang w:eastAsia="ru-RU" w:bidi="ru-RU"/>
        </w:rPr>
        <w:t xml:space="preserve">заменить кровлю крыши на сцене, </w:t>
      </w:r>
      <w:r w:rsidR="00955C60">
        <w:rPr>
          <w:color w:val="000000"/>
          <w:u w:val="single"/>
          <w:lang w:eastAsia="ru-RU" w:bidi="ru-RU"/>
        </w:rPr>
        <w:t xml:space="preserve">завезти песок для выравнивания территории, установить уличные </w:t>
      </w:r>
      <w:r w:rsidR="008E589E">
        <w:rPr>
          <w:color w:val="000000"/>
          <w:u w:val="single"/>
          <w:lang w:eastAsia="ru-RU" w:bidi="ru-RU"/>
        </w:rPr>
        <w:t>тренажер</w:t>
      </w:r>
      <w:r w:rsidR="00955C60">
        <w:rPr>
          <w:color w:val="000000"/>
          <w:u w:val="single"/>
          <w:lang w:eastAsia="ru-RU" w:bidi="ru-RU"/>
        </w:rPr>
        <w:t>ы</w:t>
      </w:r>
      <w:r w:rsidR="008E589E">
        <w:rPr>
          <w:color w:val="000000"/>
          <w:u w:val="single"/>
          <w:lang w:eastAsia="ru-RU" w:bidi="ru-RU"/>
        </w:rPr>
        <w:t xml:space="preserve"> и установить скамейки для удобства населения</w:t>
      </w:r>
      <w:r w:rsidR="00FF042F">
        <w:rPr>
          <w:color w:val="000000"/>
          <w:u w:val="single"/>
          <w:lang w:eastAsia="ru-RU" w:bidi="ru-RU"/>
        </w:rPr>
        <w:t>.</w:t>
      </w:r>
    </w:p>
    <w:p w:rsidR="00D87C79" w:rsidRDefault="00D87C79" w:rsidP="00D87C79">
      <w:pPr>
        <w:pStyle w:val="1"/>
        <w:numPr>
          <w:ilvl w:val="0"/>
          <w:numId w:val="1"/>
        </w:numPr>
        <w:tabs>
          <w:tab w:val="left" w:pos="1056"/>
          <w:tab w:val="left" w:leader="underscore" w:pos="9277"/>
        </w:tabs>
        <w:spacing w:after="340"/>
        <w:ind w:firstLine="720"/>
        <w:jc w:val="both"/>
      </w:pPr>
      <w:r>
        <w:rPr>
          <w:color w:val="000000"/>
          <w:lang w:eastAsia="ru-RU" w:bidi="ru-RU"/>
        </w:rPr>
        <w:t xml:space="preserve">Описание ожидаемого результата (ожидаемых результатов) реализации инициативного </w:t>
      </w:r>
      <w:proofErr w:type="gramStart"/>
      <w:r>
        <w:rPr>
          <w:color w:val="000000"/>
          <w:lang w:eastAsia="ru-RU" w:bidi="ru-RU"/>
        </w:rPr>
        <w:t xml:space="preserve">проекта: </w:t>
      </w:r>
      <w:r w:rsidR="008D3C24">
        <w:rPr>
          <w:color w:val="000000"/>
          <w:u w:val="single"/>
          <w:lang w:eastAsia="ru-RU" w:bidi="ru-RU"/>
        </w:rPr>
        <w:t xml:space="preserve"> в</w:t>
      </w:r>
      <w:proofErr w:type="gramEnd"/>
      <w:r w:rsidR="008D3C24">
        <w:rPr>
          <w:color w:val="000000"/>
          <w:u w:val="single"/>
          <w:lang w:eastAsia="ru-RU" w:bidi="ru-RU"/>
        </w:rPr>
        <w:t xml:space="preserve"> результате </w:t>
      </w:r>
      <w:r w:rsidR="008E589E">
        <w:rPr>
          <w:color w:val="000000"/>
          <w:u w:val="single"/>
          <w:lang w:eastAsia="ru-RU" w:bidi="ru-RU"/>
        </w:rPr>
        <w:t>мы получим место для проведения досуга и общения местного населения и гостей ст. Кивер</w:t>
      </w:r>
      <w:r w:rsidR="00955C60">
        <w:rPr>
          <w:color w:val="000000"/>
          <w:u w:val="single"/>
          <w:lang w:eastAsia="ru-RU" w:bidi="ru-RU"/>
        </w:rPr>
        <w:t>, так же жители смогут физически развиваться и поддерживать свое здоровье на тренажерах.</w:t>
      </w:r>
      <w:r w:rsidR="00386949">
        <w:rPr>
          <w:color w:val="000000"/>
          <w:u w:val="single"/>
          <w:lang w:eastAsia="ru-RU" w:bidi="ru-RU"/>
        </w:rPr>
        <w:t xml:space="preserve"> Ну а с новой крышей артистам будет комфортно выступать на наших мероприятиях.</w:t>
      </w:r>
      <w:r w:rsidR="00955C60">
        <w:rPr>
          <w:color w:val="000000"/>
          <w:u w:val="single"/>
          <w:lang w:eastAsia="ru-RU" w:bidi="ru-RU"/>
        </w:rPr>
        <w:t xml:space="preserve"> Проект рассчитан на многолетнее использование.</w:t>
      </w:r>
    </w:p>
    <w:p w:rsidR="00D87C79" w:rsidRDefault="00D87C79" w:rsidP="00D87C79">
      <w:pPr>
        <w:pStyle w:val="30"/>
        <w:ind w:left="0"/>
        <w:jc w:val="center"/>
      </w:pPr>
      <w:r>
        <w:rPr>
          <w:color w:val="000000"/>
          <w:lang w:eastAsia="ru-RU" w:bidi="ru-RU"/>
        </w:rPr>
        <w:t>(указываются ожидаемый срок эксплуатации («жизни») результатов инициативного проекта,</w:t>
      </w:r>
      <w:r>
        <w:rPr>
          <w:color w:val="000000"/>
          <w:lang w:eastAsia="ru-RU" w:bidi="ru-RU"/>
        </w:rPr>
        <w:br/>
        <w:t>социальный или экономический эффекты для жителей муниципального образования Архангельской области)</w:t>
      </w:r>
    </w:p>
    <w:p w:rsidR="00D87C79" w:rsidRDefault="00D87C79" w:rsidP="00D87C79">
      <w:pPr>
        <w:pStyle w:val="1"/>
        <w:numPr>
          <w:ilvl w:val="0"/>
          <w:numId w:val="1"/>
        </w:numPr>
        <w:tabs>
          <w:tab w:val="left" w:pos="1822"/>
        </w:tabs>
        <w:ind w:firstLine="780"/>
      </w:pPr>
      <w:r>
        <w:rPr>
          <w:color w:val="000000"/>
          <w:lang w:eastAsia="ru-RU" w:bidi="ru-RU"/>
        </w:rPr>
        <w:t>Предварительный расчет необходимых расходов на реализацию</w:t>
      </w:r>
    </w:p>
    <w:p w:rsidR="00D87C79" w:rsidRDefault="00D87C79" w:rsidP="00D87C79">
      <w:pPr>
        <w:pStyle w:val="1"/>
        <w:tabs>
          <w:tab w:val="left" w:leader="underscore" w:pos="9320"/>
        </w:tabs>
        <w:spacing w:after="700"/>
        <w:ind w:firstLine="0"/>
      </w:pPr>
      <w:r>
        <w:rPr>
          <w:color w:val="000000"/>
          <w:lang w:eastAsia="ru-RU" w:bidi="ru-RU"/>
        </w:rPr>
        <w:t xml:space="preserve">инициативного проекта: </w:t>
      </w:r>
      <w:r w:rsidR="00386949">
        <w:rPr>
          <w:color w:val="000000"/>
          <w:u w:val="single"/>
          <w:lang w:eastAsia="ru-RU" w:bidi="ru-RU"/>
        </w:rPr>
        <w:t>прилагается</w:t>
      </w:r>
    </w:p>
    <w:p w:rsidR="00D87C79" w:rsidRDefault="00D87C79" w:rsidP="00D87C79">
      <w:pPr>
        <w:pStyle w:val="1"/>
        <w:numPr>
          <w:ilvl w:val="0"/>
          <w:numId w:val="1"/>
        </w:numPr>
        <w:tabs>
          <w:tab w:val="left" w:pos="1822"/>
        </w:tabs>
        <w:spacing w:after="760"/>
        <w:ind w:firstLine="0"/>
      </w:pPr>
      <w:r w:rsidRPr="008E589E">
        <w:rPr>
          <w:color w:val="000000"/>
          <w:lang w:eastAsia="ru-RU" w:bidi="ru-RU"/>
        </w:rPr>
        <w:t>Количество граждан, принявших участие в выдвижении инициативного</w:t>
      </w:r>
      <w:r w:rsidR="008E589E">
        <w:rPr>
          <w:color w:val="000000"/>
          <w:lang w:eastAsia="ru-RU" w:bidi="ru-RU"/>
        </w:rPr>
        <w:t xml:space="preserve"> </w:t>
      </w:r>
      <w:r w:rsidRPr="008E589E">
        <w:rPr>
          <w:color w:val="000000"/>
          <w:lang w:eastAsia="ru-RU" w:bidi="ru-RU"/>
        </w:rPr>
        <w:t xml:space="preserve">проекта: </w:t>
      </w:r>
    </w:p>
    <w:p w:rsidR="00D87C79" w:rsidRDefault="00D87C79" w:rsidP="00D87C79">
      <w:pPr>
        <w:pStyle w:val="1"/>
        <w:numPr>
          <w:ilvl w:val="0"/>
          <w:numId w:val="1"/>
        </w:numPr>
        <w:pBdr>
          <w:top w:val="single" w:sz="4" w:space="0" w:color="auto"/>
        </w:pBdr>
        <w:tabs>
          <w:tab w:val="left" w:pos="1822"/>
        </w:tabs>
        <w:spacing w:after="100"/>
        <w:ind w:firstLine="780"/>
      </w:pPr>
      <w:r>
        <w:rPr>
          <w:color w:val="000000"/>
          <w:lang w:eastAsia="ru-RU" w:bidi="ru-RU"/>
        </w:rPr>
        <w:t>Планируемые источники финансирования проекта:</w:t>
      </w:r>
    </w:p>
    <w:tbl>
      <w:tblPr>
        <w:tblOverlap w:val="never"/>
        <w:tblW w:w="9537" w:type="dxa"/>
        <w:jc w:val="center"/>
        <w:tblLayout w:type="fixed"/>
        <w:tblCellMar>
          <w:left w:w="10" w:type="dxa"/>
          <w:right w:w="10" w:type="dxa"/>
        </w:tblCellMar>
        <w:tblLook w:val="04A0" w:firstRow="1" w:lastRow="0" w:firstColumn="1" w:lastColumn="0" w:noHBand="0" w:noVBand="1"/>
      </w:tblPr>
      <w:tblGrid>
        <w:gridCol w:w="514"/>
        <w:gridCol w:w="5246"/>
        <w:gridCol w:w="1718"/>
        <w:gridCol w:w="2059"/>
      </w:tblGrid>
      <w:tr w:rsidR="00D87C79" w:rsidTr="00386949">
        <w:trPr>
          <w:trHeight w:hRule="exact" w:val="840"/>
          <w:jc w:val="center"/>
        </w:trPr>
        <w:tc>
          <w:tcPr>
            <w:tcW w:w="514" w:type="dxa"/>
            <w:tcBorders>
              <w:top w:val="single" w:sz="4" w:space="0" w:color="auto"/>
              <w:left w:val="single" w:sz="4" w:space="0" w:color="auto"/>
            </w:tcBorders>
            <w:shd w:val="clear" w:color="auto" w:fill="auto"/>
          </w:tcPr>
          <w:p w:rsidR="00D87C79" w:rsidRDefault="00D87C79" w:rsidP="006E7DAF">
            <w:pPr>
              <w:pStyle w:val="a5"/>
              <w:ind w:firstLine="0"/>
              <w:jc w:val="center"/>
              <w:rPr>
                <w:sz w:val="24"/>
                <w:szCs w:val="24"/>
              </w:rPr>
            </w:pPr>
            <w:r>
              <w:rPr>
                <w:b/>
                <w:bCs/>
                <w:color w:val="000000"/>
                <w:sz w:val="24"/>
                <w:szCs w:val="24"/>
                <w:lang w:eastAsia="ru-RU" w:bidi="ru-RU"/>
              </w:rPr>
              <w:t>№ п/п</w:t>
            </w:r>
          </w:p>
        </w:tc>
        <w:tc>
          <w:tcPr>
            <w:tcW w:w="5246" w:type="dxa"/>
            <w:tcBorders>
              <w:top w:val="single" w:sz="4" w:space="0" w:color="auto"/>
              <w:left w:val="single" w:sz="4" w:space="0" w:color="auto"/>
            </w:tcBorders>
            <w:shd w:val="clear" w:color="auto" w:fill="auto"/>
          </w:tcPr>
          <w:p w:rsidR="00D87C79" w:rsidRDefault="00D87C79" w:rsidP="006E7DAF">
            <w:pPr>
              <w:pStyle w:val="a5"/>
              <w:ind w:firstLine="0"/>
              <w:jc w:val="center"/>
              <w:rPr>
                <w:sz w:val="24"/>
                <w:szCs w:val="24"/>
              </w:rPr>
            </w:pPr>
            <w:r>
              <w:rPr>
                <w:b/>
                <w:bCs/>
                <w:color w:val="000000"/>
                <w:sz w:val="24"/>
                <w:szCs w:val="24"/>
                <w:lang w:eastAsia="ru-RU" w:bidi="ru-RU"/>
              </w:rPr>
              <w:t>Вид источника</w:t>
            </w:r>
          </w:p>
        </w:tc>
        <w:tc>
          <w:tcPr>
            <w:tcW w:w="1718" w:type="dxa"/>
            <w:tcBorders>
              <w:top w:val="single" w:sz="4" w:space="0" w:color="auto"/>
              <w:left w:val="single" w:sz="4" w:space="0" w:color="auto"/>
            </w:tcBorders>
            <w:shd w:val="clear" w:color="auto" w:fill="auto"/>
          </w:tcPr>
          <w:p w:rsidR="00D87C79" w:rsidRDefault="00D87C79" w:rsidP="006E7DAF">
            <w:pPr>
              <w:pStyle w:val="a5"/>
              <w:ind w:firstLine="0"/>
              <w:jc w:val="center"/>
              <w:rPr>
                <w:sz w:val="24"/>
                <w:szCs w:val="24"/>
              </w:rPr>
            </w:pPr>
            <w:r>
              <w:rPr>
                <w:b/>
                <w:bCs/>
                <w:color w:val="000000"/>
                <w:sz w:val="24"/>
                <w:szCs w:val="24"/>
                <w:lang w:eastAsia="ru-RU" w:bidi="ru-RU"/>
              </w:rPr>
              <w:t>Сумма (тыс. рублей)</w:t>
            </w:r>
          </w:p>
        </w:tc>
        <w:tc>
          <w:tcPr>
            <w:tcW w:w="2059" w:type="dxa"/>
            <w:tcBorders>
              <w:top w:val="single" w:sz="4" w:space="0" w:color="auto"/>
              <w:left w:val="single" w:sz="4" w:space="0" w:color="auto"/>
              <w:right w:val="single" w:sz="4" w:space="0" w:color="auto"/>
            </w:tcBorders>
            <w:shd w:val="clear" w:color="auto" w:fill="auto"/>
            <w:vAlign w:val="bottom"/>
          </w:tcPr>
          <w:p w:rsidR="00D87C79" w:rsidRDefault="00D87C79" w:rsidP="006E7DAF">
            <w:pPr>
              <w:pStyle w:val="a5"/>
              <w:ind w:firstLine="0"/>
              <w:jc w:val="center"/>
              <w:rPr>
                <w:sz w:val="24"/>
                <w:szCs w:val="24"/>
              </w:rPr>
            </w:pPr>
            <w:r>
              <w:rPr>
                <w:b/>
                <w:bCs/>
                <w:color w:val="000000"/>
                <w:sz w:val="24"/>
                <w:szCs w:val="24"/>
                <w:lang w:eastAsia="ru-RU" w:bidi="ru-RU"/>
              </w:rPr>
              <w:t>Доля в общей сумме проекта (процентов)</w:t>
            </w:r>
          </w:p>
        </w:tc>
      </w:tr>
      <w:tr w:rsidR="00D87C79" w:rsidTr="00386949">
        <w:trPr>
          <w:trHeight w:hRule="exact" w:val="240"/>
          <w:jc w:val="center"/>
        </w:trPr>
        <w:tc>
          <w:tcPr>
            <w:tcW w:w="514" w:type="dxa"/>
            <w:tcBorders>
              <w:top w:val="single" w:sz="4" w:space="0" w:color="auto"/>
              <w:left w:val="single" w:sz="4" w:space="0" w:color="auto"/>
            </w:tcBorders>
            <w:shd w:val="clear" w:color="auto" w:fill="auto"/>
            <w:vAlign w:val="center"/>
          </w:tcPr>
          <w:p w:rsidR="00D87C79" w:rsidRDefault="00D87C79" w:rsidP="006E7DAF">
            <w:pPr>
              <w:pStyle w:val="a5"/>
              <w:ind w:firstLine="200"/>
              <w:rPr>
                <w:sz w:val="20"/>
                <w:szCs w:val="20"/>
              </w:rPr>
            </w:pPr>
            <w:r>
              <w:rPr>
                <w:color w:val="000000"/>
                <w:sz w:val="20"/>
                <w:szCs w:val="20"/>
                <w:lang w:eastAsia="ru-RU" w:bidi="ru-RU"/>
              </w:rPr>
              <w:t>1</w:t>
            </w:r>
          </w:p>
        </w:tc>
        <w:tc>
          <w:tcPr>
            <w:tcW w:w="5246" w:type="dxa"/>
            <w:tcBorders>
              <w:top w:val="single" w:sz="4" w:space="0" w:color="auto"/>
              <w:left w:val="single" w:sz="4" w:space="0" w:color="auto"/>
            </w:tcBorders>
            <w:shd w:val="clear" w:color="auto" w:fill="auto"/>
            <w:vAlign w:val="center"/>
          </w:tcPr>
          <w:p w:rsidR="00D87C79" w:rsidRDefault="00D87C79" w:rsidP="006E7DAF">
            <w:pPr>
              <w:pStyle w:val="a5"/>
              <w:ind w:firstLine="0"/>
              <w:jc w:val="center"/>
              <w:rPr>
                <w:sz w:val="20"/>
                <w:szCs w:val="20"/>
              </w:rPr>
            </w:pPr>
            <w:r>
              <w:rPr>
                <w:color w:val="000000"/>
                <w:sz w:val="20"/>
                <w:szCs w:val="20"/>
                <w:lang w:eastAsia="ru-RU" w:bidi="ru-RU"/>
              </w:rPr>
              <w:t>2</w:t>
            </w:r>
          </w:p>
        </w:tc>
        <w:tc>
          <w:tcPr>
            <w:tcW w:w="1718" w:type="dxa"/>
            <w:tcBorders>
              <w:top w:val="single" w:sz="4" w:space="0" w:color="auto"/>
              <w:left w:val="single" w:sz="4" w:space="0" w:color="auto"/>
            </w:tcBorders>
            <w:shd w:val="clear" w:color="auto" w:fill="auto"/>
            <w:vAlign w:val="center"/>
          </w:tcPr>
          <w:p w:rsidR="00D87C79" w:rsidRDefault="00D87C79" w:rsidP="006E7DAF">
            <w:pPr>
              <w:pStyle w:val="a5"/>
              <w:ind w:firstLine="0"/>
              <w:jc w:val="center"/>
              <w:rPr>
                <w:sz w:val="20"/>
                <w:szCs w:val="20"/>
              </w:rPr>
            </w:pPr>
            <w:r>
              <w:rPr>
                <w:color w:val="000000"/>
                <w:sz w:val="20"/>
                <w:szCs w:val="20"/>
                <w:lang w:eastAsia="ru-RU" w:bidi="ru-RU"/>
              </w:rPr>
              <w:t>3</w:t>
            </w:r>
          </w:p>
        </w:tc>
        <w:tc>
          <w:tcPr>
            <w:tcW w:w="2059" w:type="dxa"/>
            <w:tcBorders>
              <w:top w:val="single" w:sz="4" w:space="0" w:color="auto"/>
              <w:left w:val="single" w:sz="4" w:space="0" w:color="auto"/>
              <w:right w:val="single" w:sz="4" w:space="0" w:color="auto"/>
            </w:tcBorders>
            <w:shd w:val="clear" w:color="auto" w:fill="auto"/>
            <w:vAlign w:val="center"/>
          </w:tcPr>
          <w:p w:rsidR="00D87C79" w:rsidRDefault="00D87C79" w:rsidP="006E7DAF">
            <w:pPr>
              <w:pStyle w:val="a5"/>
              <w:ind w:firstLine="0"/>
              <w:jc w:val="center"/>
              <w:rPr>
                <w:sz w:val="20"/>
                <w:szCs w:val="20"/>
              </w:rPr>
            </w:pPr>
            <w:r>
              <w:rPr>
                <w:color w:val="000000"/>
                <w:sz w:val="20"/>
                <w:szCs w:val="20"/>
                <w:lang w:eastAsia="ru-RU" w:bidi="ru-RU"/>
              </w:rPr>
              <w:t>4</w:t>
            </w:r>
          </w:p>
        </w:tc>
      </w:tr>
      <w:tr w:rsidR="00386949" w:rsidTr="00386949">
        <w:trPr>
          <w:trHeight w:hRule="exact" w:val="326"/>
          <w:jc w:val="center"/>
        </w:trPr>
        <w:tc>
          <w:tcPr>
            <w:tcW w:w="514" w:type="dxa"/>
            <w:tcBorders>
              <w:top w:val="single" w:sz="4" w:space="0" w:color="auto"/>
              <w:left w:val="single" w:sz="4" w:space="0" w:color="auto"/>
            </w:tcBorders>
            <w:shd w:val="clear" w:color="auto" w:fill="auto"/>
            <w:vAlign w:val="bottom"/>
          </w:tcPr>
          <w:p w:rsidR="00386949" w:rsidRDefault="00386949" w:rsidP="00386949">
            <w:pPr>
              <w:pStyle w:val="a5"/>
              <w:ind w:firstLine="200"/>
              <w:rPr>
                <w:sz w:val="24"/>
                <w:szCs w:val="24"/>
              </w:rPr>
            </w:pPr>
            <w:r>
              <w:rPr>
                <w:color w:val="000000"/>
                <w:sz w:val="24"/>
                <w:szCs w:val="24"/>
                <w:lang w:eastAsia="ru-RU" w:bidi="ru-RU"/>
              </w:rPr>
              <w:t>1</w:t>
            </w:r>
          </w:p>
        </w:tc>
        <w:tc>
          <w:tcPr>
            <w:tcW w:w="5246" w:type="dxa"/>
            <w:tcBorders>
              <w:top w:val="single" w:sz="4" w:space="0" w:color="auto"/>
              <w:left w:val="single" w:sz="4" w:space="0" w:color="auto"/>
            </w:tcBorders>
            <w:shd w:val="clear" w:color="auto" w:fill="auto"/>
          </w:tcPr>
          <w:p w:rsidR="00386949" w:rsidRPr="00386949" w:rsidRDefault="00386949" w:rsidP="00386949">
            <w:pPr>
              <w:autoSpaceDE w:val="0"/>
              <w:autoSpaceDN w:val="0"/>
              <w:adjustRightInd w:val="0"/>
              <w:spacing w:before="20" w:after="20"/>
              <w:rPr>
                <w:rFonts w:ascii="Times New Roman" w:eastAsia="Calibri" w:hAnsi="Times New Roman" w:cs="Times New Roman"/>
                <w:szCs w:val="28"/>
                <w:lang w:eastAsia="en-US" w:bidi="ar-SA"/>
              </w:rPr>
            </w:pPr>
            <w:r w:rsidRPr="00386949">
              <w:rPr>
                <w:rFonts w:ascii="Times New Roman" w:eastAsia="Calibri" w:hAnsi="Times New Roman" w:cs="Times New Roman"/>
                <w:szCs w:val="28"/>
                <w:lang w:eastAsia="en-US"/>
              </w:rPr>
              <w:t>Средства областного бюджета</w:t>
            </w:r>
          </w:p>
        </w:tc>
        <w:tc>
          <w:tcPr>
            <w:tcW w:w="1718" w:type="dxa"/>
            <w:tcBorders>
              <w:top w:val="single" w:sz="4" w:space="0" w:color="auto"/>
              <w:lef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191,25434</w:t>
            </w:r>
          </w:p>
        </w:tc>
        <w:tc>
          <w:tcPr>
            <w:tcW w:w="2059" w:type="dxa"/>
            <w:tcBorders>
              <w:top w:val="single" w:sz="4" w:space="0" w:color="auto"/>
              <w:left w:val="single" w:sz="4" w:space="0" w:color="auto"/>
              <w:righ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85,73</w:t>
            </w:r>
          </w:p>
        </w:tc>
      </w:tr>
      <w:tr w:rsidR="00386949" w:rsidTr="00386949">
        <w:trPr>
          <w:trHeight w:hRule="exact" w:val="326"/>
          <w:jc w:val="center"/>
        </w:trPr>
        <w:tc>
          <w:tcPr>
            <w:tcW w:w="514" w:type="dxa"/>
            <w:tcBorders>
              <w:top w:val="single" w:sz="4" w:space="0" w:color="auto"/>
              <w:left w:val="single" w:sz="4" w:space="0" w:color="auto"/>
            </w:tcBorders>
            <w:shd w:val="clear" w:color="auto" w:fill="auto"/>
            <w:vAlign w:val="bottom"/>
          </w:tcPr>
          <w:p w:rsidR="00386949" w:rsidRDefault="00386949" w:rsidP="00386949">
            <w:pPr>
              <w:pStyle w:val="a5"/>
              <w:ind w:firstLine="200"/>
              <w:rPr>
                <w:sz w:val="24"/>
                <w:szCs w:val="24"/>
              </w:rPr>
            </w:pPr>
            <w:r>
              <w:rPr>
                <w:color w:val="000000"/>
                <w:sz w:val="24"/>
                <w:szCs w:val="24"/>
                <w:lang w:eastAsia="ru-RU" w:bidi="ru-RU"/>
              </w:rPr>
              <w:t>2</w:t>
            </w:r>
          </w:p>
        </w:tc>
        <w:tc>
          <w:tcPr>
            <w:tcW w:w="5246" w:type="dxa"/>
            <w:tcBorders>
              <w:top w:val="single" w:sz="4" w:space="0" w:color="auto"/>
              <w:left w:val="single" w:sz="4" w:space="0" w:color="auto"/>
            </w:tcBorders>
            <w:shd w:val="clear" w:color="auto" w:fill="auto"/>
          </w:tcPr>
          <w:p w:rsidR="00386949" w:rsidRPr="00386949" w:rsidRDefault="00386949" w:rsidP="00386949">
            <w:pPr>
              <w:autoSpaceDE w:val="0"/>
              <w:autoSpaceDN w:val="0"/>
              <w:adjustRightInd w:val="0"/>
              <w:spacing w:before="20" w:after="20"/>
              <w:rPr>
                <w:rFonts w:ascii="Times New Roman" w:eastAsia="Calibri" w:hAnsi="Times New Roman" w:cs="Times New Roman"/>
                <w:szCs w:val="28"/>
                <w:lang w:eastAsia="en-US"/>
              </w:rPr>
            </w:pPr>
            <w:r w:rsidRPr="00386949">
              <w:rPr>
                <w:rFonts w:ascii="Times New Roman" w:eastAsia="Calibri" w:hAnsi="Times New Roman" w:cs="Times New Roman"/>
                <w:szCs w:val="28"/>
                <w:lang w:eastAsia="en-US"/>
              </w:rPr>
              <w:t>Средства местного бюджета</w:t>
            </w:r>
          </w:p>
        </w:tc>
        <w:tc>
          <w:tcPr>
            <w:tcW w:w="1718" w:type="dxa"/>
            <w:tcBorders>
              <w:top w:val="single" w:sz="4" w:space="0" w:color="auto"/>
              <w:lef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11,37766</w:t>
            </w:r>
          </w:p>
        </w:tc>
        <w:tc>
          <w:tcPr>
            <w:tcW w:w="2059" w:type="dxa"/>
            <w:tcBorders>
              <w:top w:val="single" w:sz="4" w:space="0" w:color="auto"/>
              <w:left w:val="single" w:sz="4" w:space="0" w:color="auto"/>
              <w:righ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5,1</w:t>
            </w:r>
          </w:p>
        </w:tc>
      </w:tr>
      <w:tr w:rsidR="00386949" w:rsidTr="00386949">
        <w:trPr>
          <w:trHeight w:hRule="exact" w:val="600"/>
          <w:jc w:val="center"/>
        </w:trPr>
        <w:tc>
          <w:tcPr>
            <w:tcW w:w="514" w:type="dxa"/>
            <w:tcBorders>
              <w:top w:val="single" w:sz="4" w:space="0" w:color="auto"/>
              <w:left w:val="single" w:sz="4" w:space="0" w:color="auto"/>
            </w:tcBorders>
            <w:shd w:val="clear" w:color="auto" w:fill="auto"/>
          </w:tcPr>
          <w:p w:rsidR="00386949" w:rsidRDefault="00386949" w:rsidP="00386949">
            <w:pPr>
              <w:pStyle w:val="a5"/>
              <w:ind w:firstLine="200"/>
              <w:rPr>
                <w:sz w:val="24"/>
                <w:szCs w:val="24"/>
              </w:rPr>
            </w:pPr>
            <w:r>
              <w:rPr>
                <w:color w:val="000000"/>
                <w:sz w:val="24"/>
                <w:szCs w:val="24"/>
                <w:lang w:eastAsia="ru-RU" w:bidi="ru-RU"/>
              </w:rPr>
              <w:t>3</w:t>
            </w:r>
          </w:p>
        </w:tc>
        <w:tc>
          <w:tcPr>
            <w:tcW w:w="5246" w:type="dxa"/>
            <w:tcBorders>
              <w:top w:val="single" w:sz="4" w:space="0" w:color="auto"/>
              <w:left w:val="single" w:sz="4" w:space="0" w:color="auto"/>
            </w:tcBorders>
            <w:shd w:val="clear" w:color="auto" w:fill="auto"/>
          </w:tcPr>
          <w:p w:rsidR="00386949" w:rsidRPr="00386949" w:rsidRDefault="00386949" w:rsidP="00386949">
            <w:pPr>
              <w:autoSpaceDE w:val="0"/>
              <w:autoSpaceDN w:val="0"/>
              <w:adjustRightInd w:val="0"/>
              <w:spacing w:before="20" w:after="20"/>
              <w:rPr>
                <w:rFonts w:ascii="Times New Roman" w:eastAsia="Calibri" w:hAnsi="Times New Roman" w:cs="Times New Roman"/>
                <w:lang w:eastAsia="en-US"/>
              </w:rPr>
            </w:pPr>
            <w:r w:rsidRPr="00386949">
              <w:rPr>
                <w:rFonts w:ascii="Times New Roman" w:hAnsi="Times New Roman" w:cs="Times New Roman"/>
              </w:rPr>
              <w:t>Инициативные платежи физических лиц</w:t>
            </w:r>
          </w:p>
        </w:tc>
        <w:tc>
          <w:tcPr>
            <w:tcW w:w="1718" w:type="dxa"/>
            <w:tcBorders>
              <w:top w:val="single" w:sz="4" w:space="0" w:color="auto"/>
              <w:left w:val="single" w:sz="4" w:space="0" w:color="auto"/>
            </w:tcBorders>
            <w:shd w:val="clear" w:color="auto" w:fill="auto"/>
          </w:tcPr>
          <w:p w:rsidR="00386949" w:rsidRPr="001A7B1F" w:rsidRDefault="00386949" w:rsidP="00386949">
            <w:pPr>
              <w:rPr>
                <w:rFonts w:ascii="Times New Roman" w:hAnsi="Times New Roman" w:cs="Times New Roman"/>
              </w:rPr>
            </w:pPr>
          </w:p>
        </w:tc>
        <w:tc>
          <w:tcPr>
            <w:tcW w:w="2059" w:type="dxa"/>
            <w:tcBorders>
              <w:top w:val="single" w:sz="4" w:space="0" w:color="auto"/>
              <w:left w:val="single" w:sz="4" w:space="0" w:color="auto"/>
              <w:right w:val="single" w:sz="4" w:space="0" w:color="auto"/>
            </w:tcBorders>
            <w:shd w:val="clear" w:color="auto" w:fill="auto"/>
          </w:tcPr>
          <w:p w:rsidR="00386949" w:rsidRPr="001A7B1F" w:rsidRDefault="00386949" w:rsidP="00386949">
            <w:pPr>
              <w:rPr>
                <w:rFonts w:ascii="Times New Roman" w:hAnsi="Times New Roman" w:cs="Times New Roman"/>
              </w:rPr>
            </w:pPr>
          </w:p>
        </w:tc>
      </w:tr>
      <w:tr w:rsidR="00386949" w:rsidTr="00386949">
        <w:trPr>
          <w:trHeight w:hRule="exact" w:val="878"/>
          <w:jc w:val="center"/>
        </w:trPr>
        <w:tc>
          <w:tcPr>
            <w:tcW w:w="514" w:type="dxa"/>
            <w:tcBorders>
              <w:top w:val="single" w:sz="4" w:space="0" w:color="auto"/>
              <w:left w:val="single" w:sz="4" w:space="0" w:color="auto"/>
            </w:tcBorders>
            <w:shd w:val="clear" w:color="auto" w:fill="auto"/>
          </w:tcPr>
          <w:p w:rsidR="00386949" w:rsidRDefault="00386949" w:rsidP="00386949">
            <w:pPr>
              <w:pStyle w:val="a5"/>
              <w:ind w:firstLine="200"/>
              <w:rPr>
                <w:sz w:val="24"/>
                <w:szCs w:val="24"/>
              </w:rPr>
            </w:pPr>
            <w:r>
              <w:rPr>
                <w:color w:val="000000"/>
                <w:sz w:val="24"/>
                <w:szCs w:val="24"/>
                <w:lang w:eastAsia="ru-RU" w:bidi="ru-RU"/>
              </w:rPr>
              <w:t>4</w:t>
            </w:r>
          </w:p>
        </w:tc>
        <w:tc>
          <w:tcPr>
            <w:tcW w:w="5246" w:type="dxa"/>
            <w:tcBorders>
              <w:top w:val="single" w:sz="4" w:space="0" w:color="auto"/>
              <w:left w:val="single" w:sz="4" w:space="0" w:color="auto"/>
            </w:tcBorders>
            <w:shd w:val="clear" w:color="auto" w:fill="auto"/>
          </w:tcPr>
          <w:p w:rsidR="00386949" w:rsidRPr="00386949" w:rsidRDefault="00386949" w:rsidP="00386949">
            <w:pPr>
              <w:autoSpaceDE w:val="0"/>
              <w:autoSpaceDN w:val="0"/>
              <w:adjustRightInd w:val="0"/>
              <w:spacing w:before="20" w:after="20"/>
              <w:rPr>
                <w:rFonts w:ascii="Times New Roman" w:eastAsia="Calibri" w:hAnsi="Times New Roman" w:cs="Times New Roman"/>
                <w:lang w:eastAsia="en-US"/>
              </w:rPr>
            </w:pPr>
            <w:r w:rsidRPr="00386949">
              <w:rPr>
                <w:rFonts w:ascii="Times New Roman" w:hAnsi="Times New Roman" w:cs="Times New Roman"/>
                <w:spacing w:val="-10"/>
              </w:rPr>
              <w:t>Инициативные платежи юридических лиц и индивидуальных предпринимателей</w:t>
            </w:r>
          </w:p>
        </w:tc>
        <w:tc>
          <w:tcPr>
            <w:tcW w:w="1718" w:type="dxa"/>
            <w:tcBorders>
              <w:top w:val="single" w:sz="4" w:space="0" w:color="auto"/>
              <w:left w:val="single" w:sz="4" w:space="0" w:color="auto"/>
            </w:tcBorders>
            <w:shd w:val="clear" w:color="auto" w:fill="auto"/>
          </w:tcPr>
          <w:p w:rsidR="00386949" w:rsidRPr="001A7B1F" w:rsidRDefault="00386949" w:rsidP="00386949">
            <w:pPr>
              <w:rPr>
                <w:rFonts w:ascii="Times New Roman" w:hAnsi="Times New Roman" w:cs="Times New Roman"/>
              </w:rPr>
            </w:pPr>
          </w:p>
        </w:tc>
        <w:tc>
          <w:tcPr>
            <w:tcW w:w="2059" w:type="dxa"/>
            <w:tcBorders>
              <w:top w:val="single" w:sz="4" w:space="0" w:color="auto"/>
              <w:left w:val="single" w:sz="4" w:space="0" w:color="auto"/>
              <w:right w:val="single" w:sz="4" w:space="0" w:color="auto"/>
            </w:tcBorders>
            <w:shd w:val="clear" w:color="auto" w:fill="auto"/>
          </w:tcPr>
          <w:p w:rsidR="00386949" w:rsidRPr="001A7B1F" w:rsidRDefault="00386949" w:rsidP="00386949">
            <w:pPr>
              <w:rPr>
                <w:rFonts w:ascii="Times New Roman" w:hAnsi="Times New Roman" w:cs="Times New Roman"/>
              </w:rPr>
            </w:pPr>
          </w:p>
        </w:tc>
      </w:tr>
      <w:tr w:rsidR="00386949" w:rsidTr="00386949">
        <w:trPr>
          <w:trHeight w:hRule="exact" w:val="1157"/>
          <w:jc w:val="center"/>
        </w:trPr>
        <w:tc>
          <w:tcPr>
            <w:tcW w:w="514" w:type="dxa"/>
            <w:tcBorders>
              <w:top w:val="single" w:sz="4" w:space="0" w:color="auto"/>
              <w:left w:val="single" w:sz="4" w:space="0" w:color="auto"/>
            </w:tcBorders>
            <w:shd w:val="clear" w:color="auto" w:fill="auto"/>
          </w:tcPr>
          <w:p w:rsidR="00386949" w:rsidRDefault="00386949" w:rsidP="00386949">
            <w:pPr>
              <w:pStyle w:val="a5"/>
              <w:ind w:firstLine="200"/>
              <w:rPr>
                <w:sz w:val="24"/>
                <w:szCs w:val="24"/>
              </w:rPr>
            </w:pPr>
            <w:r>
              <w:rPr>
                <w:color w:val="000000"/>
                <w:sz w:val="24"/>
                <w:szCs w:val="24"/>
                <w:lang w:eastAsia="ru-RU" w:bidi="ru-RU"/>
              </w:rPr>
              <w:t>5</w:t>
            </w:r>
          </w:p>
        </w:tc>
        <w:tc>
          <w:tcPr>
            <w:tcW w:w="5246" w:type="dxa"/>
            <w:tcBorders>
              <w:top w:val="single" w:sz="4" w:space="0" w:color="auto"/>
              <w:left w:val="single" w:sz="4" w:space="0" w:color="auto"/>
            </w:tcBorders>
            <w:shd w:val="clear" w:color="auto" w:fill="auto"/>
          </w:tcPr>
          <w:p w:rsidR="00386949" w:rsidRPr="00386949" w:rsidRDefault="00386949" w:rsidP="00386949">
            <w:pPr>
              <w:autoSpaceDE w:val="0"/>
              <w:autoSpaceDN w:val="0"/>
              <w:adjustRightInd w:val="0"/>
              <w:spacing w:before="20" w:after="20"/>
              <w:rPr>
                <w:rFonts w:ascii="Times New Roman" w:eastAsia="Calibri" w:hAnsi="Times New Roman" w:cs="Times New Roman"/>
                <w:lang w:eastAsia="en-US"/>
              </w:rPr>
            </w:pPr>
            <w:r w:rsidRPr="00386949">
              <w:rPr>
                <w:rFonts w:ascii="Times New Roman" w:hAnsi="Times New Roman" w:cs="Times New Roman"/>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1718" w:type="dxa"/>
            <w:tcBorders>
              <w:top w:val="single" w:sz="4" w:space="0" w:color="auto"/>
              <w:lef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20,45940</w:t>
            </w:r>
          </w:p>
        </w:tc>
        <w:tc>
          <w:tcPr>
            <w:tcW w:w="2059" w:type="dxa"/>
            <w:tcBorders>
              <w:top w:val="single" w:sz="4" w:space="0" w:color="auto"/>
              <w:left w:val="single" w:sz="4" w:space="0" w:color="auto"/>
              <w:right w:val="single" w:sz="4" w:space="0" w:color="auto"/>
            </w:tcBorders>
            <w:shd w:val="clear" w:color="auto" w:fill="auto"/>
          </w:tcPr>
          <w:p w:rsidR="00386949" w:rsidRPr="001A7B1F" w:rsidRDefault="001A7B1F" w:rsidP="00386949">
            <w:pPr>
              <w:rPr>
                <w:rFonts w:ascii="Times New Roman" w:hAnsi="Times New Roman" w:cs="Times New Roman"/>
              </w:rPr>
            </w:pPr>
            <w:r>
              <w:rPr>
                <w:rFonts w:ascii="Times New Roman" w:hAnsi="Times New Roman" w:cs="Times New Roman"/>
              </w:rPr>
              <w:t>9,17</w:t>
            </w:r>
          </w:p>
        </w:tc>
      </w:tr>
      <w:tr w:rsidR="00D87C79" w:rsidTr="00386949">
        <w:trPr>
          <w:trHeight w:hRule="exact" w:val="336"/>
          <w:jc w:val="center"/>
        </w:trPr>
        <w:tc>
          <w:tcPr>
            <w:tcW w:w="5760" w:type="dxa"/>
            <w:gridSpan w:val="2"/>
            <w:tcBorders>
              <w:top w:val="single" w:sz="4" w:space="0" w:color="auto"/>
              <w:left w:val="single" w:sz="4" w:space="0" w:color="auto"/>
              <w:bottom w:val="single" w:sz="4" w:space="0" w:color="auto"/>
            </w:tcBorders>
            <w:shd w:val="clear" w:color="auto" w:fill="auto"/>
            <w:vAlign w:val="center"/>
          </w:tcPr>
          <w:p w:rsidR="00D87C79" w:rsidRDefault="00D87C79" w:rsidP="006E7DAF">
            <w:pPr>
              <w:pStyle w:val="a5"/>
              <w:ind w:firstLine="0"/>
              <w:rPr>
                <w:sz w:val="24"/>
                <w:szCs w:val="24"/>
              </w:rPr>
            </w:pPr>
            <w:r>
              <w:rPr>
                <w:color w:val="000000"/>
                <w:sz w:val="24"/>
                <w:szCs w:val="24"/>
                <w:lang w:eastAsia="ru-RU" w:bidi="ru-RU"/>
              </w:rPr>
              <w:t>Всего</w:t>
            </w:r>
          </w:p>
        </w:tc>
        <w:tc>
          <w:tcPr>
            <w:tcW w:w="1718" w:type="dxa"/>
            <w:tcBorders>
              <w:top w:val="single" w:sz="4" w:space="0" w:color="auto"/>
              <w:left w:val="single" w:sz="4" w:space="0" w:color="auto"/>
              <w:bottom w:val="single" w:sz="4" w:space="0" w:color="auto"/>
            </w:tcBorders>
            <w:shd w:val="clear" w:color="auto" w:fill="auto"/>
          </w:tcPr>
          <w:p w:rsidR="00D87C79" w:rsidRPr="001A7B1F" w:rsidRDefault="001A7B1F" w:rsidP="006E7DAF">
            <w:pPr>
              <w:rPr>
                <w:rFonts w:ascii="Times New Roman" w:hAnsi="Times New Roman" w:cs="Times New Roman"/>
              </w:rPr>
            </w:pPr>
            <w:r>
              <w:rPr>
                <w:rFonts w:ascii="Times New Roman" w:hAnsi="Times New Roman" w:cs="Times New Roman"/>
              </w:rPr>
              <w:t>223,09140</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D87C79" w:rsidRPr="001A7B1F" w:rsidRDefault="001A7B1F" w:rsidP="006E7DAF">
            <w:pPr>
              <w:rPr>
                <w:rFonts w:ascii="Times New Roman" w:hAnsi="Times New Roman" w:cs="Times New Roman"/>
              </w:rPr>
            </w:pPr>
            <w:r>
              <w:rPr>
                <w:rFonts w:ascii="Times New Roman" w:hAnsi="Times New Roman" w:cs="Times New Roman"/>
              </w:rPr>
              <w:t>100</w:t>
            </w:r>
          </w:p>
        </w:tc>
      </w:tr>
    </w:tbl>
    <w:p w:rsidR="00D87C79" w:rsidRDefault="00D87C79" w:rsidP="00D87C79">
      <w:pPr>
        <w:spacing w:after="99" w:line="1" w:lineRule="exact"/>
      </w:pPr>
    </w:p>
    <w:p w:rsidR="00386949" w:rsidRDefault="00386949" w:rsidP="00386949">
      <w:pPr>
        <w:autoSpaceDE w:val="0"/>
        <w:autoSpaceDN w:val="0"/>
        <w:adjustRightInd w:val="0"/>
        <w:ind w:firstLine="709"/>
        <w:jc w:val="both"/>
        <w:rPr>
          <w:rFonts w:ascii="Times New Roman" w:hAnsi="Times New Roman" w:cs="Times New Roman"/>
          <w:sz w:val="28"/>
          <w:szCs w:val="28"/>
          <w:u w:val="single"/>
        </w:rPr>
      </w:pPr>
      <w:r w:rsidRPr="00440ED6">
        <w:rPr>
          <w:rFonts w:ascii="Times New Roman" w:hAnsi="Times New Roman" w:cs="Times New Roman"/>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rFonts w:ascii="Times New Roman" w:hAnsi="Times New Roman" w:cs="Times New Roman"/>
          <w:sz w:val="28"/>
          <w:szCs w:val="28"/>
          <w:u w:val="single"/>
        </w:rPr>
        <w:t xml:space="preserve">работы по </w:t>
      </w:r>
      <w:r w:rsidR="00EF4DC5">
        <w:rPr>
          <w:rFonts w:ascii="Times New Roman" w:hAnsi="Times New Roman" w:cs="Times New Roman"/>
          <w:sz w:val="28"/>
          <w:szCs w:val="28"/>
          <w:u w:val="single"/>
        </w:rPr>
        <w:t>выравниванию территории ручным способом, вырубка сушняка и кустарников, демонтаж кровли, настил профнастила, установка скамеек и тренажеров, уборка территории от строительного мусора, у</w:t>
      </w:r>
      <w:r>
        <w:rPr>
          <w:rFonts w:ascii="Times New Roman" w:hAnsi="Times New Roman" w:cs="Times New Roman"/>
          <w:sz w:val="28"/>
          <w:szCs w:val="28"/>
          <w:u w:val="single"/>
        </w:rPr>
        <w:t xml:space="preserve">частие принимает </w:t>
      </w:r>
      <w:r w:rsidR="00EF4DC5">
        <w:rPr>
          <w:rFonts w:ascii="Times New Roman" w:hAnsi="Times New Roman" w:cs="Times New Roman"/>
          <w:sz w:val="28"/>
          <w:szCs w:val="28"/>
          <w:u w:val="single"/>
        </w:rPr>
        <w:t>17</w:t>
      </w:r>
      <w:r>
        <w:rPr>
          <w:rFonts w:ascii="Times New Roman" w:hAnsi="Times New Roman" w:cs="Times New Roman"/>
          <w:sz w:val="28"/>
          <w:szCs w:val="28"/>
          <w:u w:val="single"/>
        </w:rPr>
        <w:t xml:space="preserve"> человек, время работы 3</w:t>
      </w:r>
      <w:r w:rsidR="00EF4DC5">
        <w:rPr>
          <w:rFonts w:ascii="Times New Roman" w:hAnsi="Times New Roman" w:cs="Times New Roman"/>
          <w:sz w:val="28"/>
          <w:szCs w:val="28"/>
          <w:u w:val="single"/>
        </w:rPr>
        <w:t>2</w:t>
      </w:r>
      <w:r>
        <w:rPr>
          <w:rFonts w:ascii="Times New Roman" w:hAnsi="Times New Roman" w:cs="Times New Roman"/>
          <w:sz w:val="28"/>
          <w:szCs w:val="28"/>
          <w:u w:val="single"/>
        </w:rPr>
        <w:t xml:space="preserve"> час</w:t>
      </w:r>
      <w:r w:rsidR="00EF4DC5">
        <w:rPr>
          <w:rFonts w:ascii="Times New Roman" w:hAnsi="Times New Roman" w:cs="Times New Roman"/>
          <w:sz w:val="28"/>
          <w:szCs w:val="28"/>
          <w:u w:val="single"/>
        </w:rPr>
        <w:t>а</w:t>
      </w:r>
      <w:r>
        <w:rPr>
          <w:rFonts w:ascii="Times New Roman" w:hAnsi="Times New Roman" w:cs="Times New Roman"/>
          <w:sz w:val="28"/>
          <w:szCs w:val="28"/>
          <w:u w:val="single"/>
        </w:rPr>
        <w:t xml:space="preserve">. Аренда инструмента </w:t>
      </w:r>
      <w:r w:rsidR="00EF4DC5">
        <w:rPr>
          <w:rFonts w:ascii="Times New Roman" w:hAnsi="Times New Roman" w:cs="Times New Roman"/>
          <w:sz w:val="28"/>
          <w:szCs w:val="28"/>
          <w:u w:val="single"/>
        </w:rPr>
        <w:t>6</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час</w:t>
      </w:r>
      <w:r w:rsidR="00EF4DC5">
        <w:rPr>
          <w:rFonts w:ascii="Times New Roman" w:hAnsi="Times New Roman" w:cs="Times New Roman"/>
          <w:sz w:val="28"/>
          <w:szCs w:val="28"/>
          <w:u w:val="single"/>
        </w:rPr>
        <w:t>.</w:t>
      </w:r>
      <w:r>
        <w:rPr>
          <w:rFonts w:ascii="Times New Roman" w:hAnsi="Times New Roman" w:cs="Times New Roman"/>
          <w:sz w:val="28"/>
          <w:szCs w:val="28"/>
          <w:u w:val="single"/>
        </w:rPr>
        <w:t>/</w:t>
      </w:r>
      <w:proofErr w:type="gramEnd"/>
      <w:r>
        <w:rPr>
          <w:rFonts w:ascii="Times New Roman" w:hAnsi="Times New Roman" w:cs="Times New Roman"/>
          <w:sz w:val="28"/>
          <w:szCs w:val="28"/>
          <w:u w:val="single"/>
        </w:rPr>
        <w:t xml:space="preserve"> </w:t>
      </w:r>
      <w:r w:rsidR="00EF4DC5">
        <w:rPr>
          <w:rFonts w:ascii="Times New Roman" w:hAnsi="Times New Roman" w:cs="Times New Roman"/>
          <w:sz w:val="28"/>
          <w:szCs w:val="28"/>
          <w:u w:val="single"/>
        </w:rPr>
        <w:t>2</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тыс.руб</w:t>
      </w:r>
      <w:proofErr w:type="spellEnd"/>
      <w:r>
        <w:rPr>
          <w:rFonts w:ascii="Times New Roman" w:hAnsi="Times New Roman" w:cs="Times New Roman"/>
          <w:sz w:val="28"/>
          <w:szCs w:val="28"/>
          <w:u w:val="single"/>
        </w:rPr>
        <w:t xml:space="preserve">. </w:t>
      </w:r>
    </w:p>
    <w:p w:rsidR="00EF4DC5" w:rsidRPr="00440ED6" w:rsidRDefault="00EF4DC5" w:rsidP="00386949">
      <w:pPr>
        <w:autoSpaceDE w:val="0"/>
        <w:autoSpaceDN w:val="0"/>
        <w:adjustRightInd w:val="0"/>
        <w:ind w:firstLine="709"/>
        <w:jc w:val="both"/>
        <w:rPr>
          <w:rFonts w:ascii="Times New Roman" w:hAnsi="Times New Roman" w:cs="Times New Roman"/>
          <w:sz w:val="28"/>
          <w:szCs w:val="28"/>
        </w:rPr>
      </w:pPr>
    </w:p>
    <w:p w:rsidR="00386949" w:rsidRPr="00440ED6" w:rsidRDefault="00386949" w:rsidP="00386949">
      <w:pPr>
        <w:spacing w:after="99" w:line="1" w:lineRule="exact"/>
        <w:rPr>
          <w:rFonts w:ascii="Times New Roman" w:hAnsi="Times New Roman" w:cs="Times New Roman"/>
          <w:sz w:val="28"/>
          <w:szCs w:val="28"/>
        </w:rPr>
      </w:pPr>
    </w:p>
    <w:p w:rsidR="00386949" w:rsidRPr="00440ED6" w:rsidRDefault="00386949" w:rsidP="00386949">
      <w:pPr>
        <w:pStyle w:val="1"/>
        <w:numPr>
          <w:ilvl w:val="0"/>
          <w:numId w:val="1"/>
        </w:numPr>
        <w:pBdr>
          <w:bottom w:val="single" w:sz="4" w:space="0" w:color="auto"/>
        </w:pBdr>
        <w:tabs>
          <w:tab w:val="left" w:pos="1822"/>
        </w:tabs>
        <w:spacing w:after="380"/>
        <w:ind w:firstLine="780"/>
      </w:pPr>
      <w:r>
        <w:rPr>
          <w:color w:val="000000"/>
          <w:lang w:eastAsia="ru-RU" w:bidi="ru-RU"/>
        </w:rPr>
        <w:lastRenderedPageBreak/>
        <w:t xml:space="preserve">Планируемые сроки реализации инициативного проекта: май- октябрь </w:t>
      </w:r>
      <w:r w:rsidRPr="00440ED6">
        <w:rPr>
          <w:color w:val="000000"/>
          <w:lang w:eastAsia="ru-RU" w:bidi="ru-RU"/>
        </w:rPr>
        <w:t>2025 г.</w:t>
      </w:r>
    </w:p>
    <w:p w:rsidR="00386949" w:rsidRDefault="00386949" w:rsidP="00386949">
      <w:pPr>
        <w:autoSpaceDE w:val="0"/>
        <w:autoSpaceDN w:val="0"/>
        <w:spacing w:before="60"/>
        <w:ind w:firstLine="709"/>
        <w:jc w:val="both"/>
        <w:rPr>
          <w:rFonts w:ascii="Times New Roman" w:hAnsi="Times New Roman" w:cs="Times New Roman"/>
          <w:spacing w:val="-6"/>
          <w:sz w:val="28"/>
          <w:szCs w:val="28"/>
        </w:rPr>
      </w:pPr>
      <w:r w:rsidRPr="00440ED6">
        <w:rPr>
          <w:rFonts w:ascii="Times New Roman" w:hAnsi="Times New Roman" w:cs="Times New Roman"/>
          <w:sz w:val="28"/>
          <w:szCs w:val="28"/>
        </w:rPr>
        <w:t xml:space="preserve">11. Численность населения на территории реализации инициативного проекта: </w:t>
      </w:r>
      <w:r w:rsidRPr="00440ED6">
        <w:rPr>
          <w:rFonts w:ascii="Times New Roman" w:hAnsi="Times New Roman" w:cs="Times New Roman"/>
          <w:sz w:val="28"/>
          <w:szCs w:val="28"/>
        </w:rPr>
        <w:tab/>
        <w:t>_</w:t>
      </w:r>
      <w:r w:rsidRPr="00440ED6">
        <w:rPr>
          <w:rFonts w:ascii="Times New Roman" w:hAnsi="Times New Roman" w:cs="Times New Roman"/>
          <w:sz w:val="28"/>
          <w:szCs w:val="28"/>
          <w:u w:val="single"/>
        </w:rPr>
        <w:t>8586 человек</w:t>
      </w:r>
      <w:r w:rsidRPr="00440ED6">
        <w:rPr>
          <w:rFonts w:ascii="Times New Roman" w:hAnsi="Times New Roman" w:cs="Times New Roman"/>
          <w:sz w:val="28"/>
          <w:szCs w:val="28"/>
        </w:rPr>
        <w:t>___________________________________________</w:t>
      </w:r>
    </w:p>
    <w:p w:rsidR="00386949" w:rsidRPr="00440ED6" w:rsidRDefault="00386949" w:rsidP="00386949">
      <w:pPr>
        <w:autoSpaceDE w:val="0"/>
        <w:autoSpaceDN w:val="0"/>
        <w:spacing w:before="60"/>
        <w:ind w:firstLine="709"/>
        <w:jc w:val="both"/>
        <w:rPr>
          <w:rFonts w:ascii="Times New Roman" w:hAnsi="Times New Roman" w:cs="Times New Roman"/>
          <w:sz w:val="28"/>
          <w:szCs w:val="28"/>
        </w:rPr>
      </w:pPr>
      <w:r w:rsidRPr="00440ED6">
        <w:rPr>
          <w:rFonts w:ascii="Times New Roman" w:hAnsi="Times New Roman" w:cs="Times New Roman"/>
          <w:spacing w:val="-6"/>
          <w:sz w:val="28"/>
          <w:szCs w:val="28"/>
        </w:rPr>
        <w:t xml:space="preserve">Количество прямых </w:t>
      </w:r>
      <w:proofErr w:type="spellStart"/>
      <w:r w:rsidRPr="00440ED6">
        <w:rPr>
          <w:rFonts w:ascii="Times New Roman" w:hAnsi="Times New Roman" w:cs="Times New Roman"/>
          <w:spacing w:val="-6"/>
          <w:sz w:val="28"/>
          <w:szCs w:val="28"/>
        </w:rPr>
        <w:t>благополучателей</w:t>
      </w:r>
      <w:proofErr w:type="spellEnd"/>
      <w:r w:rsidRPr="00440ED6">
        <w:rPr>
          <w:rFonts w:ascii="Times New Roman" w:hAnsi="Times New Roman" w:cs="Times New Roman"/>
          <w:spacing w:val="-6"/>
          <w:sz w:val="28"/>
          <w:szCs w:val="28"/>
        </w:rPr>
        <w:t xml:space="preserve"> в общей численности населения</w:t>
      </w:r>
      <w:r w:rsidRPr="00440ED6">
        <w:rPr>
          <w:rFonts w:ascii="Times New Roman" w:hAnsi="Times New Roman" w:cs="Times New Roman"/>
          <w:sz w:val="28"/>
          <w:szCs w:val="28"/>
        </w:rPr>
        <w:t xml:space="preserve"> муниципального образования Архангельской области, человек _</w:t>
      </w:r>
      <w:r w:rsidR="00EF4DC5">
        <w:rPr>
          <w:rFonts w:ascii="Times New Roman" w:hAnsi="Times New Roman" w:cs="Times New Roman"/>
          <w:sz w:val="28"/>
          <w:szCs w:val="28"/>
          <w:u w:val="single"/>
        </w:rPr>
        <w:t>200</w:t>
      </w:r>
      <w:r w:rsidRPr="00440ED6">
        <w:rPr>
          <w:rFonts w:ascii="Times New Roman" w:hAnsi="Times New Roman" w:cs="Times New Roman"/>
          <w:sz w:val="28"/>
          <w:szCs w:val="28"/>
        </w:rPr>
        <w:t>_______</w:t>
      </w:r>
    </w:p>
    <w:p w:rsidR="00386949" w:rsidRPr="00514BF5" w:rsidRDefault="00386949" w:rsidP="00386949">
      <w:pPr>
        <w:pStyle w:val="a6"/>
        <w:numPr>
          <w:ilvl w:val="0"/>
          <w:numId w:val="3"/>
        </w:numPr>
        <w:autoSpaceDE w:val="0"/>
        <w:autoSpaceDN w:val="0"/>
        <w:adjustRightInd w:val="0"/>
        <w:jc w:val="both"/>
        <w:rPr>
          <w:rFonts w:ascii="Times New Roman" w:hAnsi="Times New Roman" w:cs="Times New Roman"/>
          <w:sz w:val="28"/>
          <w:szCs w:val="28"/>
          <w:u w:val="single"/>
        </w:rPr>
      </w:pPr>
      <w:r w:rsidRPr="00386949">
        <w:rPr>
          <w:rFonts w:ascii="Times New Roman" w:hAnsi="Times New Roman" w:cs="Times New Roman"/>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rsidR="00514BF5" w:rsidRPr="00386949" w:rsidRDefault="00514BF5" w:rsidP="00514BF5">
      <w:pPr>
        <w:pStyle w:val="a6"/>
        <w:autoSpaceDE w:val="0"/>
        <w:autoSpaceDN w:val="0"/>
        <w:adjustRightInd w:val="0"/>
        <w:ind w:left="735"/>
        <w:jc w:val="both"/>
        <w:rPr>
          <w:rFonts w:ascii="Times New Roman" w:hAnsi="Times New Roman" w:cs="Times New Roman"/>
          <w:sz w:val="28"/>
          <w:szCs w:val="28"/>
          <w:u w:val="single"/>
        </w:rPr>
      </w:pPr>
      <w:r>
        <w:rPr>
          <w:rFonts w:ascii="Times New Roman" w:hAnsi="Times New Roman" w:cs="Times New Roman"/>
          <w:sz w:val="28"/>
          <w:szCs w:val="28"/>
        </w:rPr>
        <w:t xml:space="preserve">«Деревянные мосточки» 2006г. бюджет проекта 20575,00руб. «Детская площадка «Забавы» 2007 год, бюджет проекта 13500,00 руб. «Раз дощечка, два дощечка…» 2011год, бюджет проекта 93200,00 руб. «К дню рождения поселка» 2017 год, бюджет проекта 148199,00 руб. «По </w:t>
      </w:r>
      <w:proofErr w:type="gramStart"/>
      <w:r>
        <w:rPr>
          <w:rFonts w:ascii="Times New Roman" w:hAnsi="Times New Roman" w:cs="Times New Roman"/>
          <w:sz w:val="28"/>
          <w:szCs w:val="28"/>
        </w:rPr>
        <w:t>мосткам  тесовым</w:t>
      </w:r>
      <w:proofErr w:type="gramEnd"/>
      <w:r>
        <w:rPr>
          <w:rFonts w:ascii="Times New Roman" w:hAnsi="Times New Roman" w:cs="Times New Roman"/>
          <w:sz w:val="28"/>
          <w:szCs w:val="28"/>
        </w:rPr>
        <w:t xml:space="preserve">, вдоль деревни» 2019 год, бюджет проекта 167294,00. «По мосткам тесовым, вдоль деревни» 2 </w:t>
      </w:r>
      <w:proofErr w:type="gramStart"/>
      <w:r>
        <w:rPr>
          <w:rFonts w:ascii="Times New Roman" w:hAnsi="Times New Roman" w:cs="Times New Roman"/>
          <w:sz w:val="28"/>
          <w:szCs w:val="28"/>
        </w:rPr>
        <w:t>этап(</w:t>
      </w:r>
      <w:proofErr w:type="gramEnd"/>
      <w:r>
        <w:rPr>
          <w:rFonts w:ascii="Times New Roman" w:hAnsi="Times New Roman" w:cs="Times New Roman"/>
          <w:sz w:val="28"/>
          <w:szCs w:val="28"/>
        </w:rPr>
        <w:t>улица Школьная) 2020 год, бюджет проекта 182534,00 руб.</w:t>
      </w:r>
    </w:p>
    <w:p w:rsidR="00386949" w:rsidRPr="00440ED6" w:rsidRDefault="00386949" w:rsidP="00386949">
      <w:pPr>
        <w:pStyle w:val="a6"/>
        <w:numPr>
          <w:ilvl w:val="0"/>
          <w:numId w:val="3"/>
        </w:numPr>
        <w:autoSpaceDE w:val="0"/>
        <w:autoSpaceDN w:val="0"/>
        <w:adjustRightInd w:val="0"/>
        <w:jc w:val="both"/>
        <w:rPr>
          <w:rFonts w:ascii="Times New Roman" w:hAnsi="Times New Roman" w:cs="Times New Roman"/>
          <w:sz w:val="28"/>
          <w:szCs w:val="28"/>
        </w:rPr>
      </w:pPr>
      <w:r w:rsidRPr="00440ED6">
        <w:rPr>
          <w:rFonts w:ascii="Times New Roman" w:hAnsi="Times New Roman" w:cs="Times New Roman"/>
          <w:sz w:val="28"/>
          <w:szCs w:val="28"/>
        </w:rPr>
        <w:t xml:space="preserve"> Дополнительные способы выявления мнения граждан по вопросу </w:t>
      </w:r>
      <w:r w:rsidRPr="00440ED6">
        <w:rPr>
          <w:rFonts w:ascii="Times New Roman" w:hAnsi="Times New Roman" w:cs="Times New Roman"/>
          <w:sz w:val="28"/>
          <w:szCs w:val="28"/>
        </w:rPr>
        <w:br/>
        <w:t>о поддержке инициативного проекта_____________________</w:t>
      </w:r>
      <w:r>
        <w:rPr>
          <w:rFonts w:ascii="Times New Roman" w:hAnsi="Times New Roman" w:cs="Times New Roman"/>
          <w:sz w:val="28"/>
          <w:szCs w:val="28"/>
        </w:rPr>
        <w:t>________</w:t>
      </w:r>
    </w:p>
    <w:p w:rsidR="00386949" w:rsidRPr="00440ED6" w:rsidRDefault="00386949" w:rsidP="00386949">
      <w:pPr>
        <w:pStyle w:val="a6"/>
        <w:numPr>
          <w:ilvl w:val="0"/>
          <w:numId w:val="3"/>
        </w:numPr>
        <w:autoSpaceDE w:val="0"/>
        <w:autoSpaceDN w:val="0"/>
        <w:spacing w:before="60"/>
        <w:jc w:val="both"/>
        <w:rPr>
          <w:rFonts w:ascii="Times New Roman" w:hAnsi="Times New Roman" w:cs="Times New Roman"/>
          <w:sz w:val="28"/>
          <w:szCs w:val="28"/>
        </w:rPr>
      </w:pPr>
      <w:r w:rsidRPr="00440ED6">
        <w:rPr>
          <w:rFonts w:ascii="Times New Roman" w:hAnsi="Times New Roman" w:cs="Times New Roman"/>
          <w:sz w:val="28"/>
          <w:szCs w:val="28"/>
        </w:rPr>
        <w:t>Дополнительная информация и комментарии (при необходимости).</w:t>
      </w:r>
    </w:p>
    <w:p w:rsidR="00D87C79" w:rsidRDefault="00D87C79" w:rsidP="00D87C79">
      <w:pPr>
        <w:pStyle w:val="24"/>
        <w:ind w:firstLine="500"/>
        <w:jc w:val="both"/>
      </w:pPr>
    </w:p>
    <w:p w:rsidR="00386949" w:rsidRDefault="00386949" w:rsidP="00D87C79">
      <w:pPr>
        <w:pStyle w:val="24"/>
        <w:ind w:firstLine="500"/>
        <w:jc w:val="both"/>
      </w:pPr>
    </w:p>
    <w:p w:rsidR="00386949" w:rsidRPr="00440ED6" w:rsidRDefault="00386949" w:rsidP="00386949">
      <w:pPr>
        <w:pStyle w:val="a6"/>
        <w:tabs>
          <w:tab w:val="left" w:pos="3402"/>
        </w:tabs>
        <w:autoSpaceDE w:val="0"/>
        <w:autoSpaceDN w:val="0"/>
        <w:spacing w:before="360"/>
        <w:jc w:val="both"/>
        <w:rPr>
          <w:rFonts w:ascii="Times New Roman" w:hAnsi="Times New Roman" w:cs="Times New Roman"/>
          <w:sz w:val="28"/>
          <w:szCs w:val="28"/>
        </w:rPr>
      </w:pPr>
      <w:r w:rsidRPr="00440ED6">
        <w:rPr>
          <w:rFonts w:ascii="Times New Roman" w:hAnsi="Times New Roman" w:cs="Times New Roman"/>
          <w:sz w:val="28"/>
          <w:szCs w:val="28"/>
        </w:rPr>
        <w:t>«__</w:t>
      </w:r>
      <w:proofErr w:type="gramStart"/>
      <w:r w:rsidRPr="00440ED6">
        <w:rPr>
          <w:rFonts w:ascii="Times New Roman" w:hAnsi="Times New Roman" w:cs="Times New Roman"/>
          <w:sz w:val="28"/>
          <w:szCs w:val="28"/>
        </w:rPr>
        <w:t>_»_</w:t>
      </w:r>
      <w:proofErr w:type="gramEnd"/>
      <w:r w:rsidRPr="00440ED6">
        <w:rPr>
          <w:rFonts w:ascii="Times New Roman" w:hAnsi="Times New Roman" w:cs="Times New Roman"/>
          <w:sz w:val="28"/>
          <w:szCs w:val="28"/>
        </w:rPr>
        <w:t>__________20__ г.</w:t>
      </w:r>
      <w:r w:rsidRPr="00440ED6">
        <w:rPr>
          <w:rFonts w:ascii="Times New Roman" w:hAnsi="Times New Roman" w:cs="Times New Roman"/>
          <w:sz w:val="28"/>
          <w:szCs w:val="28"/>
        </w:rPr>
        <w:tab/>
        <w:t>_</w:t>
      </w:r>
      <w:r w:rsidRPr="00386949">
        <w:rPr>
          <w:rFonts w:ascii="Times New Roman" w:hAnsi="Times New Roman" w:cs="Times New Roman"/>
          <w:sz w:val="28"/>
          <w:szCs w:val="28"/>
          <w:u w:val="single"/>
        </w:rPr>
        <w:t>Харитонова Т.А.___</w:t>
      </w:r>
    </w:p>
    <w:p w:rsidR="00386949" w:rsidRPr="00EF4DC5" w:rsidRDefault="00386949" w:rsidP="00EF4DC5">
      <w:pPr>
        <w:pStyle w:val="a6"/>
        <w:autoSpaceDE w:val="0"/>
        <w:autoSpaceDN w:val="0"/>
        <w:rPr>
          <w:rFonts w:ascii="Times New Roman" w:hAnsi="Times New Roman" w:cs="Times New Roman"/>
        </w:rPr>
        <w:sectPr w:rsidR="00386949" w:rsidRPr="00EF4DC5" w:rsidSect="00514BF5">
          <w:headerReference w:type="even" r:id="rId7"/>
          <w:headerReference w:type="default" r:id="rId8"/>
          <w:footnotePr>
            <w:numFmt w:val="chicago"/>
          </w:footnotePr>
          <w:pgSz w:w="11900" w:h="16840"/>
          <w:pgMar w:top="1117" w:right="755" w:bottom="567" w:left="1608" w:header="0" w:footer="737" w:gutter="0"/>
          <w:cols w:space="720"/>
          <w:noEndnote/>
          <w:docGrid w:linePitch="360"/>
        </w:sectPr>
      </w:pPr>
      <w:r>
        <w:rPr>
          <w:rFonts w:ascii="Times New Roman" w:hAnsi="Times New Roman" w:cs="Times New Roman"/>
        </w:rPr>
        <w:t xml:space="preserve">                                  </w:t>
      </w:r>
      <w:r w:rsidRPr="00440ED6">
        <w:rPr>
          <w:rFonts w:ascii="Times New Roman" w:hAnsi="Times New Roman" w:cs="Times New Roman"/>
        </w:rPr>
        <w:t>(фамилия, имя, отчество (при наличии) инициатора проекта)</w:t>
      </w:r>
      <w:bookmarkStart w:id="1" w:name="_GoBack"/>
      <w:bookmarkEnd w:id="1"/>
    </w:p>
    <w:p w:rsidR="00762E86" w:rsidRDefault="00762E86"/>
    <w:sectPr w:rsidR="00762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074" w:rsidRDefault="004E3074">
      <w:r>
        <w:separator/>
      </w:r>
    </w:p>
  </w:endnote>
  <w:endnote w:type="continuationSeparator" w:id="0">
    <w:p w:rsidR="004E3074" w:rsidRDefault="004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074" w:rsidRDefault="004E3074">
      <w:r>
        <w:separator/>
      </w:r>
    </w:p>
  </w:footnote>
  <w:footnote w:type="continuationSeparator" w:id="0">
    <w:p w:rsidR="004E3074" w:rsidRDefault="004E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DC" w:rsidRDefault="00D87C79">
    <w:pPr>
      <w:spacing w:line="1" w:lineRule="exact"/>
    </w:pPr>
    <w:r>
      <w:rPr>
        <w:noProof/>
      </w:rPr>
      <mc:AlternateContent>
        <mc:Choice Requires="wps">
          <w:drawing>
            <wp:anchor distT="0" distB="0" distL="0" distR="0" simplePos="0" relativeHeight="251660288" behindDoc="1" locked="0" layoutInCell="1" allowOverlap="1" wp14:anchorId="3C132FF2" wp14:editId="47231854">
              <wp:simplePos x="0" y="0"/>
              <wp:positionH relativeFrom="page">
                <wp:posOffset>3989705</wp:posOffset>
              </wp:positionH>
              <wp:positionV relativeFrom="page">
                <wp:posOffset>459105</wp:posOffset>
              </wp:positionV>
              <wp:extent cx="128270" cy="103505"/>
              <wp:effectExtent l="0" t="0" r="0" b="0"/>
              <wp:wrapNone/>
              <wp:docPr id="24" name="Shape 24"/>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B820DC" w:rsidRDefault="00D87C79">
                          <w:pPr>
                            <w:pStyle w:val="22"/>
                            <w:rPr>
                              <w:sz w:val="24"/>
                              <w:szCs w:val="24"/>
                            </w:rPr>
                          </w:pPr>
                          <w:r>
                            <w:fldChar w:fldCharType="begin"/>
                          </w:r>
                          <w:r>
                            <w:instrText xml:space="preserve"> PAGE \* MERGEFORMAT </w:instrText>
                          </w:r>
                          <w:r>
                            <w:fldChar w:fldCharType="separate"/>
                          </w:r>
                          <w:r>
                            <w:rPr>
                              <w:color w:val="000000"/>
                              <w:sz w:val="24"/>
                              <w:szCs w:val="24"/>
                              <w:lang w:eastAsia="ru-RU" w:bidi="ru-RU"/>
                            </w:rPr>
                            <w:t>#</w:t>
                          </w:r>
                          <w:r>
                            <w:rPr>
                              <w:sz w:val="24"/>
                              <w:szCs w:val="24"/>
                            </w:rPr>
                            <w:fldChar w:fldCharType="end"/>
                          </w:r>
                        </w:p>
                      </w:txbxContent>
                    </wps:txbx>
                    <wps:bodyPr wrap="none" lIns="0" tIns="0" rIns="0" bIns="0">
                      <a:spAutoFit/>
                    </wps:bodyPr>
                  </wps:wsp>
                </a:graphicData>
              </a:graphic>
            </wp:anchor>
          </w:drawing>
        </mc:Choice>
        <mc:Fallback>
          <w:pict>
            <v:shapetype w14:anchorId="3C132FF2" id="_x0000_t202" coordsize="21600,21600" o:spt="202" path="m,l,21600r21600,l21600,xe">
              <v:stroke joinstyle="miter"/>
              <v:path gradientshapeok="t" o:connecttype="rect"/>
            </v:shapetype>
            <v:shape id="Shape 24" o:spid="_x0000_s1026" type="#_x0000_t202" style="position:absolute;margin-left:314.15pt;margin-top:36.15pt;width:10.1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" filled="f" stroked="f">
              <v:textbox style="mso-fit-shape-to-text:t" inset="0,0,0,0">
                <w:txbxContent>
                  <w:p w:rsidR="00B820DC" w:rsidRDefault="00D87C79">
                    <w:pPr>
                      <w:pStyle w:val="22"/>
                      <w:rPr>
                        <w:sz w:val="24"/>
                        <w:szCs w:val="24"/>
                      </w:rPr>
                    </w:pPr>
                    <w:r>
                      <w:fldChar w:fldCharType="begin"/>
                    </w:r>
                    <w:r>
                      <w:instrText xml:space="preserve"> PAGE \* MERGEFORMAT </w:instrText>
                    </w:r>
                    <w:r>
                      <w:fldChar w:fldCharType="separate"/>
                    </w:r>
                    <w:r>
                      <w:rPr>
                        <w:color w:val="000000"/>
                        <w:sz w:val="24"/>
                        <w:szCs w:val="24"/>
                        <w:lang w:eastAsia="ru-RU" w:bidi="ru-RU"/>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DC" w:rsidRDefault="00D87C79">
    <w:pPr>
      <w:spacing w:line="1" w:lineRule="exact"/>
    </w:pPr>
    <w:r>
      <w:rPr>
        <w:noProof/>
      </w:rPr>
      <mc:AlternateContent>
        <mc:Choice Requires="wps">
          <w:drawing>
            <wp:anchor distT="0" distB="0" distL="0" distR="0" simplePos="0" relativeHeight="251659264" behindDoc="1" locked="0" layoutInCell="1" allowOverlap="1" wp14:anchorId="286917F2" wp14:editId="62C8790D">
              <wp:simplePos x="0" y="0"/>
              <wp:positionH relativeFrom="page">
                <wp:posOffset>3989705</wp:posOffset>
              </wp:positionH>
              <wp:positionV relativeFrom="page">
                <wp:posOffset>459105</wp:posOffset>
              </wp:positionV>
              <wp:extent cx="12827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B820DC" w:rsidRDefault="00D87C79">
                          <w:pPr>
                            <w:pStyle w:val="22"/>
                            <w:rPr>
                              <w:sz w:val="24"/>
                              <w:szCs w:val="24"/>
                            </w:rPr>
                          </w:pPr>
                          <w:r>
                            <w:fldChar w:fldCharType="begin"/>
                          </w:r>
                          <w:r>
                            <w:instrText xml:space="preserve"> PAGE \* MERGEFORMAT </w:instrText>
                          </w:r>
                          <w:r>
                            <w:fldChar w:fldCharType="separate"/>
                          </w:r>
                          <w:r>
                            <w:rPr>
                              <w:color w:val="000000"/>
                              <w:sz w:val="24"/>
                              <w:szCs w:val="24"/>
                              <w:lang w:eastAsia="ru-RU" w:bidi="ru-RU"/>
                            </w:rPr>
                            <w:t>#</w:t>
                          </w:r>
                          <w:r>
                            <w:rPr>
                              <w:sz w:val="24"/>
                              <w:szCs w:val="24"/>
                            </w:rPr>
                            <w:fldChar w:fldCharType="end"/>
                          </w:r>
                        </w:p>
                      </w:txbxContent>
                    </wps:txbx>
                    <wps:bodyPr wrap="none" lIns="0" tIns="0" rIns="0" bIns="0">
                      <a:spAutoFit/>
                    </wps:bodyPr>
                  </wps:wsp>
                </a:graphicData>
              </a:graphic>
            </wp:anchor>
          </w:drawing>
        </mc:Choice>
        <mc:Fallback>
          <w:pict>
            <v:shapetype w14:anchorId="286917F2" id="_x0000_t202" coordsize="21600,21600" o:spt="202" path="m,l,21600r21600,l21600,xe">
              <v:stroke joinstyle="miter"/>
              <v:path gradientshapeok="t" o:connecttype="rect"/>
            </v:shapetype>
            <v:shape id="Shape 22" o:spid="_x0000_s1027" type="#_x0000_t202" style="position:absolute;margin-left:314.15pt;margin-top:36.1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" filled="f" stroked="f">
              <v:textbox style="mso-fit-shape-to-text:t" inset="0,0,0,0">
                <w:txbxContent>
                  <w:p w:rsidR="00B820DC" w:rsidRDefault="00D87C79">
                    <w:pPr>
                      <w:pStyle w:val="22"/>
                      <w:rPr>
                        <w:sz w:val="24"/>
                        <w:szCs w:val="24"/>
                      </w:rPr>
                    </w:pPr>
                    <w:r>
                      <w:fldChar w:fldCharType="begin"/>
                    </w:r>
                    <w:r>
                      <w:instrText xml:space="preserve"> PAGE \* MERGEFORMAT </w:instrText>
                    </w:r>
                    <w:r>
                      <w:fldChar w:fldCharType="separate"/>
                    </w:r>
                    <w:r>
                      <w:rPr>
                        <w:color w:val="000000"/>
                        <w:sz w:val="24"/>
                        <w:szCs w:val="24"/>
                        <w:lang w:eastAsia="ru-RU" w:bidi="ru-RU"/>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F3A7A"/>
    <w:multiLevelType w:val="multilevel"/>
    <w:tmpl w:val="289C6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E10D7"/>
    <w:multiLevelType w:val="hybridMultilevel"/>
    <w:tmpl w:val="A67EB40C"/>
    <w:lvl w:ilvl="0" w:tplc="188E45BC">
      <w:start w:val="12"/>
      <w:numFmt w:val="decimal"/>
      <w:lvlText w:val="%1."/>
      <w:lvlJc w:val="left"/>
      <w:pPr>
        <w:ind w:left="735" w:hanging="37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EB68D5"/>
    <w:multiLevelType w:val="multilevel"/>
    <w:tmpl w:val="2786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9"/>
    <w:rsid w:val="00004E07"/>
    <w:rsid w:val="000F66B7"/>
    <w:rsid w:val="00100CB2"/>
    <w:rsid w:val="00146DF6"/>
    <w:rsid w:val="001A7B1F"/>
    <w:rsid w:val="00233834"/>
    <w:rsid w:val="002B261B"/>
    <w:rsid w:val="00386949"/>
    <w:rsid w:val="003948B1"/>
    <w:rsid w:val="004C6AA6"/>
    <w:rsid w:val="004E3074"/>
    <w:rsid w:val="00514BF5"/>
    <w:rsid w:val="005D67B1"/>
    <w:rsid w:val="00762E86"/>
    <w:rsid w:val="00774B2B"/>
    <w:rsid w:val="008D3C24"/>
    <w:rsid w:val="008E589E"/>
    <w:rsid w:val="00955C60"/>
    <w:rsid w:val="00B45F57"/>
    <w:rsid w:val="00CA1CB0"/>
    <w:rsid w:val="00CB22EB"/>
    <w:rsid w:val="00D87C79"/>
    <w:rsid w:val="00EF4DC5"/>
    <w:rsid w:val="00FF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CBFA"/>
  <w15:chartTrackingRefBased/>
  <w15:docId w15:val="{6F0CF40D-387F-45E0-B741-ECBD6E1A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C7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87C79"/>
    <w:rPr>
      <w:rFonts w:ascii="Times New Roman" w:eastAsia="Times New Roman" w:hAnsi="Times New Roman" w:cs="Times New Roman"/>
      <w:sz w:val="28"/>
      <w:szCs w:val="28"/>
    </w:rPr>
  </w:style>
  <w:style w:type="character" w:customStyle="1" w:styleId="3">
    <w:name w:val="Основной текст (3)_"/>
    <w:basedOn w:val="a0"/>
    <w:link w:val="30"/>
    <w:rsid w:val="00D87C79"/>
    <w:rPr>
      <w:rFonts w:ascii="Times New Roman" w:eastAsia="Times New Roman" w:hAnsi="Times New Roman" w:cs="Times New Roman"/>
      <w:sz w:val="20"/>
      <w:szCs w:val="20"/>
    </w:rPr>
  </w:style>
  <w:style w:type="character" w:customStyle="1" w:styleId="2">
    <w:name w:val="Заголовок №2_"/>
    <w:basedOn w:val="a0"/>
    <w:link w:val="20"/>
    <w:rsid w:val="00D87C79"/>
    <w:rPr>
      <w:rFonts w:ascii="Times New Roman" w:eastAsia="Times New Roman" w:hAnsi="Times New Roman" w:cs="Times New Roman"/>
      <w:b/>
      <w:bCs/>
      <w:sz w:val="28"/>
      <w:szCs w:val="28"/>
    </w:rPr>
  </w:style>
  <w:style w:type="character" w:customStyle="1" w:styleId="21">
    <w:name w:val="Колонтитул (2)_"/>
    <w:basedOn w:val="a0"/>
    <w:link w:val="22"/>
    <w:rsid w:val="00D87C79"/>
    <w:rPr>
      <w:rFonts w:ascii="Times New Roman" w:eastAsia="Times New Roman" w:hAnsi="Times New Roman" w:cs="Times New Roman"/>
      <w:sz w:val="20"/>
      <w:szCs w:val="20"/>
    </w:rPr>
  </w:style>
  <w:style w:type="character" w:customStyle="1" w:styleId="23">
    <w:name w:val="Основной текст (2)_"/>
    <w:basedOn w:val="a0"/>
    <w:link w:val="24"/>
    <w:rsid w:val="00D87C79"/>
    <w:rPr>
      <w:rFonts w:ascii="Times New Roman" w:eastAsia="Times New Roman" w:hAnsi="Times New Roman" w:cs="Times New Roman"/>
    </w:rPr>
  </w:style>
  <w:style w:type="character" w:customStyle="1" w:styleId="a4">
    <w:name w:val="Другое_"/>
    <w:basedOn w:val="a0"/>
    <w:link w:val="a5"/>
    <w:rsid w:val="00D87C79"/>
    <w:rPr>
      <w:rFonts w:ascii="Times New Roman" w:eastAsia="Times New Roman" w:hAnsi="Times New Roman" w:cs="Times New Roman"/>
      <w:sz w:val="28"/>
      <w:szCs w:val="28"/>
    </w:rPr>
  </w:style>
  <w:style w:type="paragraph" w:customStyle="1" w:styleId="1">
    <w:name w:val="Основной текст1"/>
    <w:basedOn w:val="a"/>
    <w:link w:val="a3"/>
    <w:rsid w:val="00D87C79"/>
    <w:pPr>
      <w:ind w:firstLine="400"/>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D87C79"/>
    <w:pPr>
      <w:spacing w:after="60"/>
      <w:ind w:left="160"/>
    </w:pPr>
    <w:rPr>
      <w:rFonts w:ascii="Times New Roman" w:eastAsia="Times New Roman" w:hAnsi="Times New Roman" w:cs="Times New Roman"/>
      <w:color w:val="auto"/>
      <w:sz w:val="20"/>
      <w:szCs w:val="20"/>
      <w:lang w:eastAsia="en-US" w:bidi="ar-SA"/>
    </w:rPr>
  </w:style>
  <w:style w:type="paragraph" w:customStyle="1" w:styleId="20">
    <w:name w:val="Заголовок №2"/>
    <w:basedOn w:val="a"/>
    <w:link w:val="2"/>
    <w:rsid w:val="00D87C79"/>
    <w:pPr>
      <w:spacing w:after="220"/>
      <w:jc w:val="center"/>
      <w:outlineLvl w:val="1"/>
    </w:pPr>
    <w:rPr>
      <w:rFonts w:ascii="Times New Roman" w:eastAsia="Times New Roman" w:hAnsi="Times New Roman" w:cs="Times New Roman"/>
      <w:b/>
      <w:bCs/>
      <w:color w:val="auto"/>
      <w:sz w:val="28"/>
      <w:szCs w:val="28"/>
      <w:lang w:eastAsia="en-US" w:bidi="ar-SA"/>
    </w:rPr>
  </w:style>
  <w:style w:type="paragraph" w:customStyle="1" w:styleId="22">
    <w:name w:val="Колонтитул (2)"/>
    <w:basedOn w:val="a"/>
    <w:link w:val="21"/>
    <w:rsid w:val="00D87C79"/>
    <w:rPr>
      <w:rFonts w:ascii="Times New Roman" w:eastAsia="Times New Roman" w:hAnsi="Times New Roman" w:cs="Times New Roman"/>
      <w:color w:val="auto"/>
      <w:sz w:val="20"/>
      <w:szCs w:val="20"/>
      <w:lang w:eastAsia="en-US" w:bidi="ar-SA"/>
    </w:rPr>
  </w:style>
  <w:style w:type="paragraph" w:customStyle="1" w:styleId="24">
    <w:name w:val="Основной текст (2)"/>
    <w:basedOn w:val="a"/>
    <w:link w:val="23"/>
    <w:rsid w:val="00D87C79"/>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D87C79"/>
    <w:pPr>
      <w:ind w:firstLine="400"/>
    </w:pPr>
    <w:rPr>
      <w:rFonts w:ascii="Times New Roman" w:eastAsia="Times New Roman" w:hAnsi="Times New Roman" w:cs="Times New Roman"/>
      <w:color w:val="auto"/>
      <w:sz w:val="28"/>
      <w:szCs w:val="28"/>
      <w:lang w:eastAsia="en-US" w:bidi="ar-SA"/>
    </w:rPr>
  </w:style>
  <w:style w:type="paragraph" w:styleId="a6">
    <w:name w:val="List Paragraph"/>
    <w:basedOn w:val="a"/>
    <w:uiPriority w:val="34"/>
    <w:qFormat/>
    <w:rsid w:val="00386949"/>
    <w:pPr>
      <w:ind w:left="720"/>
      <w:contextualSpacing/>
    </w:pPr>
  </w:style>
  <w:style w:type="paragraph" w:styleId="a7">
    <w:name w:val="Balloon Text"/>
    <w:basedOn w:val="a"/>
    <w:link w:val="a8"/>
    <w:uiPriority w:val="99"/>
    <w:semiHidden/>
    <w:unhideWhenUsed/>
    <w:rsid w:val="00514BF5"/>
    <w:rPr>
      <w:rFonts w:ascii="Segoe UI" w:hAnsi="Segoe UI" w:cs="Segoe UI"/>
      <w:sz w:val="18"/>
      <w:szCs w:val="18"/>
    </w:rPr>
  </w:style>
  <w:style w:type="character" w:customStyle="1" w:styleId="a8">
    <w:name w:val="Текст выноски Знак"/>
    <w:basedOn w:val="a0"/>
    <w:link w:val="a7"/>
    <w:uiPriority w:val="99"/>
    <w:semiHidden/>
    <w:rsid w:val="00514BF5"/>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nikolsk-pk</dc:creator>
  <cp:keywords/>
  <dc:description/>
  <cp:lastModifiedBy>nikolsk-pk</cp:lastModifiedBy>
  <cp:revision>11</cp:revision>
  <cp:lastPrinted>2024-09-19T06:21:00Z</cp:lastPrinted>
  <dcterms:created xsi:type="dcterms:W3CDTF">2024-08-07T12:24:00Z</dcterms:created>
  <dcterms:modified xsi:type="dcterms:W3CDTF">2024-09-19T06:22:00Z</dcterms:modified>
</cp:coreProperties>
</file>