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450C7B"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Инициативный проект, выдвигаемый для получения финансовой поддержки за счет областного бюджета</w:t>
      </w:r>
      <w:r w:rsidR="00450C7B">
        <w:rPr>
          <w:rFonts w:eastAsia="Calibri"/>
          <w:color w:val="000000"/>
          <w:sz w:val="28"/>
          <w:szCs w:val="28"/>
          <w:lang w:eastAsia="en-US"/>
        </w:rPr>
        <w:t xml:space="preserve"> (далее – инициативный проект)</w:t>
      </w:r>
    </w:p>
    <w:p w:rsidR="009666A3" w:rsidRPr="003F09EA" w:rsidRDefault="0016384B" w:rsidP="003F09E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r w:rsidR="000B3445">
        <w:rPr>
          <w:rFonts w:eastAsia="Calibri"/>
          <w:color w:val="000000"/>
          <w:sz w:val="28"/>
          <w:szCs w:val="28"/>
          <w:lang w:eastAsia="en-US"/>
        </w:rPr>
        <w:t>Я ЗДЕСЬ ЖИВУ  И КРАЙ МНЕ ЭТОТ ДОРОГ</w:t>
      </w:r>
      <w:r w:rsidR="00450C7B">
        <w:rPr>
          <w:rFonts w:eastAsia="Calibri"/>
          <w:color w:val="000000"/>
          <w:sz w:val="28"/>
          <w:szCs w:val="28"/>
          <w:lang w:eastAsia="en-US"/>
        </w:rPr>
        <w:t>»</w:t>
      </w:r>
      <w:r w:rsidR="009666A3" w:rsidRPr="003F09EA">
        <w:rPr>
          <w:rFonts w:eastAsia="Calibri"/>
          <w:color w:val="000000"/>
          <w:sz w:val="28"/>
          <w:szCs w:val="28"/>
          <w:lang w:eastAsia="en-US"/>
        </w:rPr>
        <w:t xml:space="preserve"> </w:t>
      </w:r>
    </w:p>
    <w:p w:rsidR="009666A3" w:rsidRPr="003F09EA" w:rsidRDefault="0016384B" w:rsidP="00673EB0">
      <w:pPr>
        <w:autoSpaceDE w:val="0"/>
        <w:autoSpaceDN w:val="0"/>
        <w:adjustRightInd w:val="0"/>
        <w:rPr>
          <w:rFonts w:eastAsia="Calibri"/>
          <w:color w:val="000000"/>
          <w:lang w:eastAsia="en-US"/>
        </w:rPr>
      </w:pPr>
      <w:r>
        <w:rPr>
          <w:rFonts w:eastAsia="Calibri"/>
          <w:color w:val="000000"/>
          <w:lang w:eastAsia="en-US"/>
        </w:rPr>
        <w:t xml:space="preserve">                                                            </w:t>
      </w:r>
    </w:p>
    <w:p w:rsidR="00450C7B"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w:t>
      </w:r>
      <w:r w:rsidR="00450C7B">
        <w:rPr>
          <w:rFonts w:eastAsia="Calibri"/>
          <w:color w:val="000000"/>
          <w:sz w:val="28"/>
          <w:szCs w:val="28"/>
          <w:lang w:eastAsia="en-US"/>
        </w:rPr>
        <w:t>ории Селянского территориального отдела Вилегодского муниципального округа Архангельской области</w:t>
      </w:r>
    </w:p>
    <w:p w:rsidR="002A3CDC" w:rsidRDefault="009666A3" w:rsidP="00450C7B">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00450C7B">
        <w:rPr>
          <w:color w:val="000000"/>
          <w:sz w:val="28"/>
          <w:szCs w:val="28"/>
        </w:rPr>
        <w:t>Бушуева Людмила Сергеевна</w:t>
      </w:r>
      <w:r w:rsidR="000B3445">
        <w:rPr>
          <w:color w:val="000000"/>
          <w:sz w:val="28"/>
          <w:szCs w:val="28"/>
        </w:rPr>
        <w:t xml:space="preserve">, тел. </w:t>
      </w:r>
      <w:r w:rsidR="00450C7B">
        <w:rPr>
          <w:color w:val="000000"/>
          <w:sz w:val="28"/>
          <w:szCs w:val="28"/>
        </w:rPr>
        <w:t xml:space="preserve"> 89212960105</w:t>
      </w:r>
    </w:p>
    <w:p w:rsidR="007B4DE9" w:rsidRDefault="009666A3" w:rsidP="00450C7B">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00450C7B">
        <w:rPr>
          <w:color w:val="000000"/>
          <w:sz w:val="28"/>
          <w:szCs w:val="28"/>
        </w:rPr>
        <w:t xml:space="preserve"> д. Стафоровская</w:t>
      </w:r>
      <w:r w:rsidR="000B3445">
        <w:rPr>
          <w:color w:val="000000"/>
          <w:sz w:val="28"/>
          <w:szCs w:val="28"/>
        </w:rPr>
        <w:t xml:space="preserve">, </w:t>
      </w:r>
      <w:r w:rsidR="00450C7B">
        <w:rPr>
          <w:color w:val="000000"/>
          <w:sz w:val="28"/>
          <w:szCs w:val="28"/>
        </w:rPr>
        <w:t xml:space="preserve">  Селянский территориальный отдел</w:t>
      </w:r>
    </w:p>
    <w:p w:rsidR="002A3CDC" w:rsidRDefault="009666A3" w:rsidP="00450C7B">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00450C7B">
        <w:rPr>
          <w:color w:val="000000"/>
          <w:sz w:val="28"/>
          <w:szCs w:val="28"/>
        </w:rPr>
        <w:t xml:space="preserve"> инициативного проекта;</w:t>
      </w:r>
    </w:p>
    <w:p w:rsidR="00BD3CEB" w:rsidRDefault="00450C7B" w:rsidP="00450C7B">
      <w:pPr>
        <w:autoSpaceDE w:val="0"/>
        <w:autoSpaceDN w:val="0"/>
        <w:spacing w:before="60"/>
        <w:ind w:firstLine="709"/>
        <w:jc w:val="both"/>
        <w:rPr>
          <w:color w:val="000000"/>
          <w:sz w:val="28"/>
          <w:szCs w:val="28"/>
        </w:rPr>
      </w:pPr>
      <w:r>
        <w:rPr>
          <w:color w:val="000000"/>
          <w:sz w:val="28"/>
          <w:szCs w:val="28"/>
        </w:rPr>
        <w:t xml:space="preserve">   </w:t>
      </w:r>
      <w:r w:rsidR="00BD3CEB" w:rsidRPr="003F09EA">
        <w:rPr>
          <w:color w:val="000000"/>
          <w:sz w:val="28"/>
          <w:szCs w:val="28"/>
        </w:rPr>
        <w:t xml:space="preserve">благоустройство общественных пространств, площадей, парков, мест </w:t>
      </w:r>
      <w:r w:rsidR="00BD3CEB" w:rsidRPr="00580F3B">
        <w:rPr>
          <w:color w:val="000000"/>
          <w:sz w:val="28"/>
          <w:szCs w:val="28"/>
        </w:rPr>
        <w:t>массового отдыха и иных территорий общего п</w:t>
      </w:r>
      <w:r w:rsidR="00BD3CEB">
        <w:rPr>
          <w:color w:val="000000"/>
          <w:sz w:val="28"/>
          <w:szCs w:val="28"/>
        </w:rPr>
        <w:t>ользования, дворовых территорий.</w:t>
      </w:r>
      <w:r>
        <w:rPr>
          <w:color w:val="000000"/>
          <w:sz w:val="28"/>
          <w:szCs w:val="28"/>
        </w:rPr>
        <w:t xml:space="preserve">         </w:t>
      </w:r>
    </w:p>
    <w:p w:rsidR="007B4DE9" w:rsidRDefault="001B5377" w:rsidP="00450C7B">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450C7B">
        <w:rPr>
          <w:color w:val="000000"/>
          <w:sz w:val="28"/>
          <w:szCs w:val="28"/>
        </w:rPr>
        <w:t xml:space="preserve"> </w:t>
      </w:r>
    </w:p>
    <w:p w:rsidR="00450C7B" w:rsidRDefault="00946D53" w:rsidP="00450C7B">
      <w:pPr>
        <w:autoSpaceDE w:val="0"/>
        <w:autoSpaceDN w:val="0"/>
        <w:spacing w:before="60"/>
        <w:ind w:firstLine="709"/>
        <w:jc w:val="both"/>
        <w:rPr>
          <w:color w:val="000000"/>
          <w:sz w:val="28"/>
          <w:szCs w:val="28"/>
        </w:rPr>
      </w:pPr>
      <w:r>
        <w:rPr>
          <w:color w:val="000000"/>
          <w:sz w:val="28"/>
          <w:szCs w:val="28"/>
        </w:rPr>
        <w:t>Проект является частью работы в плане улучшения качества жизни населения и комфортности среды проживания.</w:t>
      </w:r>
    </w:p>
    <w:p w:rsidR="00946D53" w:rsidRDefault="00946D53" w:rsidP="00450C7B">
      <w:pPr>
        <w:autoSpaceDE w:val="0"/>
        <w:autoSpaceDN w:val="0"/>
        <w:spacing w:before="60"/>
        <w:ind w:firstLine="709"/>
        <w:jc w:val="both"/>
        <w:rPr>
          <w:color w:val="000000"/>
          <w:sz w:val="28"/>
          <w:szCs w:val="28"/>
        </w:rPr>
      </w:pPr>
      <w:r>
        <w:rPr>
          <w:color w:val="000000"/>
          <w:sz w:val="28"/>
          <w:szCs w:val="28"/>
        </w:rPr>
        <w:t>Территория вокруг библиотеки – это ее визитная карточка. Пространство вокруг библиотеки играет огромную роль,</w:t>
      </w:r>
      <w:r w:rsidR="00673EB0">
        <w:rPr>
          <w:color w:val="000000"/>
          <w:sz w:val="28"/>
          <w:szCs w:val="28"/>
        </w:rPr>
        <w:t xml:space="preserve"> нисколько не меньшую</w:t>
      </w:r>
      <w:r w:rsidR="00BD3CEB">
        <w:rPr>
          <w:color w:val="000000"/>
          <w:sz w:val="28"/>
          <w:szCs w:val="28"/>
        </w:rPr>
        <w:t>, чем внутреннее помещение библиотеки</w:t>
      </w:r>
      <w:r>
        <w:rPr>
          <w:color w:val="000000"/>
          <w:sz w:val="28"/>
          <w:szCs w:val="28"/>
        </w:rPr>
        <w:t>. Желание</w:t>
      </w:r>
      <w:r w:rsidR="00BD3CEB">
        <w:rPr>
          <w:color w:val="000000"/>
          <w:sz w:val="28"/>
          <w:szCs w:val="28"/>
        </w:rPr>
        <w:t xml:space="preserve"> создать теплую</w:t>
      </w:r>
      <w:r>
        <w:rPr>
          <w:color w:val="000000"/>
          <w:sz w:val="28"/>
          <w:szCs w:val="28"/>
        </w:rPr>
        <w:t xml:space="preserve">, непринужденную атмосферу общения с книгой и </w:t>
      </w:r>
      <w:r w:rsidR="00BD3CEB">
        <w:rPr>
          <w:color w:val="000000"/>
          <w:sz w:val="28"/>
          <w:szCs w:val="28"/>
        </w:rPr>
        <w:t>друг с другом на свежем воздухе</w:t>
      </w:r>
      <w:r>
        <w:rPr>
          <w:color w:val="000000"/>
          <w:sz w:val="28"/>
          <w:szCs w:val="28"/>
        </w:rPr>
        <w:t>, подвигло на создание проекта.</w:t>
      </w:r>
      <w:r w:rsidR="004F057F">
        <w:rPr>
          <w:color w:val="000000"/>
          <w:sz w:val="28"/>
          <w:szCs w:val="28"/>
        </w:rPr>
        <w:t xml:space="preserve"> </w:t>
      </w:r>
    </w:p>
    <w:p w:rsidR="0009496A" w:rsidRDefault="00BD3CEB" w:rsidP="00450C7B">
      <w:pPr>
        <w:autoSpaceDE w:val="0"/>
        <w:autoSpaceDN w:val="0"/>
        <w:spacing w:before="60"/>
        <w:ind w:firstLine="709"/>
        <w:jc w:val="both"/>
        <w:rPr>
          <w:color w:val="000000"/>
          <w:sz w:val="28"/>
          <w:szCs w:val="28"/>
        </w:rPr>
      </w:pPr>
      <w:r>
        <w:rPr>
          <w:color w:val="000000"/>
          <w:sz w:val="28"/>
          <w:szCs w:val="28"/>
        </w:rPr>
        <w:t xml:space="preserve">При библиотеке существует самодеятельный коллектив, выступления которого жители деревни посещают с удовольствием. Коллектив готовит новую программу, </w:t>
      </w:r>
      <w:r w:rsidR="0009496A">
        <w:rPr>
          <w:color w:val="000000"/>
          <w:sz w:val="28"/>
          <w:szCs w:val="28"/>
        </w:rPr>
        <w:t>для которой нужны русские народные костюмы.</w:t>
      </w:r>
      <w:r>
        <w:rPr>
          <w:color w:val="000000"/>
          <w:sz w:val="28"/>
          <w:szCs w:val="28"/>
        </w:rPr>
        <w:t xml:space="preserve"> </w:t>
      </w:r>
      <w:r w:rsidR="0009496A">
        <w:rPr>
          <w:color w:val="000000"/>
          <w:sz w:val="28"/>
          <w:szCs w:val="28"/>
        </w:rPr>
        <w:t xml:space="preserve">   </w:t>
      </w:r>
    </w:p>
    <w:p w:rsidR="0009496A" w:rsidRDefault="0009496A" w:rsidP="00450C7B">
      <w:pPr>
        <w:autoSpaceDE w:val="0"/>
        <w:autoSpaceDN w:val="0"/>
        <w:spacing w:before="60"/>
        <w:ind w:firstLine="709"/>
        <w:jc w:val="both"/>
        <w:rPr>
          <w:color w:val="000000"/>
          <w:sz w:val="28"/>
          <w:szCs w:val="28"/>
        </w:rPr>
      </w:pPr>
      <w:r>
        <w:rPr>
          <w:color w:val="000000"/>
          <w:sz w:val="28"/>
          <w:szCs w:val="28"/>
        </w:rPr>
        <w:t>Открытие обновленного пространства вокруг библиотеки будет сопровождаться выступлением коллектива. Для создания праздничной, красочной атмосферы нужны новые русские народные ко</w:t>
      </w:r>
      <w:r w:rsidR="00673EB0">
        <w:rPr>
          <w:color w:val="000000"/>
          <w:sz w:val="28"/>
          <w:szCs w:val="28"/>
        </w:rPr>
        <w:t>стюмы, пусть и стилизованные. П</w:t>
      </w:r>
      <w:r>
        <w:rPr>
          <w:color w:val="000000"/>
          <w:sz w:val="28"/>
          <w:szCs w:val="28"/>
        </w:rPr>
        <w:t>риобретение таких костюмов тоже вошло в данный проект. Впоследствии эти костюмы будут использованы при проведении дней деревень,</w:t>
      </w:r>
      <w:r w:rsidR="00673EB0">
        <w:rPr>
          <w:color w:val="000000"/>
          <w:sz w:val="28"/>
          <w:szCs w:val="28"/>
        </w:rPr>
        <w:t xml:space="preserve"> других праздничных мероприятий с целью</w:t>
      </w:r>
      <w:r>
        <w:rPr>
          <w:color w:val="000000"/>
          <w:sz w:val="28"/>
          <w:szCs w:val="28"/>
        </w:rPr>
        <w:t xml:space="preserve"> приобщения к культуре своего края.</w:t>
      </w:r>
    </w:p>
    <w:p w:rsidR="007B4DE9" w:rsidRDefault="001B5377" w:rsidP="00C86177">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C86177">
        <w:rPr>
          <w:color w:val="000000"/>
          <w:sz w:val="28"/>
          <w:szCs w:val="28"/>
        </w:rPr>
        <w:t xml:space="preserve"> </w:t>
      </w:r>
    </w:p>
    <w:p w:rsidR="00C86177" w:rsidRDefault="00BD3CEB" w:rsidP="00BD3CEB">
      <w:pPr>
        <w:autoSpaceDE w:val="0"/>
        <w:autoSpaceDN w:val="0"/>
        <w:spacing w:before="60"/>
        <w:ind w:firstLine="709"/>
        <w:jc w:val="both"/>
        <w:rPr>
          <w:color w:val="000000"/>
          <w:sz w:val="28"/>
          <w:szCs w:val="28"/>
        </w:rPr>
      </w:pPr>
      <w:r>
        <w:rPr>
          <w:color w:val="000000"/>
          <w:sz w:val="28"/>
          <w:szCs w:val="28"/>
        </w:rPr>
        <w:t>На</w:t>
      </w:r>
      <w:r w:rsidR="00673EB0">
        <w:rPr>
          <w:color w:val="000000"/>
          <w:sz w:val="28"/>
          <w:szCs w:val="28"/>
        </w:rPr>
        <w:t xml:space="preserve"> очередной</w:t>
      </w:r>
      <w:r>
        <w:rPr>
          <w:color w:val="000000"/>
          <w:sz w:val="28"/>
          <w:szCs w:val="28"/>
        </w:rPr>
        <w:t xml:space="preserve"> встрече</w:t>
      </w:r>
      <w:r w:rsidR="00C86177">
        <w:rPr>
          <w:color w:val="000000"/>
          <w:sz w:val="28"/>
          <w:szCs w:val="28"/>
        </w:rPr>
        <w:t xml:space="preserve"> жителями </w:t>
      </w:r>
      <w:r>
        <w:rPr>
          <w:color w:val="000000"/>
          <w:sz w:val="28"/>
          <w:szCs w:val="28"/>
        </w:rPr>
        <w:t>деревни</w:t>
      </w:r>
      <w:r w:rsidR="00C86177">
        <w:rPr>
          <w:color w:val="000000"/>
          <w:sz w:val="28"/>
          <w:szCs w:val="28"/>
        </w:rPr>
        <w:t xml:space="preserve">, было предложено переделать старый  центральный вход </w:t>
      </w:r>
      <w:r w:rsidR="0009496A">
        <w:rPr>
          <w:color w:val="000000"/>
          <w:sz w:val="28"/>
          <w:szCs w:val="28"/>
        </w:rPr>
        <w:t>библиотеки</w:t>
      </w:r>
      <w:r>
        <w:rPr>
          <w:color w:val="000000"/>
          <w:sz w:val="28"/>
          <w:szCs w:val="28"/>
        </w:rPr>
        <w:t xml:space="preserve"> </w:t>
      </w:r>
      <w:r w:rsidR="00C86177">
        <w:rPr>
          <w:color w:val="000000"/>
          <w:sz w:val="28"/>
          <w:szCs w:val="28"/>
        </w:rPr>
        <w:t>на закрытую сцену, установить скамейки и вазоны, по</w:t>
      </w:r>
      <w:r w:rsidR="00904FA8">
        <w:rPr>
          <w:color w:val="000000"/>
          <w:sz w:val="28"/>
          <w:szCs w:val="28"/>
        </w:rPr>
        <w:t>ложить тротуарную плитку и при</w:t>
      </w:r>
      <w:r w:rsidR="0009496A">
        <w:rPr>
          <w:color w:val="000000"/>
          <w:sz w:val="28"/>
          <w:szCs w:val="28"/>
        </w:rPr>
        <w:t xml:space="preserve">обрести костюмы для </w:t>
      </w:r>
      <w:r w:rsidR="0009496A">
        <w:rPr>
          <w:color w:val="000000"/>
          <w:sz w:val="28"/>
          <w:szCs w:val="28"/>
        </w:rPr>
        <w:lastRenderedPageBreak/>
        <w:t>выступлений, т.е. облагородить и окультурить входную зону</w:t>
      </w:r>
      <w:r w:rsidR="00904FA8">
        <w:rPr>
          <w:color w:val="000000"/>
          <w:sz w:val="28"/>
          <w:szCs w:val="28"/>
        </w:rPr>
        <w:t xml:space="preserve"> Жители деревни хотят и дальше заниматься </w:t>
      </w:r>
      <w:r w:rsidR="00E93902">
        <w:rPr>
          <w:color w:val="000000"/>
          <w:sz w:val="28"/>
          <w:szCs w:val="28"/>
        </w:rPr>
        <w:t>благоустройством</w:t>
      </w:r>
      <w:r w:rsidR="00904FA8">
        <w:rPr>
          <w:color w:val="000000"/>
          <w:sz w:val="28"/>
          <w:szCs w:val="28"/>
        </w:rPr>
        <w:t xml:space="preserve"> деревни.</w:t>
      </w:r>
    </w:p>
    <w:p w:rsidR="0009496A" w:rsidRDefault="0009496A" w:rsidP="00BD3CEB">
      <w:pPr>
        <w:autoSpaceDE w:val="0"/>
        <w:autoSpaceDN w:val="0"/>
        <w:spacing w:before="60"/>
        <w:ind w:firstLine="709"/>
        <w:jc w:val="both"/>
        <w:rPr>
          <w:color w:val="000000"/>
          <w:sz w:val="28"/>
          <w:szCs w:val="28"/>
        </w:rPr>
      </w:pPr>
      <w:r>
        <w:rPr>
          <w:color w:val="000000"/>
          <w:sz w:val="28"/>
          <w:szCs w:val="28"/>
        </w:rPr>
        <w:t>Планируется переделать крыльцо, заменить входную дверь, которую извело от времени и пожилые люди не всегда могут ее открыть, подход к библиотеке выложить тротуарной плиткой и установить скамейки с вазонами для цветов.</w:t>
      </w:r>
    </w:p>
    <w:p w:rsidR="007B4DE9" w:rsidRDefault="001B5377" w:rsidP="00904FA8">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04FA8">
        <w:rPr>
          <w:color w:val="000000"/>
          <w:sz w:val="28"/>
          <w:szCs w:val="28"/>
        </w:rPr>
        <w:t xml:space="preserve"> инициативного проекта:</w:t>
      </w:r>
    </w:p>
    <w:p w:rsidR="00904FA8" w:rsidRDefault="00904FA8" w:rsidP="00904FA8">
      <w:pPr>
        <w:autoSpaceDE w:val="0"/>
        <w:autoSpaceDN w:val="0"/>
        <w:spacing w:before="60"/>
        <w:ind w:firstLine="709"/>
        <w:jc w:val="both"/>
        <w:rPr>
          <w:color w:val="000000"/>
          <w:sz w:val="28"/>
          <w:szCs w:val="28"/>
        </w:rPr>
      </w:pPr>
      <w:r>
        <w:rPr>
          <w:color w:val="000000"/>
          <w:sz w:val="28"/>
          <w:szCs w:val="28"/>
        </w:rPr>
        <w:t>При реализации проекта в д.</w:t>
      </w:r>
      <w:r w:rsidR="00E93902">
        <w:rPr>
          <w:color w:val="000000"/>
          <w:sz w:val="28"/>
          <w:szCs w:val="28"/>
        </w:rPr>
        <w:t xml:space="preserve"> </w:t>
      </w:r>
      <w:r>
        <w:rPr>
          <w:color w:val="000000"/>
          <w:sz w:val="28"/>
          <w:szCs w:val="28"/>
        </w:rPr>
        <w:t xml:space="preserve">Стафоровская </w:t>
      </w:r>
      <w:r w:rsidR="0009496A">
        <w:rPr>
          <w:color w:val="000000"/>
          <w:sz w:val="28"/>
          <w:szCs w:val="28"/>
        </w:rPr>
        <w:t>улучшится эстетическое восприятие</w:t>
      </w:r>
      <w:r w:rsidR="00406F54">
        <w:rPr>
          <w:color w:val="000000"/>
          <w:sz w:val="28"/>
          <w:szCs w:val="28"/>
        </w:rPr>
        <w:t xml:space="preserve"> входной зоны,</w:t>
      </w:r>
      <w:r w:rsidR="00673EB0">
        <w:rPr>
          <w:color w:val="000000"/>
          <w:sz w:val="28"/>
          <w:szCs w:val="28"/>
        </w:rPr>
        <w:t xml:space="preserve"> </w:t>
      </w:r>
      <w:r>
        <w:rPr>
          <w:color w:val="000000"/>
          <w:sz w:val="28"/>
          <w:szCs w:val="28"/>
        </w:rPr>
        <w:t>будет повышение внимания жите</w:t>
      </w:r>
      <w:r w:rsidR="0009496A">
        <w:rPr>
          <w:color w:val="000000"/>
          <w:sz w:val="28"/>
          <w:szCs w:val="28"/>
        </w:rPr>
        <w:t>лей к библиотечным мероприятиям</w:t>
      </w:r>
      <w:r>
        <w:rPr>
          <w:color w:val="000000"/>
          <w:sz w:val="28"/>
          <w:szCs w:val="28"/>
        </w:rPr>
        <w:t xml:space="preserve">, увеличение количества посещений, за счет </w:t>
      </w:r>
      <w:r w:rsidR="00390CF1">
        <w:rPr>
          <w:color w:val="000000"/>
          <w:sz w:val="28"/>
          <w:szCs w:val="28"/>
        </w:rPr>
        <w:t>комфортного места проведения особенно в летний период. Возможность использования уличной сцены будет у всех ак</w:t>
      </w:r>
      <w:r w:rsidR="00406F54">
        <w:rPr>
          <w:color w:val="000000"/>
          <w:sz w:val="28"/>
          <w:szCs w:val="28"/>
        </w:rPr>
        <w:t>тивных жителей и гостей деревни, особенно у детей, которые так любят спонтанные выступления.</w:t>
      </w:r>
    </w:p>
    <w:p w:rsidR="00390CF1" w:rsidRDefault="00390CF1" w:rsidP="00904FA8">
      <w:pPr>
        <w:autoSpaceDE w:val="0"/>
        <w:autoSpaceDN w:val="0"/>
        <w:spacing w:before="60"/>
        <w:ind w:firstLine="709"/>
        <w:jc w:val="both"/>
        <w:rPr>
          <w:color w:val="000000"/>
          <w:sz w:val="28"/>
          <w:szCs w:val="28"/>
        </w:rPr>
      </w:pPr>
      <w:r>
        <w:rPr>
          <w:color w:val="000000"/>
          <w:sz w:val="28"/>
          <w:szCs w:val="28"/>
        </w:rPr>
        <w:t>Приобретение русских национальных костюмов даст возможность участия в выездны</w:t>
      </w:r>
      <w:r w:rsidR="0009496A">
        <w:rPr>
          <w:color w:val="000000"/>
          <w:sz w:val="28"/>
          <w:szCs w:val="28"/>
        </w:rPr>
        <w:t xml:space="preserve">х мероприятиях, </w:t>
      </w:r>
      <w:r>
        <w:rPr>
          <w:color w:val="000000"/>
          <w:sz w:val="28"/>
          <w:szCs w:val="28"/>
        </w:rPr>
        <w:t xml:space="preserve">сохранения </w:t>
      </w:r>
      <w:r w:rsidR="004D76AE">
        <w:rPr>
          <w:color w:val="000000"/>
          <w:sz w:val="28"/>
          <w:szCs w:val="28"/>
        </w:rPr>
        <w:t>и развития культурного наследия родного края.</w:t>
      </w:r>
    </w:p>
    <w:p w:rsidR="004D76AE" w:rsidRDefault="004D76AE" w:rsidP="00904FA8">
      <w:pPr>
        <w:autoSpaceDE w:val="0"/>
        <w:autoSpaceDN w:val="0"/>
        <w:spacing w:before="60"/>
        <w:ind w:firstLine="709"/>
        <w:jc w:val="both"/>
        <w:rPr>
          <w:color w:val="000000"/>
          <w:sz w:val="28"/>
          <w:szCs w:val="28"/>
        </w:rPr>
      </w:pPr>
      <w:r>
        <w:rPr>
          <w:color w:val="000000"/>
          <w:sz w:val="28"/>
          <w:szCs w:val="28"/>
        </w:rPr>
        <w:t>При успешной реализации проекта будут созданы условия жителям для активного, творческого долголетия.</w:t>
      </w:r>
    </w:p>
    <w:p w:rsidR="007B4DE9" w:rsidRDefault="001B5377" w:rsidP="004D76AE">
      <w:pPr>
        <w:autoSpaceDE w:val="0"/>
        <w:autoSpaceDN w:val="0"/>
        <w:adjustRightInd w:val="0"/>
        <w:spacing w:before="60"/>
        <w:ind w:firstLine="709"/>
        <w:jc w:val="both"/>
        <w:rPr>
          <w:rFonts w:eastAsia="Calibri"/>
          <w:color w:val="000000"/>
          <w:sz w:val="28"/>
          <w:szCs w:val="28"/>
          <w:lang w:eastAsia="en-US"/>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p>
    <w:p w:rsidR="004D76AE" w:rsidRDefault="004D76AE" w:rsidP="004D76AE">
      <w:pPr>
        <w:autoSpaceDE w:val="0"/>
        <w:autoSpaceDN w:val="0"/>
        <w:adjustRightInd w:val="0"/>
        <w:spacing w:before="60"/>
        <w:ind w:firstLine="709"/>
        <w:jc w:val="both"/>
        <w:rPr>
          <w:color w:val="000000"/>
          <w:sz w:val="28"/>
          <w:szCs w:val="28"/>
        </w:rPr>
      </w:pPr>
      <w:r>
        <w:rPr>
          <w:rFonts w:eastAsia="Calibri"/>
          <w:color w:val="000000"/>
          <w:sz w:val="28"/>
          <w:szCs w:val="28"/>
          <w:lang w:eastAsia="en-US"/>
        </w:rPr>
        <w:t>Смета проекта прилагается.</w:t>
      </w:r>
    </w:p>
    <w:p w:rsidR="007B4DE9" w:rsidRDefault="001B5377" w:rsidP="004D76AE">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4D76AE">
        <w:rPr>
          <w:color w:val="000000"/>
          <w:sz w:val="28"/>
          <w:szCs w:val="28"/>
        </w:rPr>
        <w:t xml:space="preserve">  82</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73"/>
        <w:gridCol w:w="5183"/>
        <w:gridCol w:w="1718"/>
        <w:gridCol w:w="2050"/>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406F54">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w:t>
            </w:r>
            <w:r w:rsidR="00406F54">
              <w:rPr>
                <w:rFonts w:eastAsia="Calibri"/>
                <w:b/>
                <w:color w:val="000000"/>
                <w:sz w:val="24"/>
                <w:szCs w:val="28"/>
                <w:lang w:eastAsia="en-US"/>
              </w:rPr>
              <w:t xml:space="preserve">тыс. </w:t>
            </w:r>
            <w:r w:rsidRPr="007B4DE9">
              <w:rPr>
                <w:rFonts w:eastAsia="Calibri"/>
                <w:b/>
                <w:color w:val="000000"/>
                <w:sz w:val="24"/>
                <w:szCs w:val="28"/>
                <w:lang w:eastAsia="en-US"/>
              </w:rPr>
              <w:t>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E82E3A"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239,5</w:t>
            </w:r>
          </w:p>
        </w:tc>
        <w:tc>
          <w:tcPr>
            <w:tcW w:w="1076" w:type="pct"/>
          </w:tcPr>
          <w:p w:rsidR="009666A3" w:rsidRPr="007B4DE9" w:rsidRDefault="00581CC3"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7</w:t>
            </w:r>
            <w:r w:rsidR="00406F54">
              <w:rPr>
                <w:rFonts w:eastAsia="Calibri"/>
                <w:color w:val="000000"/>
                <w:sz w:val="24"/>
                <w:szCs w:val="28"/>
                <w:lang w:eastAsia="en-US"/>
              </w:rPr>
              <w:t>8</w:t>
            </w: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E82E3A"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12,6</w:t>
            </w:r>
          </w:p>
        </w:tc>
        <w:tc>
          <w:tcPr>
            <w:tcW w:w="1076" w:type="pct"/>
            <w:shd w:val="clear" w:color="auto" w:fill="auto"/>
          </w:tcPr>
          <w:p w:rsidR="009666A3" w:rsidRPr="007B4DE9" w:rsidRDefault="00406F54"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rsidR="009666A3" w:rsidRPr="00C10019" w:rsidTr="00406F54">
        <w:trPr>
          <w:trHeight w:val="404"/>
        </w:trPr>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0,0</w:t>
            </w:r>
          </w:p>
        </w:tc>
        <w:tc>
          <w:tcPr>
            <w:tcW w:w="1076" w:type="pct"/>
            <w:shd w:val="clear" w:color="auto" w:fill="auto"/>
          </w:tcPr>
          <w:p w:rsidR="009666A3"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0</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0,0</w:t>
            </w:r>
          </w:p>
        </w:tc>
        <w:tc>
          <w:tcPr>
            <w:tcW w:w="1076" w:type="pct"/>
            <w:shd w:val="clear" w:color="auto" w:fill="auto"/>
          </w:tcPr>
          <w:p w:rsidR="009666A3"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0</w:t>
            </w: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53,9</w:t>
            </w:r>
          </w:p>
        </w:tc>
        <w:tc>
          <w:tcPr>
            <w:tcW w:w="1076" w:type="pct"/>
            <w:shd w:val="clear" w:color="auto" w:fill="auto"/>
          </w:tcPr>
          <w:p w:rsidR="001B5377" w:rsidRPr="00C10019" w:rsidRDefault="00E82E3A" w:rsidP="00406F54">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17</w:t>
            </w: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7D72EA"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306</w:t>
            </w:r>
            <w:r w:rsidR="00E82E3A">
              <w:rPr>
                <w:rFonts w:eastAsia="Calibri"/>
                <w:color w:val="000000"/>
                <w:sz w:val="24"/>
                <w:szCs w:val="28"/>
                <w:lang w:eastAsia="en-US"/>
              </w:rPr>
              <w:t>,1</w:t>
            </w:r>
          </w:p>
        </w:tc>
        <w:tc>
          <w:tcPr>
            <w:tcW w:w="1076" w:type="pct"/>
          </w:tcPr>
          <w:p w:rsidR="009666A3" w:rsidRPr="007B4DE9" w:rsidRDefault="00406F54" w:rsidP="00406F54">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100</w:t>
            </w:r>
          </w:p>
        </w:tc>
      </w:tr>
    </w:tbl>
    <w:p w:rsidR="005F1D89" w:rsidRDefault="00EB435A" w:rsidP="005F1D89">
      <w:pPr>
        <w:autoSpaceDE w:val="0"/>
        <w:autoSpaceDN w:val="0"/>
        <w:adjustRightInd w:val="0"/>
        <w:ind w:firstLine="709"/>
        <w:jc w:val="both"/>
        <w:rPr>
          <w:color w:val="000000"/>
          <w:sz w:val="28"/>
          <w:szCs w:val="28"/>
        </w:rPr>
      </w:pPr>
      <w:r w:rsidRPr="00465657">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p>
    <w:tbl>
      <w:tblPr>
        <w:tblStyle w:val="17"/>
        <w:tblpPr w:leftFromText="180" w:rightFromText="180" w:vertAnchor="text" w:horzAnchor="margin" w:tblpXSpec="center" w:tblpY="146"/>
        <w:tblW w:w="55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20" w:firstRow="1" w:lastRow="0" w:firstColumn="0" w:lastColumn="0" w:noHBand="1" w:noVBand="0"/>
      </w:tblPr>
      <w:tblGrid>
        <w:gridCol w:w="10548"/>
      </w:tblGrid>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lastRenderedPageBreak/>
              <w:t>Разборке старого крыльца, строительстве нового, демонтажа старой и установки новой двери;</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Покупке цемента;</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Доставке и разгрузке плитки и вазонов и скамеек;</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Аренде бетономешалки и трактора ( для отвоза мусора);</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Съёме дерна, выравнивание площадки под мостки;</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Отсыпке песком дорожки, утрамбовке песка;</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Возведении опалубки для бордюра, заливки его цементом и укладка плитки;</w:t>
            </w:r>
          </w:p>
        </w:tc>
      </w:tr>
      <w:tr w:rsidR="005F1D89" w:rsidRPr="005F1D89" w:rsidTr="005F1D89">
        <w:trPr>
          <w:trHeight w:val="136"/>
        </w:trPr>
        <w:tc>
          <w:tcPr>
            <w:tcW w:w="10548" w:type="dxa"/>
          </w:tcPr>
          <w:p w:rsidR="005F1D89" w:rsidRPr="005F1D89" w:rsidRDefault="005F1D89" w:rsidP="005F1D89">
            <w:pPr>
              <w:widowControl/>
              <w:rPr>
                <w:rFonts w:ascii="Times New Roman" w:hAnsi="Times New Roman" w:cs="Times New Roman"/>
                <w:sz w:val="28"/>
                <w:szCs w:val="28"/>
                <w:lang w:eastAsia="zh-CN"/>
              </w:rPr>
            </w:pPr>
            <w:r w:rsidRPr="005F1D89">
              <w:rPr>
                <w:rFonts w:ascii="Times New Roman" w:hAnsi="Times New Roman" w:cs="Times New Roman"/>
                <w:sz w:val="28"/>
                <w:szCs w:val="28"/>
                <w:lang w:eastAsia="zh-CN"/>
              </w:rPr>
              <w:t>Установка скамеек и вазонов, приобретение и посадка цветов;</w:t>
            </w:r>
          </w:p>
        </w:tc>
      </w:tr>
    </w:tbl>
    <w:p w:rsidR="005F1D89" w:rsidRDefault="005F1D89" w:rsidP="005F1D89">
      <w:pPr>
        <w:autoSpaceDE w:val="0"/>
        <w:autoSpaceDN w:val="0"/>
        <w:adjustRightInd w:val="0"/>
        <w:jc w:val="both"/>
        <w:rPr>
          <w:color w:val="000000"/>
          <w:sz w:val="28"/>
          <w:szCs w:val="28"/>
        </w:rPr>
      </w:pP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E33C70" w:rsidP="007B4DE9">
      <w:pPr>
        <w:autoSpaceDE w:val="0"/>
        <w:autoSpaceDN w:val="0"/>
        <w:jc w:val="both"/>
        <w:rPr>
          <w:color w:val="000000"/>
          <w:sz w:val="28"/>
          <w:szCs w:val="28"/>
        </w:rPr>
      </w:pPr>
      <w:r>
        <w:rPr>
          <w:color w:val="000000"/>
          <w:sz w:val="28"/>
          <w:szCs w:val="28"/>
        </w:rPr>
        <w:t>Июнь – октябрь 2025 года</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E33C70">
        <w:rPr>
          <w:color w:val="000000"/>
          <w:sz w:val="28"/>
          <w:szCs w:val="28"/>
        </w:rPr>
        <w:t xml:space="preserve"> 82 человека</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r w:rsidR="0034782D" w:rsidRPr="00E34B01">
        <w:rPr>
          <w:color w:val="000000"/>
          <w:spacing w:val="-6"/>
          <w:sz w:val="28"/>
          <w:szCs w:val="28"/>
        </w:rPr>
        <w:t>благо получателей</w:t>
      </w:r>
      <w:bookmarkStart w:id="1" w:name="_GoBack"/>
      <w:bookmarkEnd w:id="1"/>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0016384B">
        <w:rPr>
          <w:color w:val="000000"/>
          <w:sz w:val="28"/>
          <w:szCs w:val="28"/>
        </w:rPr>
        <w:t xml:space="preserve"> 96</w:t>
      </w:r>
      <w:r w:rsidR="005F1D89">
        <w:rPr>
          <w:color w:val="000000"/>
          <w:sz w:val="28"/>
          <w:szCs w:val="28"/>
        </w:rPr>
        <w:t>.</w:t>
      </w:r>
    </w:p>
    <w:p w:rsidR="00E33C70" w:rsidRDefault="00EB435A" w:rsidP="00E33C70">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p>
    <w:p w:rsidR="005F1D89" w:rsidRDefault="00E33C70" w:rsidP="005F1D89">
      <w:pPr>
        <w:autoSpaceDE w:val="0"/>
        <w:autoSpaceDN w:val="0"/>
        <w:adjustRightInd w:val="0"/>
        <w:ind w:firstLine="709"/>
        <w:jc w:val="both"/>
        <w:rPr>
          <w:color w:val="000000"/>
          <w:sz w:val="28"/>
          <w:szCs w:val="28"/>
        </w:rPr>
      </w:pPr>
      <w:r>
        <w:rPr>
          <w:color w:val="000000"/>
          <w:sz w:val="28"/>
          <w:szCs w:val="28"/>
        </w:rPr>
        <w:t xml:space="preserve">1. </w:t>
      </w:r>
      <w:r w:rsidR="005F1D89">
        <w:rPr>
          <w:color w:val="000000"/>
          <w:sz w:val="28"/>
          <w:szCs w:val="28"/>
        </w:rPr>
        <w:t xml:space="preserve">«Быстро и ловко построим остановку» 2017год – строительство павильона для ожидания школьного автобуса   в д. Стафоровская. </w:t>
      </w:r>
    </w:p>
    <w:p w:rsidR="00E33C70" w:rsidRDefault="004B4408" w:rsidP="005F1D89">
      <w:pPr>
        <w:autoSpaceDE w:val="0"/>
        <w:autoSpaceDN w:val="0"/>
        <w:adjustRightInd w:val="0"/>
        <w:ind w:firstLine="709"/>
        <w:jc w:val="both"/>
        <w:rPr>
          <w:color w:val="000000"/>
          <w:sz w:val="28"/>
          <w:szCs w:val="28"/>
        </w:rPr>
      </w:pPr>
      <w:r>
        <w:rPr>
          <w:color w:val="000000"/>
          <w:sz w:val="28"/>
          <w:szCs w:val="28"/>
        </w:rPr>
        <w:t>2.</w:t>
      </w:r>
      <w:r w:rsidR="00E33C70">
        <w:rPr>
          <w:color w:val="000000"/>
          <w:sz w:val="28"/>
          <w:szCs w:val="28"/>
        </w:rPr>
        <w:t xml:space="preserve">«В тепле и добре» 2023год </w:t>
      </w:r>
      <w:r w:rsidR="005F1D89">
        <w:rPr>
          <w:color w:val="000000"/>
          <w:sz w:val="28"/>
          <w:szCs w:val="28"/>
        </w:rPr>
        <w:t xml:space="preserve">- </w:t>
      </w:r>
      <w:r w:rsidR="00E33C70">
        <w:rPr>
          <w:color w:val="000000"/>
          <w:sz w:val="28"/>
          <w:szCs w:val="28"/>
        </w:rPr>
        <w:t xml:space="preserve">замена старых печей. </w:t>
      </w:r>
    </w:p>
    <w:p w:rsidR="00E33C70" w:rsidRDefault="004B4408" w:rsidP="005F1D89">
      <w:pPr>
        <w:autoSpaceDE w:val="0"/>
        <w:autoSpaceDN w:val="0"/>
        <w:adjustRightInd w:val="0"/>
        <w:ind w:firstLine="709"/>
        <w:jc w:val="both"/>
        <w:rPr>
          <w:color w:val="000000"/>
          <w:sz w:val="28"/>
          <w:szCs w:val="28"/>
        </w:rPr>
      </w:pPr>
      <w:r>
        <w:rPr>
          <w:color w:val="000000"/>
          <w:sz w:val="28"/>
          <w:szCs w:val="28"/>
        </w:rPr>
        <w:t>3</w:t>
      </w:r>
      <w:r w:rsidR="00E33C70">
        <w:rPr>
          <w:color w:val="000000"/>
          <w:sz w:val="28"/>
          <w:szCs w:val="28"/>
        </w:rPr>
        <w:t>. «Ремонт здания Селянской библиотеки» 2024год</w:t>
      </w:r>
      <w:r w:rsidR="005F1D89">
        <w:rPr>
          <w:color w:val="000000"/>
          <w:sz w:val="28"/>
          <w:szCs w:val="28"/>
        </w:rPr>
        <w:t xml:space="preserve"> -</w:t>
      </w:r>
      <w:r w:rsidR="00E33C70">
        <w:rPr>
          <w:color w:val="000000"/>
          <w:sz w:val="28"/>
          <w:szCs w:val="28"/>
        </w:rPr>
        <w:t xml:space="preserve">перекрытие крыши, ремонт цоколя. </w:t>
      </w:r>
    </w:p>
    <w:p w:rsidR="00EB435A" w:rsidRDefault="004B4408" w:rsidP="0016384B">
      <w:pPr>
        <w:autoSpaceDE w:val="0"/>
        <w:autoSpaceDN w:val="0"/>
        <w:adjustRightInd w:val="0"/>
        <w:jc w:val="both"/>
        <w:rPr>
          <w:color w:val="000000"/>
          <w:sz w:val="28"/>
          <w:szCs w:val="28"/>
        </w:rPr>
      </w:pPr>
      <w:r>
        <w:rPr>
          <w:color w:val="000000"/>
          <w:sz w:val="28"/>
          <w:szCs w:val="28"/>
        </w:rPr>
        <w:t xml:space="preserve"> 13</w:t>
      </w:r>
      <w:r w:rsidR="00EB435A" w:rsidRPr="00465657">
        <w:rPr>
          <w:color w:val="000000"/>
          <w:sz w:val="28"/>
          <w:szCs w:val="28"/>
        </w:rPr>
        <w:t xml:space="preserve">. Дополнительные способы выявления мнения граждан по вопросу </w:t>
      </w:r>
      <w:r w:rsidR="00EB435A" w:rsidRPr="00465657">
        <w:rPr>
          <w:color w:val="000000"/>
          <w:sz w:val="28"/>
          <w:szCs w:val="28"/>
        </w:rPr>
        <w:br/>
        <w:t>о п</w:t>
      </w:r>
      <w:r w:rsidR="0016384B">
        <w:rPr>
          <w:color w:val="000000"/>
          <w:sz w:val="28"/>
          <w:szCs w:val="28"/>
        </w:rPr>
        <w:t>оддержке инициативного проекта</w:t>
      </w:r>
      <w:r w:rsidR="0034782D">
        <w:rPr>
          <w:color w:val="000000"/>
          <w:sz w:val="28"/>
          <w:szCs w:val="28"/>
        </w:rPr>
        <w:t xml:space="preserve">: </w:t>
      </w:r>
      <w:r w:rsidR="00EB435A" w:rsidRPr="00465657">
        <w:rPr>
          <w:color w:val="000000"/>
          <w:sz w:val="28"/>
          <w:szCs w:val="28"/>
        </w:rPr>
        <w:t>_</w:t>
      </w:r>
      <w:r w:rsidR="0016384B">
        <w:rPr>
          <w:color w:val="000000"/>
          <w:sz w:val="28"/>
          <w:szCs w:val="28"/>
        </w:rPr>
        <w:t>нет</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w:t>
      </w:r>
      <w:r w:rsidR="0034782D">
        <w:rPr>
          <w:color w:val="000000"/>
          <w:sz w:val="28"/>
          <w:szCs w:val="28"/>
        </w:rPr>
        <w:t>19</w:t>
      </w:r>
      <w:r w:rsidR="009666A3" w:rsidRPr="003F09EA">
        <w:rPr>
          <w:color w:val="000000"/>
          <w:sz w:val="28"/>
          <w:szCs w:val="28"/>
        </w:rPr>
        <w:t>_</w:t>
      </w:r>
      <w:r>
        <w:rPr>
          <w:color w:val="000000"/>
          <w:sz w:val="28"/>
          <w:szCs w:val="28"/>
        </w:rPr>
        <w:t>»</w:t>
      </w:r>
      <w:r w:rsidR="0034782D">
        <w:rPr>
          <w:color w:val="000000"/>
          <w:sz w:val="28"/>
          <w:szCs w:val="28"/>
        </w:rPr>
        <w:t xml:space="preserve"> августа 2024</w:t>
      </w:r>
      <w:r w:rsidR="009666A3" w:rsidRPr="003F09EA">
        <w:rPr>
          <w:color w:val="000000"/>
          <w:sz w:val="28"/>
          <w:szCs w:val="28"/>
        </w:rPr>
        <w:t xml:space="preserve"> г.</w:t>
      </w:r>
      <w:r w:rsidR="007B4DE9">
        <w:rPr>
          <w:color w:val="000000"/>
          <w:sz w:val="28"/>
          <w:szCs w:val="28"/>
        </w:rPr>
        <w:tab/>
      </w:r>
      <w:r w:rsidR="0016384B">
        <w:rPr>
          <w:color w:val="000000"/>
          <w:sz w:val="28"/>
          <w:szCs w:val="28"/>
        </w:rPr>
        <w:t xml:space="preserve">                   </w:t>
      </w:r>
      <w:r w:rsidR="0016384B" w:rsidRPr="007D72EA">
        <w:rPr>
          <w:color w:val="000000"/>
          <w:sz w:val="28"/>
          <w:szCs w:val="28"/>
          <w:u w:val="single"/>
        </w:rPr>
        <w:t>Бушуева Людмила Сергеевна</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9E" w:rsidRDefault="0052049E">
      <w:r>
        <w:separator/>
      </w:r>
    </w:p>
  </w:endnote>
  <w:endnote w:type="continuationSeparator" w:id="0">
    <w:p w:rsidR="0052049E" w:rsidRDefault="0052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9E" w:rsidRDefault="0052049E">
      <w:r>
        <w:separator/>
      </w:r>
    </w:p>
  </w:footnote>
  <w:footnote w:type="continuationSeparator" w:id="0">
    <w:p w:rsidR="0052049E" w:rsidRDefault="005204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96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445"/>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84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82D"/>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CF1"/>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6F54"/>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0C7B"/>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408"/>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6AE"/>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57F"/>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49E"/>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1CC3"/>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D89"/>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3EB0"/>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2EA"/>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9E9"/>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59A"/>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4FA8"/>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53"/>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019"/>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B"/>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177"/>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76D"/>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3"/>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210"/>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D7943"/>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70"/>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2E3A"/>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902"/>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C0"/>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1A00"/>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141D15"/>
  <w15:docId w15:val="{6F3F2D61-9B82-4585-827F-168EB5E2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 w:type="table" w:customStyle="1" w:styleId="17">
    <w:name w:val="Сетка таблицы1"/>
    <w:basedOn w:val="a1"/>
    <w:next w:val="aff5"/>
    <w:uiPriority w:val="39"/>
    <w:rsid w:val="005F1D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5"/>
    <w:uiPriority w:val="39"/>
    <w:rsid w:val="005F1D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6048</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budnikovati</cp:lastModifiedBy>
  <cp:revision>8</cp:revision>
  <cp:lastPrinted>2024-09-30T06:15:00Z</cp:lastPrinted>
  <dcterms:created xsi:type="dcterms:W3CDTF">2024-08-28T06:55:00Z</dcterms:created>
  <dcterms:modified xsi:type="dcterms:W3CDTF">2024-10-01T08:23:00Z</dcterms:modified>
</cp:coreProperties>
</file>