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117DF" w14:textId="67B134EC" w:rsidR="00AD1F61" w:rsidRPr="008C51B6" w:rsidRDefault="00AD1F61" w:rsidP="00A803FD">
      <w:pPr>
        <w:tabs>
          <w:tab w:val="left" w:pos="6624"/>
        </w:tabs>
        <w:jc w:val="center"/>
        <w:rPr>
          <w:b/>
          <w:sz w:val="27"/>
          <w:szCs w:val="27"/>
        </w:rPr>
      </w:pPr>
      <w:r w:rsidRPr="008C51B6">
        <w:rPr>
          <w:b/>
          <w:sz w:val="27"/>
          <w:szCs w:val="27"/>
        </w:rPr>
        <w:t xml:space="preserve">АДМИНИСТРАЦИЯ </w:t>
      </w:r>
    </w:p>
    <w:p w14:paraId="088EC1E5" w14:textId="77777777" w:rsidR="008C51B6" w:rsidRDefault="00AD1F61" w:rsidP="00A803FD">
      <w:pPr>
        <w:tabs>
          <w:tab w:val="left" w:pos="6624"/>
        </w:tabs>
        <w:jc w:val="center"/>
        <w:rPr>
          <w:b/>
          <w:sz w:val="27"/>
          <w:szCs w:val="27"/>
        </w:rPr>
      </w:pPr>
      <w:r w:rsidRPr="008C51B6">
        <w:rPr>
          <w:b/>
          <w:sz w:val="27"/>
          <w:szCs w:val="27"/>
        </w:rPr>
        <w:t xml:space="preserve">ВИЛЕГОДСКОГО МУНИЦИПАЛЬНОГО ОКРУГА </w:t>
      </w:r>
    </w:p>
    <w:p w14:paraId="653D8014" w14:textId="6309C31B" w:rsidR="00AD1F61" w:rsidRPr="008C51B6" w:rsidRDefault="00AD1F61" w:rsidP="00A803FD">
      <w:pPr>
        <w:tabs>
          <w:tab w:val="left" w:pos="6624"/>
        </w:tabs>
        <w:jc w:val="center"/>
        <w:rPr>
          <w:b/>
          <w:sz w:val="27"/>
          <w:szCs w:val="27"/>
        </w:rPr>
      </w:pPr>
      <w:r w:rsidRPr="008C51B6">
        <w:rPr>
          <w:b/>
          <w:sz w:val="27"/>
          <w:szCs w:val="27"/>
        </w:rPr>
        <w:t>АРХАНГЕЛЬСКОЙ ОБЛАСТИ</w:t>
      </w:r>
    </w:p>
    <w:p w14:paraId="036776B5" w14:textId="77777777" w:rsidR="00AD1F61" w:rsidRPr="008C51B6" w:rsidRDefault="00AD1F61" w:rsidP="00AD1F61">
      <w:pPr>
        <w:tabs>
          <w:tab w:val="left" w:pos="6624"/>
        </w:tabs>
        <w:jc w:val="center"/>
        <w:rPr>
          <w:b/>
          <w:sz w:val="27"/>
          <w:szCs w:val="27"/>
        </w:rPr>
      </w:pPr>
    </w:p>
    <w:p w14:paraId="33419F66" w14:textId="686BBA4C" w:rsidR="00A803FD" w:rsidRPr="008C51B6" w:rsidRDefault="00CA63C6" w:rsidP="00A803FD">
      <w:pPr>
        <w:pStyle w:val="a3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ПОСТАНОВЛЕНИЕ</w:t>
      </w:r>
    </w:p>
    <w:p w14:paraId="0C93A9D0" w14:textId="77777777" w:rsidR="00CA63C6" w:rsidRDefault="00CA63C6" w:rsidP="00A803FD">
      <w:pPr>
        <w:pStyle w:val="a3"/>
        <w:jc w:val="center"/>
        <w:rPr>
          <w:bCs/>
          <w:sz w:val="27"/>
          <w:szCs w:val="27"/>
        </w:rPr>
      </w:pPr>
    </w:p>
    <w:p w14:paraId="215FC97C" w14:textId="3078F84F" w:rsidR="009708A6" w:rsidRPr="008C51B6" w:rsidRDefault="008206B2" w:rsidP="00A803FD">
      <w:pPr>
        <w:pStyle w:val="a3"/>
        <w:jc w:val="center"/>
        <w:rPr>
          <w:bCs/>
          <w:sz w:val="27"/>
          <w:szCs w:val="27"/>
        </w:rPr>
      </w:pPr>
      <w:r>
        <w:rPr>
          <w:bCs/>
          <w:sz w:val="27"/>
          <w:szCs w:val="27"/>
        </w:rPr>
        <w:t>05.02</w:t>
      </w:r>
      <w:r w:rsidR="009708A6" w:rsidRPr="008C51B6">
        <w:rPr>
          <w:bCs/>
          <w:sz w:val="27"/>
          <w:szCs w:val="27"/>
        </w:rPr>
        <w:t>.202</w:t>
      </w:r>
      <w:r w:rsidR="00483775">
        <w:rPr>
          <w:bCs/>
          <w:sz w:val="27"/>
          <w:szCs w:val="27"/>
        </w:rPr>
        <w:t>6</w:t>
      </w:r>
      <w:r w:rsidR="009708A6" w:rsidRPr="008C51B6">
        <w:rPr>
          <w:bCs/>
          <w:sz w:val="27"/>
          <w:szCs w:val="27"/>
        </w:rPr>
        <w:t xml:space="preserve">                                               </w:t>
      </w:r>
      <w:r>
        <w:rPr>
          <w:bCs/>
          <w:sz w:val="27"/>
          <w:szCs w:val="27"/>
        </w:rPr>
        <w:t xml:space="preserve"> </w:t>
      </w:r>
      <w:r w:rsidR="009708A6" w:rsidRPr="008C51B6">
        <w:rPr>
          <w:bCs/>
          <w:sz w:val="27"/>
          <w:szCs w:val="27"/>
        </w:rPr>
        <w:t xml:space="preserve">                                                       </w:t>
      </w:r>
      <w:r w:rsidR="008C51B6">
        <w:rPr>
          <w:bCs/>
          <w:sz w:val="27"/>
          <w:szCs w:val="27"/>
        </w:rPr>
        <w:t xml:space="preserve">     </w:t>
      </w:r>
      <w:r w:rsidR="00D0049A">
        <w:rPr>
          <w:bCs/>
          <w:sz w:val="27"/>
          <w:szCs w:val="27"/>
        </w:rPr>
        <w:t>№</w:t>
      </w:r>
      <w:r w:rsidR="009315B3">
        <w:rPr>
          <w:bCs/>
          <w:sz w:val="27"/>
          <w:szCs w:val="27"/>
        </w:rPr>
        <w:t xml:space="preserve"> 3-</w:t>
      </w:r>
      <w:r>
        <w:rPr>
          <w:bCs/>
          <w:sz w:val="27"/>
          <w:szCs w:val="27"/>
        </w:rPr>
        <w:t>н</w:t>
      </w:r>
      <w:r w:rsidR="00CA63C6">
        <w:rPr>
          <w:bCs/>
          <w:sz w:val="27"/>
          <w:szCs w:val="27"/>
        </w:rPr>
        <w:t>п</w:t>
      </w:r>
    </w:p>
    <w:p w14:paraId="3BDAFE20" w14:textId="77777777" w:rsidR="0012133A" w:rsidRDefault="0012133A" w:rsidP="00A803FD">
      <w:pPr>
        <w:tabs>
          <w:tab w:val="left" w:pos="2640"/>
        </w:tabs>
        <w:jc w:val="center"/>
        <w:rPr>
          <w:sz w:val="27"/>
          <w:szCs w:val="27"/>
        </w:rPr>
      </w:pPr>
    </w:p>
    <w:p w14:paraId="70CFD138" w14:textId="5E8F55CA" w:rsidR="00A803FD" w:rsidRPr="008C51B6" w:rsidRDefault="00A803FD" w:rsidP="00A803FD">
      <w:pPr>
        <w:tabs>
          <w:tab w:val="left" w:pos="2640"/>
        </w:tabs>
        <w:jc w:val="center"/>
        <w:rPr>
          <w:sz w:val="27"/>
          <w:szCs w:val="27"/>
        </w:rPr>
      </w:pPr>
      <w:r w:rsidRPr="008C51B6">
        <w:rPr>
          <w:sz w:val="27"/>
          <w:szCs w:val="27"/>
        </w:rPr>
        <w:t>с. Ильинско-Подомское</w:t>
      </w:r>
    </w:p>
    <w:p w14:paraId="525C7DE7" w14:textId="77777777" w:rsidR="00CA63C6" w:rsidRPr="000E773D" w:rsidRDefault="00CA63C6" w:rsidP="000E773D">
      <w:pPr>
        <w:autoSpaceDE w:val="0"/>
        <w:autoSpaceDN w:val="0"/>
        <w:adjustRightInd w:val="0"/>
        <w:spacing w:before="480" w:after="480"/>
        <w:jc w:val="center"/>
        <w:rPr>
          <w:b/>
          <w:sz w:val="28"/>
          <w:szCs w:val="28"/>
        </w:rPr>
      </w:pPr>
      <w:r w:rsidRPr="000E773D">
        <w:rPr>
          <w:b/>
          <w:sz w:val="28"/>
          <w:szCs w:val="28"/>
        </w:rPr>
        <w:t>Об утверждении списка невостребованных земельных долей</w:t>
      </w:r>
    </w:p>
    <w:p w14:paraId="4156F0F1" w14:textId="26C2CB27" w:rsidR="00CA63C6" w:rsidRPr="000E773D" w:rsidRDefault="00CA63C6" w:rsidP="000E773D">
      <w:pPr>
        <w:pStyle w:val="a7"/>
        <w:shd w:val="clear" w:color="auto" w:fill="FFFFFF"/>
        <w:spacing w:before="0" w:beforeAutospacing="0" w:after="210" w:afterAutospacing="0"/>
        <w:ind w:firstLine="709"/>
        <w:jc w:val="both"/>
        <w:rPr>
          <w:color w:val="273350"/>
          <w:sz w:val="28"/>
          <w:szCs w:val="28"/>
        </w:rPr>
      </w:pPr>
      <w:r w:rsidRPr="000E773D">
        <w:rPr>
          <w:sz w:val="26"/>
          <w:szCs w:val="26"/>
        </w:rPr>
        <w:t>В соответствии с пунктом 7 статьи 12.1 Федерального закона</w:t>
      </w:r>
      <w:r w:rsidR="000E773D" w:rsidRPr="000E773D">
        <w:rPr>
          <w:sz w:val="26"/>
          <w:szCs w:val="26"/>
        </w:rPr>
        <w:br/>
      </w:r>
      <w:r w:rsidRPr="000E773D">
        <w:rPr>
          <w:sz w:val="26"/>
          <w:szCs w:val="26"/>
        </w:rPr>
        <w:t>от 24</w:t>
      </w:r>
      <w:r w:rsidR="000E773D" w:rsidRPr="000E773D">
        <w:rPr>
          <w:sz w:val="26"/>
          <w:szCs w:val="26"/>
        </w:rPr>
        <w:t>.07.2</w:t>
      </w:r>
      <w:r w:rsidRPr="000E773D">
        <w:rPr>
          <w:sz w:val="26"/>
          <w:szCs w:val="26"/>
        </w:rPr>
        <w:t>002 №</w:t>
      </w:r>
      <w:r w:rsidR="000E773D" w:rsidRPr="000E773D">
        <w:rPr>
          <w:sz w:val="26"/>
          <w:szCs w:val="26"/>
        </w:rPr>
        <w:t> </w:t>
      </w:r>
      <w:r w:rsidRPr="000E773D">
        <w:rPr>
          <w:sz w:val="26"/>
          <w:szCs w:val="26"/>
        </w:rPr>
        <w:t xml:space="preserve">101-ФЗ «Об обороте земель сельскохозяйственного назначения», на основании </w:t>
      </w:r>
      <w:r w:rsidR="00725B50" w:rsidRPr="000E773D">
        <w:rPr>
          <w:sz w:val="26"/>
          <w:szCs w:val="26"/>
        </w:rPr>
        <w:t xml:space="preserve">Протокола </w:t>
      </w:r>
      <w:r w:rsidRPr="000E773D">
        <w:rPr>
          <w:rStyle w:val="a8"/>
          <w:b w:val="0"/>
          <w:sz w:val="26"/>
          <w:szCs w:val="26"/>
        </w:rPr>
        <w:t>общего собрания собственников земельных долей в праве общей долевой собственности на земельный участок с кадастровым номером</w:t>
      </w:r>
      <w:r w:rsidRPr="000E773D">
        <w:rPr>
          <w:rStyle w:val="a8"/>
          <w:sz w:val="26"/>
          <w:szCs w:val="26"/>
        </w:rPr>
        <w:t xml:space="preserve"> </w:t>
      </w:r>
      <w:r w:rsidRPr="000E773D">
        <w:rPr>
          <w:sz w:val="26"/>
          <w:szCs w:val="26"/>
        </w:rPr>
        <w:t xml:space="preserve">29:03:000000:299, местоположение: Местоположение установлено относительно ориентира, расположенного в границах участка. Ориентир кадастровый №44,233-235,237-256,259-262,265-266,269,272,276,280-282-284,321-327,380-402,405-406,453454,456-457,463,464,466,480-481,484-485,490-519,523-526,590-610,623-629,631-636,662,670. Почтовый адрес ориентира: Архангельская область, Вилегодский район, </w:t>
      </w:r>
      <w:r w:rsidR="0045008B" w:rsidRPr="000E773D">
        <w:rPr>
          <w:sz w:val="26"/>
          <w:szCs w:val="26"/>
        </w:rPr>
        <w:t>с. Никольск, земельная доля СПК </w:t>
      </w:r>
      <w:r w:rsidRPr="000E773D">
        <w:rPr>
          <w:sz w:val="26"/>
          <w:szCs w:val="26"/>
        </w:rPr>
        <w:t>«Никольский»</w:t>
      </w:r>
      <w:r w:rsidR="0045008B" w:rsidRPr="000E773D">
        <w:rPr>
          <w:sz w:val="26"/>
          <w:szCs w:val="26"/>
        </w:rPr>
        <w:t xml:space="preserve"> от 29.12.2025 № 1</w:t>
      </w:r>
      <w:r w:rsidR="00725B50" w:rsidRPr="000E773D">
        <w:rPr>
          <w:sz w:val="26"/>
          <w:szCs w:val="26"/>
        </w:rPr>
        <w:t>,</w:t>
      </w:r>
      <w:r w:rsidRPr="000E773D">
        <w:rPr>
          <w:color w:val="273350"/>
          <w:sz w:val="26"/>
          <w:szCs w:val="26"/>
        </w:rPr>
        <w:t xml:space="preserve"> </w:t>
      </w:r>
      <w:r w:rsidRPr="000E773D">
        <w:rPr>
          <w:sz w:val="26"/>
          <w:szCs w:val="26"/>
        </w:rPr>
        <w:t xml:space="preserve">Администрация Вилегодского муниципального Архангельской области </w:t>
      </w:r>
      <w:r w:rsidRPr="000E773D">
        <w:rPr>
          <w:b/>
          <w:spacing w:val="20"/>
          <w:sz w:val="26"/>
          <w:szCs w:val="26"/>
        </w:rPr>
        <w:t>постановляет</w:t>
      </w:r>
      <w:r w:rsidRPr="000E773D">
        <w:rPr>
          <w:sz w:val="28"/>
          <w:szCs w:val="28"/>
        </w:rPr>
        <w:t>:</w:t>
      </w:r>
    </w:p>
    <w:p w14:paraId="3F662837" w14:textId="0BEC23FE" w:rsidR="00CA63C6" w:rsidRPr="000E773D" w:rsidRDefault="00CA63C6" w:rsidP="000E773D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273350"/>
          <w:sz w:val="26"/>
          <w:szCs w:val="26"/>
        </w:rPr>
      </w:pPr>
      <w:r w:rsidRPr="000E773D">
        <w:rPr>
          <w:sz w:val="26"/>
          <w:szCs w:val="26"/>
        </w:rPr>
        <w:t xml:space="preserve">1. Утвердить прилагаемый список невостребованных земельных долей </w:t>
      </w:r>
      <w:r w:rsidR="000E773D">
        <w:rPr>
          <w:sz w:val="26"/>
          <w:szCs w:val="26"/>
        </w:rPr>
        <w:br/>
      </w:r>
      <w:r w:rsidRPr="000E773D">
        <w:rPr>
          <w:sz w:val="26"/>
          <w:szCs w:val="26"/>
        </w:rPr>
        <w:t>в праве общей долевой собственности на земельный участок с кадастровым номером 29:03:000000:299 из земель сельскохозяйственного назначения, разрешенное использование: для сельскохозяйственного производства, местоположение: Местоположение установлено относительно ориентира, расположенного в границах участка. Ориентир кадастровый №44,233-235,237-256,259-262,265-266,269,272,276,280-282-284,321-327,380-402,405-406,453454,456-457,463,464,466,480-481,484-485,490-519,523-526,590-610,623-629,631-636,662,670. Почтовый адрес ориентира: Архангельская область, Вилегодский район, с.</w:t>
      </w:r>
      <w:r w:rsidR="000E773D" w:rsidRPr="000E773D">
        <w:rPr>
          <w:sz w:val="26"/>
          <w:szCs w:val="26"/>
        </w:rPr>
        <w:t> </w:t>
      </w:r>
      <w:r w:rsidRPr="000E773D">
        <w:rPr>
          <w:sz w:val="26"/>
          <w:szCs w:val="26"/>
        </w:rPr>
        <w:t>Никольск, земельная доля СПК «Никольский»</w:t>
      </w:r>
      <w:r w:rsidRPr="000E773D">
        <w:rPr>
          <w:color w:val="273350"/>
          <w:sz w:val="26"/>
          <w:szCs w:val="26"/>
        </w:rPr>
        <w:t>.</w:t>
      </w:r>
    </w:p>
    <w:p w14:paraId="42A5ED8F" w14:textId="0D523138" w:rsidR="008D6ABB" w:rsidRPr="000E773D" w:rsidRDefault="008B3977" w:rsidP="000E773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2. </w:t>
      </w:r>
      <w:r w:rsidR="00CA63C6" w:rsidRPr="000E773D">
        <w:rPr>
          <w:sz w:val="26"/>
          <w:szCs w:val="26"/>
        </w:rPr>
        <w:t>Настоящее постановление вступает в силу со дня его официального опубликования в муниципальной газете Вилегодского муниципального округа «Вестник Виледи».</w:t>
      </w:r>
    </w:p>
    <w:p w14:paraId="3AB95AA6" w14:textId="73D77462" w:rsidR="00CA63C6" w:rsidRPr="000E773D" w:rsidRDefault="00CA63C6" w:rsidP="000E773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14:paraId="2B98CAE4" w14:textId="77777777" w:rsidR="00CA63C6" w:rsidRPr="000E773D" w:rsidRDefault="00CA63C6" w:rsidP="000E773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14:paraId="72975B3E" w14:textId="1BB88515" w:rsidR="00087810" w:rsidRPr="000E773D" w:rsidRDefault="00A803FD" w:rsidP="00BE66BD">
      <w:pPr>
        <w:tabs>
          <w:tab w:val="right" w:pos="9354"/>
        </w:tabs>
        <w:jc w:val="both"/>
        <w:rPr>
          <w:sz w:val="26"/>
          <w:szCs w:val="26"/>
        </w:rPr>
      </w:pPr>
      <w:r w:rsidRPr="000E773D">
        <w:rPr>
          <w:sz w:val="26"/>
          <w:szCs w:val="26"/>
        </w:rPr>
        <w:t xml:space="preserve">Глава </w:t>
      </w:r>
      <w:r w:rsidR="00AD1F61" w:rsidRPr="000E773D">
        <w:rPr>
          <w:sz w:val="26"/>
          <w:szCs w:val="26"/>
        </w:rPr>
        <w:t>Вилегодского муниципального округа</w:t>
      </w:r>
      <w:r w:rsidR="00BE66BD">
        <w:rPr>
          <w:sz w:val="26"/>
          <w:szCs w:val="26"/>
        </w:rPr>
        <w:tab/>
      </w:r>
      <w:r w:rsidR="008C51B6" w:rsidRPr="000E773D">
        <w:rPr>
          <w:sz w:val="26"/>
          <w:szCs w:val="26"/>
        </w:rPr>
        <w:t xml:space="preserve">О.В. </w:t>
      </w:r>
      <w:proofErr w:type="spellStart"/>
      <w:r w:rsidR="008C51B6" w:rsidRPr="000E773D">
        <w:rPr>
          <w:sz w:val="26"/>
          <w:szCs w:val="26"/>
        </w:rPr>
        <w:t>Аникиева</w:t>
      </w:r>
      <w:proofErr w:type="spellEnd"/>
    </w:p>
    <w:p w14:paraId="339440A0" w14:textId="2DA47534" w:rsidR="008D6ABB" w:rsidRDefault="008D6ABB" w:rsidP="008D6ABB">
      <w:pPr>
        <w:rPr>
          <w:sz w:val="26"/>
          <w:szCs w:val="26"/>
        </w:rPr>
      </w:pPr>
    </w:p>
    <w:p w14:paraId="19311540" w14:textId="0B08E510" w:rsidR="000E773D" w:rsidRDefault="000E773D" w:rsidP="008D6ABB">
      <w:pPr>
        <w:rPr>
          <w:sz w:val="26"/>
          <w:szCs w:val="26"/>
        </w:rPr>
      </w:pPr>
    </w:p>
    <w:p w14:paraId="6F483BC0" w14:textId="412923A5" w:rsidR="000E773D" w:rsidRDefault="000E773D" w:rsidP="008D6ABB">
      <w:pPr>
        <w:rPr>
          <w:sz w:val="26"/>
          <w:szCs w:val="26"/>
        </w:rPr>
      </w:pPr>
    </w:p>
    <w:p w14:paraId="6249442F" w14:textId="2FC9B7B6" w:rsidR="000E773D" w:rsidRDefault="000E773D" w:rsidP="008D6ABB">
      <w:pPr>
        <w:rPr>
          <w:sz w:val="26"/>
          <w:szCs w:val="26"/>
        </w:rPr>
      </w:pPr>
    </w:p>
    <w:p w14:paraId="68998586" w14:textId="64A45FA9" w:rsidR="000E773D" w:rsidRDefault="000E773D" w:rsidP="008D6ABB">
      <w:pPr>
        <w:rPr>
          <w:sz w:val="26"/>
          <w:szCs w:val="26"/>
        </w:rPr>
      </w:pPr>
    </w:p>
    <w:p w14:paraId="10F6CB83" w14:textId="66EA1064" w:rsidR="000E773D" w:rsidRDefault="000E773D" w:rsidP="008D6ABB">
      <w:pPr>
        <w:rPr>
          <w:sz w:val="26"/>
          <w:szCs w:val="26"/>
        </w:rPr>
      </w:pPr>
    </w:p>
    <w:sectPr w:rsidR="000E773D" w:rsidSect="00832487">
      <w:headerReference w:type="default" r:id="rId7"/>
      <w:pgSz w:w="11906" w:h="16838"/>
      <w:pgMar w:top="1134" w:right="851" w:bottom="99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AA7996" w14:textId="77777777" w:rsidR="004B0103" w:rsidRDefault="004B0103" w:rsidP="006D463F">
      <w:r>
        <w:separator/>
      </w:r>
    </w:p>
  </w:endnote>
  <w:endnote w:type="continuationSeparator" w:id="0">
    <w:p w14:paraId="7A8CCAF5" w14:textId="77777777" w:rsidR="004B0103" w:rsidRDefault="004B0103" w:rsidP="006D4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562E63" w14:textId="77777777" w:rsidR="004B0103" w:rsidRDefault="004B0103" w:rsidP="006D463F">
      <w:r>
        <w:separator/>
      </w:r>
    </w:p>
  </w:footnote>
  <w:footnote w:type="continuationSeparator" w:id="0">
    <w:p w14:paraId="6EB44C03" w14:textId="77777777" w:rsidR="004B0103" w:rsidRDefault="004B0103" w:rsidP="006D46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EA186" w14:textId="77BDF315" w:rsidR="006D463F" w:rsidRDefault="006D463F" w:rsidP="008206B2">
    <w:pPr>
      <w:pStyle w:val="a9"/>
      <w:ind w:left="708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CDF"/>
    <w:rsid w:val="00024FF0"/>
    <w:rsid w:val="00064EA3"/>
    <w:rsid w:val="00066B74"/>
    <w:rsid w:val="00087810"/>
    <w:rsid w:val="000B26FA"/>
    <w:rsid w:val="000C2C62"/>
    <w:rsid w:val="000C65A5"/>
    <w:rsid w:val="000E773D"/>
    <w:rsid w:val="0012133A"/>
    <w:rsid w:val="001C706A"/>
    <w:rsid w:val="00215946"/>
    <w:rsid w:val="00267261"/>
    <w:rsid w:val="002B2CE4"/>
    <w:rsid w:val="003E69F9"/>
    <w:rsid w:val="0045008B"/>
    <w:rsid w:val="00483775"/>
    <w:rsid w:val="004A5EC6"/>
    <w:rsid w:val="004B0103"/>
    <w:rsid w:val="004B14EA"/>
    <w:rsid w:val="005C30AC"/>
    <w:rsid w:val="00645CDF"/>
    <w:rsid w:val="00660014"/>
    <w:rsid w:val="0067775F"/>
    <w:rsid w:val="00684B01"/>
    <w:rsid w:val="00697640"/>
    <w:rsid w:val="006A1A99"/>
    <w:rsid w:val="006A6542"/>
    <w:rsid w:val="006D463F"/>
    <w:rsid w:val="006E58B8"/>
    <w:rsid w:val="00725B50"/>
    <w:rsid w:val="00774057"/>
    <w:rsid w:val="007C03E7"/>
    <w:rsid w:val="008206B2"/>
    <w:rsid w:val="00832487"/>
    <w:rsid w:val="00843681"/>
    <w:rsid w:val="008A40EF"/>
    <w:rsid w:val="008B3977"/>
    <w:rsid w:val="008C51B6"/>
    <w:rsid w:val="008D6ABB"/>
    <w:rsid w:val="00912403"/>
    <w:rsid w:val="009315B3"/>
    <w:rsid w:val="009708A6"/>
    <w:rsid w:val="009B0491"/>
    <w:rsid w:val="009F5225"/>
    <w:rsid w:val="00A22B4A"/>
    <w:rsid w:val="00A4496A"/>
    <w:rsid w:val="00A803FD"/>
    <w:rsid w:val="00AB3BE7"/>
    <w:rsid w:val="00AD1F61"/>
    <w:rsid w:val="00AE4882"/>
    <w:rsid w:val="00AF4889"/>
    <w:rsid w:val="00B80DCE"/>
    <w:rsid w:val="00BD5514"/>
    <w:rsid w:val="00BE66BD"/>
    <w:rsid w:val="00C9248E"/>
    <w:rsid w:val="00CA63C6"/>
    <w:rsid w:val="00CF2881"/>
    <w:rsid w:val="00D0049A"/>
    <w:rsid w:val="00D211C8"/>
    <w:rsid w:val="00E7411F"/>
    <w:rsid w:val="00F60BE3"/>
    <w:rsid w:val="00FB3F98"/>
    <w:rsid w:val="00FE0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0B61D"/>
  <w15:chartTrackingRefBased/>
  <w15:docId w15:val="{7D82C1A5-CDE2-40E8-93DA-BD135B561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03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03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803F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03F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6">
    <w:name w:val="Нормальный (таблица)"/>
    <w:basedOn w:val="a"/>
    <w:next w:val="a"/>
    <w:uiPriority w:val="99"/>
    <w:rsid w:val="008C51B6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styleId="2">
    <w:name w:val="Body Text 2"/>
    <w:basedOn w:val="a"/>
    <w:link w:val="20"/>
    <w:uiPriority w:val="99"/>
    <w:rsid w:val="00CA63C6"/>
    <w:pPr>
      <w:overflowPunct w:val="0"/>
      <w:autoSpaceDE w:val="0"/>
      <w:autoSpaceDN w:val="0"/>
      <w:adjustRightInd w:val="0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uiPriority w:val="99"/>
    <w:rsid w:val="00CA63C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Normal (Web)"/>
    <w:basedOn w:val="a"/>
    <w:uiPriority w:val="99"/>
    <w:unhideWhenUsed/>
    <w:rsid w:val="00CA63C6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CA63C6"/>
    <w:rPr>
      <w:b/>
      <w:bCs/>
    </w:rPr>
  </w:style>
  <w:style w:type="paragraph" w:customStyle="1" w:styleId="ConsPlusTitle">
    <w:name w:val="ConsPlusTitle"/>
    <w:rsid w:val="00C9248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</w:rPr>
  </w:style>
  <w:style w:type="paragraph" w:styleId="a9">
    <w:name w:val="header"/>
    <w:basedOn w:val="a"/>
    <w:link w:val="aa"/>
    <w:uiPriority w:val="99"/>
    <w:unhideWhenUsed/>
    <w:rsid w:val="006D463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D46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6D463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D463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857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8BE1FF-AF01-41E3-B0A7-AF4807B84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Vadim</cp:lastModifiedBy>
  <cp:revision>10</cp:revision>
  <cp:lastPrinted>2026-02-10T07:44:00Z</cp:lastPrinted>
  <dcterms:created xsi:type="dcterms:W3CDTF">2026-02-09T07:05:00Z</dcterms:created>
  <dcterms:modified xsi:type="dcterms:W3CDTF">2026-03-30T12:23:00Z</dcterms:modified>
</cp:coreProperties>
</file>